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857" w:rsidRPr="001E05C6" w:rsidRDefault="001C1857" w:rsidP="001C1857">
      <w:pPr>
        <w:spacing w:before="120"/>
        <w:rPr>
          <w:rFonts w:ascii="標楷體" w:eastAsia="標楷體" w:hAnsi="標楷體"/>
          <w:sz w:val="28"/>
          <w:szCs w:val="28"/>
        </w:rPr>
      </w:pPr>
      <w:r w:rsidRPr="001E05C6">
        <w:rPr>
          <w:rFonts w:ascii="標楷體" w:eastAsia="標楷體" w:hAnsi="標楷體" w:hint="eastAsia"/>
          <w:sz w:val="28"/>
          <w:szCs w:val="28"/>
        </w:rPr>
        <w:t>想一想…寫一寫…再分享…</w:t>
      </w:r>
      <w:r w:rsidR="0052108F">
        <w:rPr>
          <w:rFonts w:ascii="標楷體" w:eastAsia="標楷體" w:hAnsi="標楷體" w:hint="eastAsia"/>
          <w:sz w:val="28"/>
          <w:szCs w:val="28"/>
        </w:rPr>
        <w:t xml:space="preserve">                                          p1</w:t>
      </w:r>
    </w:p>
    <w:p w:rsidR="001C1857" w:rsidRDefault="001C1857" w:rsidP="001C1857">
      <w:pPr>
        <w:rPr>
          <w:rFonts w:ascii="標楷體" w:eastAsia="標楷體" w:hAnsi="標楷體"/>
          <w:sz w:val="28"/>
          <w:szCs w:val="28"/>
        </w:rPr>
      </w:pPr>
      <w:r w:rsidRPr="001E05C6">
        <w:rPr>
          <w:rFonts w:ascii="標楷體" w:eastAsia="標楷體" w:hAnsi="標楷體" w:hint="eastAsia"/>
          <w:sz w:val="28"/>
          <w:szCs w:val="28"/>
        </w:rPr>
        <w:t>請老師們針對提問單上的問題，寫下您的想法與感受：</w:t>
      </w:r>
    </w:p>
    <w:p w:rsidR="001C1857" w:rsidRDefault="001C1857" w:rsidP="001C1857">
      <w:pPr>
        <w:rPr>
          <w:rFonts w:ascii="標楷體" w:eastAsia="標楷體" w:hAnsi="標楷體"/>
          <w:sz w:val="28"/>
          <w:szCs w:val="28"/>
        </w:rPr>
      </w:pPr>
      <w:r w:rsidRPr="001E05C6">
        <w:rPr>
          <w:rFonts w:ascii="標楷體" w:eastAsia="標楷體" w:hAnsi="標楷體" w:hint="eastAsia"/>
          <w:sz w:val="28"/>
          <w:szCs w:val="28"/>
        </w:rPr>
        <w:t>我是</w:t>
      </w:r>
      <w:r w:rsidRPr="001E05C6">
        <w:rPr>
          <w:rFonts w:ascii="標楷體" w:eastAsia="標楷體" w:hAnsi="標楷體" w:hint="eastAsia"/>
          <w:sz w:val="28"/>
          <w:szCs w:val="28"/>
          <w:u w:val="single"/>
        </w:rPr>
        <w:t xml:space="preserve">            </w:t>
      </w:r>
      <w:r w:rsidRPr="001E05C6">
        <w:rPr>
          <w:rFonts w:ascii="標楷體" w:eastAsia="標楷體" w:hAnsi="標楷體" w:hint="eastAsia"/>
          <w:sz w:val="28"/>
          <w:szCs w:val="28"/>
        </w:rPr>
        <w:t>，我來自於</w:t>
      </w:r>
      <w:r w:rsidRPr="001E05C6">
        <w:rPr>
          <w:rFonts w:ascii="標楷體" w:eastAsia="標楷體" w:hAnsi="標楷體" w:hint="eastAsia"/>
          <w:sz w:val="28"/>
          <w:szCs w:val="28"/>
          <w:u w:val="single"/>
        </w:rPr>
        <w:t xml:space="preserve">         </w:t>
      </w:r>
      <w:r w:rsidRPr="001E05C6">
        <w:rPr>
          <w:rFonts w:ascii="標楷體" w:eastAsia="標楷體" w:hAnsi="標楷體" w:hint="eastAsia"/>
          <w:sz w:val="28"/>
          <w:szCs w:val="28"/>
        </w:rPr>
        <w:t>國中，本科是教授</w:t>
      </w:r>
      <w:r w:rsidRPr="001E05C6">
        <w:rPr>
          <w:rFonts w:ascii="標楷體" w:eastAsia="標楷體" w:hAnsi="標楷體" w:hint="eastAsia"/>
          <w:sz w:val="28"/>
          <w:szCs w:val="28"/>
          <w:u w:val="single"/>
        </w:rPr>
        <w:t xml:space="preserve">           </w:t>
      </w:r>
      <w:r w:rsidRPr="001E05C6">
        <w:rPr>
          <w:rFonts w:ascii="標楷體" w:eastAsia="標楷體" w:hAnsi="標楷體" w:hint="eastAsia"/>
          <w:sz w:val="28"/>
          <w:szCs w:val="28"/>
        </w:rPr>
        <w:t>科</w:t>
      </w:r>
    </w:p>
    <w:p w:rsidR="001C1857" w:rsidRDefault="001C1857" w:rsidP="001C185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你認為國中生學習烹飪的目</w:t>
      </w:r>
      <w:r w:rsidR="003030E5">
        <w:rPr>
          <w:rFonts w:ascii="標楷體" w:eastAsia="標楷體" w:hAnsi="標楷體" w:hint="eastAsia"/>
          <w:sz w:val="28"/>
          <w:szCs w:val="28"/>
        </w:rPr>
        <w:t>是</w:t>
      </w:r>
      <w:r w:rsidR="003030E5">
        <w:rPr>
          <w:rFonts w:ascii="標楷體" w:eastAsia="標楷體" w:hAnsi="標楷體"/>
          <w:sz w:val="28"/>
          <w:szCs w:val="28"/>
        </w:rPr>
        <w:t>…</w:t>
      </w:r>
    </w:p>
    <w:p w:rsidR="007472A3" w:rsidRPr="007472A3" w:rsidRDefault="007472A3" w:rsidP="007472A3">
      <w:pPr>
        <w:rPr>
          <w:rFonts w:ascii="標楷體" w:eastAsia="標楷體" w:hAnsi="標楷體"/>
          <w:sz w:val="28"/>
          <w:szCs w:val="28"/>
        </w:rPr>
      </w:pPr>
    </w:p>
    <w:p w:rsidR="007472A3" w:rsidRDefault="007472A3" w:rsidP="007472A3">
      <w:pPr>
        <w:pStyle w:val="a3"/>
        <w:ind w:leftChars="0"/>
        <w:rPr>
          <w:rFonts w:ascii="標楷體" w:eastAsia="標楷體" w:hAnsi="標楷體"/>
          <w:sz w:val="28"/>
          <w:szCs w:val="28"/>
        </w:rPr>
      </w:pPr>
    </w:p>
    <w:p w:rsidR="003030E5" w:rsidRDefault="007472A3" w:rsidP="001C185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你認為國中生該學習哪些烹飪知能(含認知、情意、技能)</w:t>
      </w:r>
    </w:p>
    <w:p w:rsidR="007472A3" w:rsidRDefault="007472A3" w:rsidP="007472A3">
      <w:pPr>
        <w:rPr>
          <w:rFonts w:ascii="標楷體" w:eastAsia="標楷體" w:hAnsi="標楷體"/>
          <w:sz w:val="28"/>
          <w:szCs w:val="28"/>
        </w:rPr>
      </w:pPr>
    </w:p>
    <w:p w:rsidR="007472A3" w:rsidRPr="007472A3" w:rsidRDefault="007472A3" w:rsidP="007472A3">
      <w:pPr>
        <w:rPr>
          <w:rFonts w:ascii="標楷體" w:eastAsia="標楷體" w:hAnsi="標楷體"/>
          <w:sz w:val="28"/>
          <w:szCs w:val="28"/>
        </w:rPr>
      </w:pPr>
    </w:p>
    <w:p w:rsidR="007472A3" w:rsidRPr="007472A3" w:rsidRDefault="007472A3" w:rsidP="007472A3">
      <w:pPr>
        <w:pStyle w:val="a3"/>
        <w:rPr>
          <w:rFonts w:ascii="標楷體" w:eastAsia="標楷體" w:hAnsi="標楷體"/>
          <w:sz w:val="28"/>
          <w:szCs w:val="28"/>
        </w:rPr>
      </w:pPr>
    </w:p>
    <w:p w:rsidR="007472A3" w:rsidRDefault="007472A3" w:rsidP="001C185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1E05C6">
        <w:rPr>
          <w:rFonts w:ascii="標楷體" w:eastAsia="標楷體" w:hAnsi="標楷體" w:hint="eastAsia"/>
          <w:sz w:val="28"/>
          <w:szCs w:val="28"/>
        </w:rPr>
        <w:t>您都是如何教授</w:t>
      </w:r>
      <w:r>
        <w:rPr>
          <w:rFonts w:ascii="標楷體" w:eastAsia="標楷體" w:hAnsi="標楷體" w:hint="eastAsia"/>
          <w:sz w:val="28"/>
          <w:szCs w:val="28"/>
        </w:rPr>
        <w:t>烹飪</w:t>
      </w:r>
      <w:r w:rsidRPr="001E05C6">
        <w:rPr>
          <w:rFonts w:ascii="標楷體" w:eastAsia="標楷體" w:hAnsi="標楷體" w:hint="eastAsia"/>
          <w:sz w:val="28"/>
          <w:szCs w:val="28"/>
        </w:rPr>
        <w:t>課呢？</w:t>
      </w:r>
    </w:p>
    <w:p w:rsidR="007472A3" w:rsidRDefault="007472A3" w:rsidP="007472A3">
      <w:pPr>
        <w:rPr>
          <w:rFonts w:ascii="標楷體" w:eastAsia="標楷體" w:hAnsi="標楷體"/>
          <w:sz w:val="28"/>
          <w:szCs w:val="28"/>
        </w:rPr>
      </w:pPr>
    </w:p>
    <w:p w:rsidR="007472A3" w:rsidRPr="007472A3" w:rsidRDefault="007472A3" w:rsidP="007472A3">
      <w:pPr>
        <w:rPr>
          <w:rFonts w:ascii="標楷體" w:eastAsia="標楷體" w:hAnsi="標楷體"/>
          <w:sz w:val="28"/>
          <w:szCs w:val="28"/>
        </w:rPr>
      </w:pPr>
    </w:p>
    <w:p w:rsidR="007472A3" w:rsidRPr="007472A3" w:rsidRDefault="007472A3" w:rsidP="007472A3">
      <w:pPr>
        <w:pStyle w:val="a3"/>
        <w:rPr>
          <w:rFonts w:ascii="標楷體" w:eastAsia="標楷體" w:hAnsi="標楷體"/>
          <w:sz w:val="28"/>
          <w:szCs w:val="28"/>
        </w:rPr>
      </w:pPr>
    </w:p>
    <w:p w:rsidR="007472A3" w:rsidRDefault="007472A3" w:rsidP="001C185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1E05C6">
        <w:rPr>
          <w:rFonts w:ascii="標楷體" w:eastAsia="標楷體" w:hAnsi="標楷體" w:hint="eastAsia"/>
          <w:sz w:val="28"/>
          <w:szCs w:val="28"/>
        </w:rPr>
        <w:t>舉一個例子說明您上</w:t>
      </w:r>
      <w:r>
        <w:rPr>
          <w:rFonts w:ascii="標楷體" w:eastAsia="標楷體" w:hAnsi="標楷體" w:hint="eastAsia"/>
          <w:sz w:val="28"/>
          <w:szCs w:val="28"/>
        </w:rPr>
        <w:t>烹飪</w:t>
      </w:r>
      <w:r w:rsidRPr="001E05C6">
        <w:rPr>
          <w:rFonts w:ascii="標楷體" w:eastAsia="標楷體" w:hAnsi="標楷體" w:hint="eastAsia"/>
          <w:sz w:val="28"/>
          <w:szCs w:val="28"/>
        </w:rPr>
        <w:t>課時，比較感到困難或困擾的事？</w:t>
      </w:r>
    </w:p>
    <w:p w:rsidR="007472A3" w:rsidRDefault="007472A3" w:rsidP="007472A3">
      <w:pPr>
        <w:rPr>
          <w:rFonts w:ascii="標楷體" w:eastAsia="標楷體" w:hAnsi="標楷體"/>
          <w:sz w:val="28"/>
          <w:szCs w:val="28"/>
        </w:rPr>
      </w:pPr>
    </w:p>
    <w:p w:rsidR="007472A3" w:rsidRPr="007472A3" w:rsidRDefault="007472A3" w:rsidP="007472A3">
      <w:pPr>
        <w:rPr>
          <w:rFonts w:ascii="標楷體" w:eastAsia="標楷體" w:hAnsi="標楷體"/>
          <w:sz w:val="28"/>
          <w:szCs w:val="28"/>
        </w:rPr>
      </w:pPr>
    </w:p>
    <w:p w:rsidR="007472A3" w:rsidRPr="007472A3" w:rsidRDefault="007472A3" w:rsidP="007472A3">
      <w:pPr>
        <w:pStyle w:val="a3"/>
        <w:rPr>
          <w:rFonts w:ascii="標楷體" w:eastAsia="標楷體" w:hAnsi="標楷體"/>
          <w:sz w:val="28"/>
          <w:szCs w:val="28"/>
        </w:rPr>
      </w:pPr>
    </w:p>
    <w:p w:rsidR="00F45918" w:rsidRDefault="007472A3" w:rsidP="00D21682">
      <w:pPr>
        <w:numPr>
          <w:ilvl w:val="0"/>
          <w:numId w:val="1"/>
        </w:num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 w:rsidRPr="007472A3">
        <w:rPr>
          <w:rFonts w:ascii="標楷體" w:eastAsia="標楷體" w:hAnsi="標楷體" w:hint="eastAsia"/>
          <w:sz w:val="28"/>
          <w:szCs w:val="28"/>
        </w:rPr>
        <w:t>當您遇到烹飪活動教學的困難或困擾時，您都會怎麼解決呢?效果如何呢?</w:t>
      </w:r>
    </w:p>
    <w:p w:rsidR="00F45918" w:rsidRDefault="00F45918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F45918" w:rsidRDefault="00F45918" w:rsidP="00F45918">
      <w:pPr>
        <w:spacing w:beforeLines="50" w:before="180" w:line="400" w:lineRule="exact"/>
        <w:rPr>
          <w:rFonts w:ascii="標楷體" w:eastAsia="標楷體" w:hAnsi="標楷體" w:cstheme="majorBidi"/>
          <w:color w:val="000000" w:themeColor="text1"/>
          <w:kern w:val="24"/>
          <w:sz w:val="32"/>
          <w:szCs w:val="32"/>
        </w:rPr>
      </w:pPr>
      <w:r w:rsidRPr="00F45918">
        <w:rPr>
          <w:rFonts w:ascii="標楷體" w:eastAsia="標楷體" w:hAnsi="標楷體" w:cstheme="majorBidi" w:hint="eastAsia"/>
          <w:color w:val="000000" w:themeColor="text1"/>
          <w:kern w:val="24"/>
          <w:sz w:val="32"/>
          <w:szCs w:val="32"/>
        </w:rPr>
        <w:lastRenderedPageBreak/>
        <w:t>美華老師的</w:t>
      </w:r>
      <w:r w:rsidRPr="00F45918">
        <w:rPr>
          <w:rFonts w:ascii="Berlin Sans FB Demi" w:eastAsiaTheme="majorEastAsia" w:hAnsi="Berlin Sans FB Demi" w:cstheme="majorBidi"/>
          <w:color w:val="000000" w:themeColor="text1"/>
          <w:kern w:val="24"/>
          <w:sz w:val="32"/>
          <w:szCs w:val="32"/>
        </w:rPr>
        <w:t>Q &amp; A</w:t>
      </w:r>
      <w:r>
        <w:rPr>
          <w:rFonts w:ascii="標楷體" w:eastAsia="標楷體" w:hAnsi="標楷體" w:cstheme="majorBidi" w:hint="eastAsia"/>
          <w:color w:val="000000" w:themeColor="text1"/>
          <w:kern w:val="24"/>
          <w:sz w:val="32"/>
          <w:szCs w:val="32"/>
        </w:rPr>
        <w:t>～</w:t>
      </w:r>
      <w:r w:rsidR="0052108F">
        <w:rPr>
          <w:rFonts w:ascii="標楷體" w:eastAsia="標楷體" w:hAnsi="標楷體" w:cstheme="majorBidi" w:hint="eastAsia"/>
          <w:color w:val="000000" w:themeColor="text1"/>
          <w:kern w:val="24"/>
          <w:sz w:val="32"/>
          <w:szCs w:val="32"/>
        </w:rPr>
        <w:t xml:space="preserve">                                  </w:t>
      </w:r>
      <w:r w:rsidR="0052108F">
        <w:rPr>
          <w:rFonts w:ascii="標楷體" w:eastAsia="標楷體" w:hAnsi="標楷體" w:cstheme="majorBidi"/>
          <w:color w:val="000000" w:themeColor="text1"/>
          <w:kern w:val="24"/>
          <w:sz w:val="32"/>
          <w:szCs w:val="32"/>
        </w:rPr>
        <w:t xml:space="preserve">  </w:t>
      </w:r>
      <w:r w:rsidR="0052108F">
        <w:rPr>
          <w:rFonts w:ascii="標楷體" w:eastAsia="標楷體" w:hAnsi="標楷體" w:cstheme="majorBidi" w:hint="eastAsia"/>
          <w:color w:val="000000" w:themeColor="text1"/>
          <w:kern w:val="24"/>
          <w:sz w:val="32"/>
          <w:szCs w:val="32"/>
        </w:rPr>
        <w:t xml:space="preserve">    </w:t>
      </w:r>
      <w:r w:rsidR="0052108F">
        <w:rPr>
          <w:rFonts w:ascii="標楷體" w:eastAsia="標楷體" w:hAnsi="標楷體" w:hint="eastAsia"/>
          <w:sz w:val="28"/>
          <w:szCs w:val="28"/>
        </w:rPr>
        <w:t>p2</w:t>
      </w:r>
    </w:p>
    <w:p w:rsidR="00000000" w:rsidRPr="00F45918" w:rsidRDefault="00F45918" w:rsidP="00F45918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542925" w:rsidRPr="00F45918">
        <w:rPr>
          <w:rFonts w:ascii="標楷體" w:eastAsia="標楷體" w:hAnsi="標楷體" w:hint="eastAsia"/>
          <w:sz w:val="28"/>
          <w:szCs w:val="28"/>
        </w:rPr>
        <w:t>要做出一道美味的料理，需要什麼條件呢？</w:t>
      </w:r>
    </w:p>
    <w:p w:rsidR="00F45918" w:rsidRDefault="00F45918" w:rsidP="00F45918">
      <w:pPr>
        <w:spacing w:beforeLines="50" w:before="180" w:line="400" w:lineRule="exact"/>
        <w:rPr>
          <w:rFonts w:ascii="標楷體" w:eastAsia="標楷體" w:hAnsi="標楷體"/>
          <w:sz w:val="32"/>
          <w:szCs w:val="32"/>
        </w:rPr>
      </w:pPr>
    </w:p>
    <w:p w:rsidR="00F45918" w:rsidRDefault="00F45918" w:rsidP="00F45918">
      <w:pPr>
        <w:spacing w:beforeLines="50" w:before="180" w:line="400" w:lineRule="exact"/>
        <w:rPr>
          <w:rFonts w:ascii="標楷體" w:eastAsia="標楷體" w:hAnsi="標楷體"/>
          <w:sz w:val="32"/>
          <w:szCs w:val="32"/>
        </w:rPr>
      </w:pPr>
    </w:p>
    <w:p w:rsidR="00F45918" w:rsidRDefault="00F45918" w:rsidP="00F45918">
      <w:pPr>
        <w:spacing w:beforeLines="50" w:before="180" w:line="400" w:lineRule="exact"/>
        <w:rPr>
          <w:rFonts w:ascii="標楷體" w:eastAsia="標楷體" w:hAnsi="標楷體"/>
          <w:sz w:val="32"/>
          <w:szCs w:val="32"/>
        </w:rPr>
      </w:pPr>
    </w:p>
    <w:p w:rsidR="00F45918" w:rsidRPr="00F45918" w:rsidRDefault="00F45918" w:rsidP="00F45918">
      <w:pPr>
        <w:pStyle w:val="a3"/>
        <w:numPr>
          <w:ilvl w:val="0"/>
          <w:numId w:val="10"/>
        </w:numPr>
        <w:spacing w:beforeLines="50" w:before="180"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F45918">
        <w:rPr>
          <w:rFonts w:ascii="標楷體" w:eastAsia="標楷體" w:hAnsi="標楷體" w:hint="eastAsia"/>
          <w:sz w:val="28"/>
          <w:szCs w:val="28"/>
        </w:rPr>
        <w:t>我們可以從下列這些點來想想...</w:t>
      </w:r>
    </w:p>
    <w:p w:rsidR="00000000" w:rsidRPr="00F45918" w:rsidRDefault="00542925" w:rsidP="00F45918">
      <w:pPr>
        <w:numPr>
          <w:ilvl w:val="0"/>
          <w:numId w:val="9"/>
        </w:num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 w:rsidRPr="00F45918">
        <w:rPr>
          <w:rFonts w:ascii="標楷體" w:eastAsia="標楷體" w:hAnsi="標楷體" w:hint="eastAsia"/>
          <w:sz w:val="28"/>
          <w:szCs w:val="28"/>
        </w:rPr>
        <w:t>1.</w:t>
      </w:r>
      <w:r w:rsidRPr="00F45918">
        <w:rPr>
          <w:rFonts w:ascii="標楷體" w:eastAsia="標楷體" w:hAnsi="標楷體" w:hint="eastAsia"/>
          <w:sz w:val="28"/>
          <w:szCs w:val="28"/>
        </w:rPr>
        <w:t>烹調前要準備些什麼？</w:t>
      </w:r>
    </w:p>
    <w:p w:rsidR="00000000" w:rsidRPr="00F45918" w:rsidRDefault="00542925" w:rsidP="00F45918">
      <w:pPr>
        <w:numPr>
          <w:ilvl w:val="0"/>
          <w:numId w:val="9"/>
        </w:num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 w:rsidRPr="00F45918">
        <w:rPr>
          <w:rFonts w:ascii="標楷體" w:eastAsia="標楷體" w:hAnsi="標楷體" w:hint="eastAsia"/>
          <w:sz w:val="28"/>
          <w:szCs w:val="28"/>
        </w:rPr>
        <w:t>2.</w:t>
      </w:r>
      <w:r w:rsidRPr="00F45918">
        <w:rPr>
          <w:rFonts w:ascii="標楷體" w:eastAsia="標楷體" w:hAnsi="標楷體" w:hint="eastAsia"/>
          <w:sz w:val="28"/>
          <w:szCs w:val="28"/>
        </w:rPr>
        <w:t>食物下鍋時要注意什麼？</w:t>
      </w:r>
    </w:p>
    <w:p w:rsidR="00F45918" w:rsidRPr="00542925" w:rsidRDefault="00542925" w:rsidP="002F207E">
      <w:pPr>
        <w:numPr>
          <w:ilvl w:val="0"/>
          <w:numId w:val="9"/>
        </w:numPr>
        <w:spacing w:beforeLines="50" w:before="180" w:line="400" w:lineRule="exact"/>
        <w:rPr>
          <w:rFonts w:ascii="標楷體" w:eastAsia="標楷體" w:hAnsi="標楷體"/>
          <w:sz w:val="32"/>
          <w:szCs w:val="32"/>
        </w:rPr>
      </w:pPr>
      <w:r w:rsidRPr="00BA6F31">
        <w:rPr>
          <w:rFonts w:ascii="標楷體" w:eastAsia="標楷體" w:hAnsi="標楷體" w:hint="eastAsia"/>
          <w:sz w:val="28"/>
          <w:szCs w:val="28"/>
        </w:rPr>
        <w:t>3.</w:t>
      </w:r>
      <w:r w:rsidRPr="00BA6F31">
        <w:rPr>
          <w:rFonts w:ascii="標楷體" w:eastAsia="標楷體" w:hAnsi="標楷體" w:hint="eastAsia"/>
          <w:sz w:val="28"/>
          <w:szCs w:val="28"/>
        </w:rPr>
        <w:t>烹製完成後（起鍋）還要做些什麼？</w:t>
      </w:r>
    </w:p>
    <w:p w:rsidR="00542925" w:rsidRDefault="00542925" w:rsidP="00542925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2969"/>
        <w:gridCol w:w="2969"/>
        <w:gridCol w:w="2970"/>
      </w:tblGrid>
      <w:tr w:rsidR="00F45918" w:rsidTr="00F45918">
        <w:trPr>
          <w:jc w:val="center"/>
        </w:trPr>
        <w:tc>
          <w:tcPr>
            <w:tcW w:w="8908" w:type="dxa"/>
            <w:gridSpan w:val="3"/>
          </w:tcPr>
          <w:p w:rsidR="00F45918" w:rsidRPr="0052108F" w:rsidRDefault="00F45918" w:rsidP="00F45918">
            <w:pPr>
              <w:spacing w:line="4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bookmarkStart w:id="0" w:name="_GoBack"/>
            <w:bookmarkEnd w:id="0"/>
            <w:r w:rsidRPr="0052108F">
              <w:rPr>
                <w:rFonts w:ascii="標楷體" w:eastAsia="標楷體" w:hAnsi="標楷體" w:hint="eastAsia"/>
                <w:sz w:val="28"/>
                <w:szCs w:val="28"/>
              </w:rPr>
              <w:t>整個烹製食物的流程…</w:t>
            </w:r>
          </w:p>
        </w:tc>
      </w:tr>
      <w:tr w:rsidR="00F45918" w:rsidTr="00F45918">
        <w:trPr>
          <w:jc w:val="center"/>
        </w:trPr>
        <w:tc>
          <w:tcPr>
            <w:tcW w:w="2969" w:type="dxa"/>
          </w:tcPr>
          <w:p w:rsidR="00F45918" w:rsidRPr="0052108F" w:rsidRDefault="00F45918" w:rsidP="00F45918">
            <w:pPr>
              <w:spacing w:line="4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2108F">
              <w:rPr>
                <w:rFonts w:ascii="標楷體" w:eastAsia="標楷體" w:hAnsi="標楷體" w:hint="eastAsia"/>
                <w:sz w:val="28"/>
                <w:szCs w:val="28"/>
              </w:rPr>
              <w:t>烹調前</w:t>
            </w:r>
          </w:p>
        </w:tc>
        <w:tc>
          <w:tcPr>
            <w:tcW w:w="2969" w:type="dxa"/>
          </w:tcPr>
          <w:p w:rsidR="00F45918" w:rsidRPr="0052108F" w:rsidRDefault="00F45918" w:rsidP="00F45918">
            <w:pPr>
              <w:spacing w:line="4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2108F">
              <w:rPr>
                <w:rFonts w:ascii="標楷體" w:eastAsia="標楷體" w:hAnsi="標楷體" w:hint="eastAsia"/>
                <w:sz w:val="28"/>
                <w:szCs w:val="28"/>
              </w:rPr>
              <w:t>烹調中</w:t>
            </w:r>
          </w:p>
        </w:tc>
        <w:tc>
          <w:tcPr>
            <w:tcW w:w="2970" w:type="dxa"/>
          </w:tcPr>
          <w:p w:rsidR="00F45918" w:rsidRPr="0052108F" w:rsidRDefault="00F45918" w:rsidP="00F45918">
            <w:pPr>
              <w:spacing w:line="4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2108F">
              <w:rPr>
                <w:rFonts w:ascii="標楷體" w:eastAsia="標楷體" w:hAnsi="標楷體" w:hint="eastAsia"/>
                <w:sz w:val="28"/>
                <w:szCs w:val="28"/>
              </w:rPr>
              <w:t>烹調後</w:t>
            </w:r>
          </w:p>
        </w:tc>
      </w:tr>
      <w:tr w:rsidR="00F45918" w:rsidTr="00F45918">
        <w:trPr>
          <w:jc w:val="center"/>
        </w:trPr>
        <w:tc>
          <w:tcPr>
            <w:tcW w:w="2969" w:type="dxa"/>
          </w:tcPr>
          <w:p w:rsidR="00F45918" w:rsidRPr="0052108F" w:rsidRDefault="00F45918" w:rsidP="00F45918">
            <w:pPr>
              <w:spacing w:line="4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2108F">
              <w:rPr>
                <w:rFonts w:ascii="標楷體" w:eastAsia="標楷體" w:hAnsi="標楷體" w:hint="eastAsia"/>
                <w:sz w:val="28"/>
                <w:szCs w:val="28"/>
              </w:rPr>
              <w:t>詳閱食譜</w:t>
            </w:r>
          </w:p>
        </w:tc>
        <w:tc>
          <w:tcPr>
            <w:tcW w:w="2969" w:type="dxa"/>
          </w:tcPr>
          <w:p w:rsidR="00F45918" w:rsidRPr="0052108F" w:rsidRDefault="00F45918" w:rsidP="00F45918">
            <w:pPr>
              <w:spacing w:line="4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2108F">
              <w:rPr>
                <w:rFonts w:ascii="標楷體" w:eastAsia="標楷體" w:hAnsi="標楷體" w:hint="eastAsia"/>
                <w:sz w:val="28"/>
                <w:szCs w:val="28"/>
              </w:rPr>
              <w:t>火候控制</w:t>
            </w:r>
          </w:p>
        </w:tc>
        <w:tc>
          <w:tcPr>
            <w:tcW w:w="2970" w:type="dxa"/>
          </w:tcPr>
          <w:p w:rsidR="00F45918" w:rsidRPr="0052108F" w:rsidRDefault="00F45918" w:rsidP="00F45918">
            <w:pPr>
              <w:spacing w:line="4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2108F">
              <w:rPr>
                <w:rFonts w:ascii="標楷體" w:eastAsia="標楷體" w:hAnsi="標楷體" w:hint="eastAsia"/>
                <w:sz w:val="28"/>
                <w:szCs w:val="28"/>
              </w:rPr>
              <w:t>品味美食</w:t>
            </w:r>
          </w:p>
        </w:tc>
      </w:tr>
      <w:tr w:rsidR="00F45918" w:rsidTr="00F45918">
        <w:trPr>
          <w:jc w:val="center"/>
        </w:trPr>
        <w:tc>
          <w:tcPr>
            <w:tcW w:w="2969" w:type="dxa"/>
          </w:tcPr>
          <w:p w:rsidR="00F45918" w:rsidRPr="0052108F" w:rsidRDefault="00F45918" w:rsidP="00F45918">
            <w:pPr>
              <w:spacing w:line="4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2108F">
              <w:rPr>
                <w:rFonts w:ascii="標楷體" w:eastAsia="標楷體" w:hAnsi="標楷體" w:hint="eastAsia"/>
                <w:sz w:val="28"/>
                <w:szCs w:val="28"/>
              </w:rPr>
              <w:t>購買食材</w:t>
            </w:r>
          </w:p>
        </w:tc>
        <w:tc>
          <w:tcPr>
            <w:tcW w:w="2969" w:type="dxa"/>
          </w:tcPr>
          <w:p w:rsidR="00F45918" w:rsidRPr="0052108F" w:rsidRDefault="00F45918" w:rsidP="00F45918">
            <w:pPr>
              <w:spacing w:line="4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2108F">
              <w:rPr>
                <w:rFonts w:ascii="標楷體" w:eastAsia="標楷體" w:hAnsi="標楷體" w:hint="eastAsia"/>
                <w:sz w:val="28"/>
                <w:szCs w:val="28"/>
              </w:rPr>
              <w:t>仔細調味</w:t>
            </w:r>
          </w:p>
        </w:tc>
        <w:tc>
          <w:tcPr>
            <w:tcW w:w="2970" w:type="dxa"/>
          </w:tcPr>
          <w:p w:rsidR="00F45918" w:rsidRPr="0052108F" w:rsidRDefault="00F45918" w:rsidP="00F45918">
            <w:pPr>
              <w:spacing w:line="4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2108F">
              <w:rPr>
                <w:rFonts w:ascii="標楷體" w:eastAsia="標楷體" w:hAnsi="標楷體" w:hint="eastAsia"/>
                <w:sz w:val="28"/>
                <w:szCs w:val="28"/>
              </w:rPr>
              <w:t>清理烹具</w:t>
            </w:r>
          </w:p>
        </w:tc>
      </w:tr>
      <w:tr w:rsidR="00F45918" w:rsidTr="00F45918">
        <w:trPr>
          <w:jc w:val="center"/>
        </w:trPr>
        <w:tc>
          <w:tcPr>
            <w:tcW w:w="2969" w:type="dxa"/>
          </w:tcPr>
          <w:p w:rsidR="00F45918" w:rsidRPr="0052108F" w:rsidRDefault="00F45918" w:rsidP="00F45918">
            <w:pPr>
              <w:spacing w:line="4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2108F">
              <w:rPr>
                <w:rFonts w:ascii="標楷體" w:eastAsia="標楷體" w:hAnsi="標楷體" w:hint="eastAsia"/>
                <w:sz w:val="28"/>
                <w:szCs w:val="28"/>
              </w:rPr>
              <w:t>食物處理</w:t>
            </w:r>
          </w:p>
        </w:tc>
        <w:tc>
          <w:tcPr>
            <w:tcW w:w="2969" w:type="dxa"/>
          </w:tcPr>
          <w:p w:rsidR="00F45918" w:rsidRPr="0052108F" w:rsidRDefault="00F45918" w:rsidP="00F45918">
            <w:pPr>
              <w:spacing w:line="4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2108F">
              <w:rPr>
                <w:rFonts w:ascii="標楷體" w:eastAsia="標楷體" w:hAnsi="標楷體" w:hint="eastAsia"/>
                <w:sz w:val="28"/>
                <w:szCs w:val="28"/>
              </w:rPr>
              <w:t>排盤裝飾</w:t>
            </w:r>
          </w:p>
        </w:tc>
        <w:tc>
          <w:tcPr>
            <w:tcW w:w="2970" w:type="dxa"/>
          </w:tcPr>
          <w:p w:rsidR="00F45918" w:rsidRPr="0052108F" w:rsidRDefault="00F45918" w:rsidP="00F45918">
            <w:pPr>
              <w:spacing w:line="4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2108F">
              <w:rPr>
                <w:rFonts w:ascii="標楷體" w:eastAsia="標楷體" w:hAnsi="標楷體" w:hint="eastAsia"/>
                <w:sz w:val="28"/>
                <w:szCs w:val="28"/>
              </w:rPr>
              <w:t>處理廚餘</w:t>
            </w:r>
          </w:p>
        </w:tc>
      </w:tr>
      <w:tr w:rsidR="00F45918" w:rsidTr="00F45918">
        <w:trPr>
          <w:jc w:val="center"/>
        </w:trPr>
        <w:tc>
          <w:tcPr>
            <w:tcW w:w="2969" w:type="dxa"/>
          </w:tcPr>
          <w:p w:rsidR="00F45918" w:rsidRPr="0052108F" w:rsidRDefault="00F45918" w:rsidP="00F45918">
            <w:pPr>
              <w:spacing w:line="4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2108F">
              <w:rPr>
                <w:rFonts w:ascii="標楷體" w:eastAsia="標楷體" w:hAnsi="標楷體" w:hint="eastAsia"/>
                <w:sz w:val="28"/>
                <w:szCs w:val="28"/>
              </w:rPr>
              <w:t>備妥烹具</w:t>
            </w:r>
          </w:p>
        </w:tc>
        <w:tc>
          <w:tcPr>
            <w:tcW w:w="2969" w:type="dxa"/>
          </w:tcPr>
          <w:p w:rsidR="00F45918" w:rsidRPr="0052108F" w:rsidRDefault="00F45918" w:rsidP="00F45918">
            <w:pPr>
              <w:spacing w:line="4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2108F">
              <w:rPr>
                <w:rFonts w:ascii="標楷體" w:eastAsia="標楷體" w:hAnsi="標楷體" w:hint="eastAsia"/>
                <w:sz w:val="28"/>
                <w:szCs w:val="28"/>
              </w:rPr>
              <w:t>餐桌佈置</w:t>
            </w:r>
          </w:p>
        </w:tc>
        <w:tc>
          <w:tcPr>
            <w:tcW w:w="2970" w:type="dxa"/>
          </w:tcPr>
          <w:p w:rsidR="00F45918" w:rsidRPr="0052108F" w:rsidRDefault="00F45918" w:rsidP="00F45918">
            <w:pPr>
              <w:spacing w:line="4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2108F">
              <w:rPr>
                <w:rFonts w:ascii="標楷體" w:eastAsia="標楷體" w:hAnsi="標楷體" w:hint="eastAsia"/>
                <w:sz w:val="28"/>
                <w:szCs w:val="28"/>
              </w:rPr>
              <w:t>餐具歸類</w:t>
            </w:r>
          </w:p>
        </w:tc>
      </w:tr>
    </w:tbl>
    <w:p w:rsidR="00F45918" w:rsidRDefault="00F45918" w:rsidP="00F45918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52108F">
        <w:rPr>
          <w:rFonts w:ascii="標楷體" w:eastAsia="標楷體" w:hAnsi="標楷體" w:hint="eastAsia"/>
          <w:sz w:val="28"/>
          <w:szCs w:val="28"/>
        </w:rPr>
        <w:t>綜合p1～</w:t>
      </w:r>
      <w:r w:rsidR="0052108F">
        <w:rPr>
          <w:rFonts w:ascii="標楷體" w:eastAsia="標楷體" w:hAnsi="標楷體"/>
          <w:sz w:val="28"/>
          <w:szCs w:val="28"/>
        </w:rPr>
        <w:t>p3</w:t>
      </w:r>
      <w:r w:rsidRPr="00F45918">
        <w:rPr>
          <w:rFonts w:ascii="標楷體" w:eastAsia="標楷體" w:hAnsi="標楷體" w:hint="eastAsia"/>
          <w:sz w:val="28"/>
          <w:szCs w:val="28"/>
        </w:rPr>
        <w:t>，</w:t>
      </w:r>
      <w:r w:rsidR="0052108F">
        <w:rPr>
          <w:rFonts w:ascii="標楷體" w:eastAsia="標楷體" w:hAnsi="標楷體" w:hint="eastAsia"/>
          <w:sz w:val="28"/>
          <w:szCs w:val="28"/>
        </w:rPr>
        <w:t>你想給學生什麼樣的烹飪課</w:t>
      </w:r>
      <w:r w:rsidRPr="00F45918">
        <w:rPr>
          <w:rFonts w:ascii="標楷體" w:eastAsia="標楷體" w:hAnsi="標楷體" w:hint="eastAsia"/>
          <w:sz w:val="28"/>
          <w:szCs w:val="28"/>
        </w:rPr>
        <w:t>？</w:t>
      </w:r>
    </w:p>
    <w:p w:rsidR="00BA6F31" w:rsidRPr="0096588E" w:rsidRDefault="00BA6F31" w:rsidP="00BA6F31">
      <w:pPr>
        <w:spacing w:line="400" w:lineRule="exact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(一)</w:t>
      </w:r>
      <w:r w:rsidRPr="0096588E">
        <w:rPr>
          <w:rFonts w:ascii="標楷體" w:eastAsia="標楷體" w:hAnsi="標楷體" w:hint="eastAsia"/>
          <w:bCs/>
          <w:sz w:val="28"/>
          <w:szCs w:val="28"/>
        </w:rPr>
        <w:t>課程知能</w:t>
      </w:r>
    </w:p>
    <w:p w:rsidR="00BA6F31" w:rsidRPr="0096588E" w:rsidRDefault="00542925" w:rsidP="00BA6F31">
      <w:pPr>
        <w:numPr>
          <w:ilvl w:val="0"/>
          <w:numId w:val="12"/>
        </w:numPr>
        <w:spacing w:line="400" w:lineRule="exact"/>
        <w:rPr>
          <w:rFonts w:ascii="標楷體" w:eastAsia="標楷體" w:hAnsi="標楷體"/>
          <w:sz w:val="28"/>
          <w:szCs w:val="28"/>
        </w:rPr>
      </w:pPr>
      <w:r w:rsidRPr="0096588E">
        <w:rPr>
          <w:rFonts w:ascii="標楷體" w:eastAsia="標楷體" w:hAnsi="標楷體" w:hint="eastAsia"/>
          <w:sz w:val="28"/>
          <w:szCs w:val="28"/>
        </w:rPr>
        <w:t>解讀與轉化</w:t>
      </w:r>
      <w:hyperlink r:id="rId5" w:history="1">
        <w:r w:rsidRPr="0096588E">
          <w:rPr>
            <w:rStyle w:val="a6"/>
            <w:rFonts w:ascii="標楷體" w:eastAsia="標楷體" w:hAnsi="標楷體" w:hint="eastAsia"/>
            <w:color w:val="auto"/>
            <w:sz w:val="28"/>
            <w:szCs w:val="28"/>
          </w:rPr>
          <w:t>課綱內涵</w:t>
        </w:r>
      </w:hyperlink>
      <w:r w:rsidR="00BA6F31" w:rsidRPr="0096588E">
        <w:rPr>
          <w:rFonts w:ascii="標楷體" w:eastAsia="標楷體" w:hAnsi="標楷體" w:hint="eastAsia"/>
          <w:sz w:val="28"/>
          <w:szCs w:val="28"/>
        </w:rPr>
        <w:t>到教學現場</w:t>
      </w:r>
    </w:p>
    <w:p w:rsidR="00BA6F31" w:rsidRPr="0096588E" w:rsidRDefault="00542925" w:rsidP="00BA6F31">
      <w:pPr>
        <w:numPr>
          <w:ilvl w:val="0"/>
          <w:numId w:val="12"/>
        </w:numPr>
        <w:spacing w:line="400" w:lineRule="exact"/>
        <w:rPr>
          <w:rFonts w:ascii="標楷體" w:eastAsia="標楷體" w:hAnsi="標楷體"/>
          <w:sz w:val="28"/>
          <w:szCs w:val="28"/>
        </w:rPr>
      </w:pPr>
      <w:r w:rsidRPr="0096588E">
        <w:rPr>
          <w:rFonts w:ascii="標楷體" w:eastAsia="標楷體" w:hAnsi="標楷體" w:hint="eastAsia"/>
          <w:sz w:val="28"/>
          <w:szCs w:val="28"/>
        </w:rPr>
        <w:t>規劃與設計</w:t>
      </w:r>
      <w:r w:rsidR="00BA6F31" w:rsidRPr="0096588E">
        <w:rPr>
          <w:rFonts w:ascii="標楷體" w:eastAsia="標楷體" w:hAnsi="標楷體" w:hint="eastAsia"/>
          <w:sz w:val="28"/>
          <w:szCs w:val="28"/>
        </w:rPr>
        <w:t>課程</w:t>
      </w:r>
    </w:p>
    <w:p w:rsidR="00BA6F31" w:rsidRPr="0096588E" w:rsidRDefault="00BA6F31" w:rsidP="00BA6F31">
      <w:pPr>
        <w:spacing w:line="400" w:lineRule="exact"/>
        <w:rPr>
          <w:rFonts w:ascii="標楷體" w:eastAsia="標楷體" w:hAnsi="標楷體"/>
          <w:bCs/>
          <w:sz w:val="28"/>
          <w:szCs w:val="28"/>
        </w:rPr>
      </w:pPr>
      <w:r w:rsidRPr="0096588E">
        <w:rPr>
          <w:rFonts w:ascii="標楷體" w:eastAsia="標楷體" w:hAnsi="標楷體" w:hint="eastAsia"/>
          <w:bCs/>
          <w:sz w:val="28"/>
          <w:szCs w:val="28"/>
        </w:rPr>
        <w:t>(二)教材與教學資源知能</w:t>
      </w:r>
    </w:p>
    <w:p w:rsidR="00000000" w:rsidRPr="0096588E" w:rsidRDefault="00542925" w:rsidP="00BA6F31">
      <w:pPr>
        <w:numPr>
          <w:ilvl w:val="0"/>
          <w:numId w:val="14"/>
        </w:numPr>
        <w:spacing w:line="400" w:lineRule="exact"/>
        <w:rPr>
          <w:rFonts w:ascii="標楷體" w:eastAsia="標楷體" w:hAnsi="標楷體"/>
          <w:bCs/>
          <w:sz w:val="28"/>
          <w:szCs w:val="28"/>
        </w:rPr>
      </w:pPr>
      <w:r w:rsidRPr="0096588E">
        <w:rPr>
          <w:rFonts w:ascii="標楷體" w:eastAsia="標楷體" w:hAnsi="標楷體" w:hint="eastAsia"/>
          <w:bCs/>
          <w:sz w:val="28"/>
          <w:szCs w:val="28"/>
        </w:rPr>
        <w:t>選用與評鑑</w:t>
      </w:r>
    </w:p>
    <w:p w:rsidR="00000000" w:rsidRPr="0096588E" w:rsidRDefault="00542925" w:rsidP="00BA6F31">
      <w:pPr>
        <w:numPr>
          <w:ilvl w:val="0"/>
          <w:numId w:val="14"/>
        </w:numPr>
        <w:spacing w:line="400" w:lineRule="exact"/>
        <w:rPr>
          <w:rFonts w:ascii="標楷體" w:eastAsia="標楷體" w:hAnsi="標楷體"/>
          <w:bCs/>
          <w:sz w:val="28"/>
          <w:szCs w:val="28"/>
        </w:rPr>
      </w:pPr>
      <w:r w:rsidRPr="0096588E">
        <w:rPr>
          <w:rFonts w:ascii="標楷體" w:eastAsia="標楷體" w:hAnsi="標楷體" w:hint="eastAsia"/>
          <w:bCs/>
          <w:sz w:val="28"/>
          <w:szCs w:val="28"/>
        </w:rPr>
        <w:t>運用與整合</w:t>
      </w:r>
      <w:r w:rsidR="00BA6F31" w:rsidRPr="0096588E">
        <w:rPr>
          <w:rFonts w:ascii="標楷體" w:eastAsia="標楷體" w:hAnsi="標楷體" w:hint="eastAsia"/>
          <w:bCs/>
          <w:sz w:val="28"/>
          <w:szCs w:val="28"/>
        </w:rPr>
        <w:t>教學資源</w:t>
      </w:r>
    </w:p>
    <w:p w:rsidR="00BA6F31" w:rsidRPr="0096588E" w:rsidRDefault="00BA6F31" w:rsidP="00BA6F31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96588E">
        <w:rPr>
          <w:rFonts w:ascii="標楷體" w:eastAsia="標楷體" w:hAnsi="標楷體" w:hint="eastAsia"/>
          <w:bCs/>
          <w:sz w:val="28"/>
          <w:szCs w:val="28"/>
        </w:rPr>
        <w:t>(三)</w:t>
      </w:r>
      <w:r w:rsidRPr="0096588E">
        <w:rPr>
          <w:rFonts w:ascii="標楷體" w:eastAsia="標楷體" w:hAnsi="標楷體"/>
          <w:bCs/>
          <w:sz w:val="28"/>
          <w:szCs w:val="28"/>
        </w:rPr>
        <w:t xml:space="preserve"> </w:t>
      </w:r>
      <w:hyperlink r:id="rId6" w:history="1">
        <w:r w:rsidRPr="0096588E">
          <w:rPr>
            <w:rStyle w:val="a6"/>
            <w:rFonts w:ascii="標楷體" w:eastAsia="標楷體" w:hAnsi="標楷體" w:hint="eastAsia"/>
            <w:bCs/>
            <w:color w:val="auto"/>
            <w:sz w:val="28"/>
            <w:szCs w:val="28"/>
            <w:u w:val="none"/>
          </w:rPr>
          <w:t>教學</w:t>
        </w:r>
      </w:hyperlink>
      <w:hyperlink r:id="rId7" w:history="1">
        <w:r w:rsidRPr="0096588E">
          <w:rPr>
            <w:rStyle w:val="a6"/>
            <w:rFonts w:ascii="標楷體" w:eastAsia="標楷體" w:hAnsi="標楷體" w:hint="eastAsia"/>
            <w:bCs/>
            <w:color w:val="auto"/>
            <w:sz w:val="28"/>
            <w:szCs w:val="28"/>
            <w:u w:val="none"/>
          </w:rPr>
          <w:t>知能</w:t>
        </w:r>
      </w:hyperlink>
    </w:p>
    <w:p w:rsidR="00BA6F31" w:rsidRPr="0096588E" w:rsidRDefault="00542925" w:rsidP="00BA6F31">
      <w:pPr>
        <w:numPr>
          <w:ilvl w:val="0"/>
          <w:numId w:val="16"/>
        </w:numPr>
        <w:spacing w:line="400" w:lineRule="exact"/>
        <w:rPr>
          <w:rFonts w:ascii="標楷體" w:eastAsia="標楷體" w:hAnsi="標楷體"/>
          <w:bCs/>
          <w:sz w:val="28"/>
          <w:szCs w:val="28"/>
        </w:rPr>
      </w:pPr>
      <w:r w:rsidRPr="0096588E">
        <w:rPr>
          <w:rFonts w:ascii="標楷體" w:eastAsia="標楷體" w:hAnsi="標楷體" w:hint="eastAsia"/>
          <w:bCs/>
          <w:sz w:val="28"/>
          <w:szCs w:val="28"/>
        </w:rPr>
        <w:t>掌握</w:t>
      </w:r>
      <w:hyperlink r:id="rId8" w:history="1">
        <w:r w:rsidRPr="0096588E">
          <w:rPr>
            <w:rStyle w:val="a6"/>
            <w:rFonts w:ascii="標楷體" w:eastAsia="標楷體" w:hAnsi="標楷體" w:hint="eastAsia"/>
            <w:bCs/>
            <w:color w:val="auto"/>
            <w:sz w:val="28"/>
            <w:szCs w:val="28"/>
            <w:u w:val="none"/>
          </w:rPr>
          <w:t>理念</w:t>
        </w:r>
      </w:hyperlink>
      <w:r w:rsidRPr="0096588E">
        <w:rPr>
          <w:rFonts w:ascii="標楷體" w:eastAsia="標楷體" w:hAnsi="標楷體" w:hint="eastAsia"/>
          <w:bCs/>
          <w:sz w:val="28"/>
          <w:szCs w:val="28"/>
        </w:rPr>
        <w:t>，</w:t>
      </w:r>
      <w:r w:rsidR="00BA6F31" w:rsidRPr="0096588E">
        <w:rPr>
          <w:rFonts w:ascii="標楷體" w:eastAsia="標楷體" w:hAnsi="標楷體" w:hint="eastAsia"/>
          <w:bCs/>
          <w:sz w:val="28"/>
          <w:szCs w:val="28"/>
        </w:rPr>
        <w:t>設計教學活動</w:t>
      </w:r>
    </w:p>
    <w:p w:rsidR="00BA6F31" w:rsidRPr="0096588E" w:rsidRDefault="00542925" w:rsidP="00BA6F31">
      <w:pPr>
        <w:numPr>
          <w:ilvl w:val="0"/>
          <w:numId w:val="16"/>
        </w:numPr>
        <w:spacing w:line="400" w:lineRule="exact"/>
        <w:rPr>
          <w:rFonts w:ascii="標楷體" w:eastAsia="標楷體" w:hAnsi="標楷體"/>
          <w:bCs/>
          <w:sz w:val="28"/>
          <w:szCs w:val="28"/>
        </w:rPr>
      </w:pPr>
      <w:r w:rsidRPr="0096588E">
        <w:rPr>
          <w:rFonts w:ascii="標楷體" w:eastAsia="標楷體" w:hAnsi="標楷體" w:hint="eastAsia"/>
          <w:bCs/>
          <w:sz w:val="28"/>
          <w:szCs w:val="28"/>
        </w:rPr>
        <w:t>善用</w:t>
      </w:r>
      <w:hyperlink r:id="rId9" w:history="1">
        <w:r w:rsidRPr="0096588E">
          <w:rPr>
            <w:rStyle w:val="a6"/>
            <w:rFonts w:ascii="標楷體" w:eastAsia="標楷體" w:hAnsi="標楷體" w:hint="eastAsia"/>
            <w:bCs/>
            <w:color w:val="auto"/>
            <w:sz w:val="28"/>
            <w:szCs w:val="28"/>
            <w:u w:val="none"/>
          </w:rPr>
          <w:t>多元教學方法</w:t>
        </w:r>
      </w:hyperlink>
      <w:r w:rsidRPr="0096588E">
        <w:rPr>
          <w:rFonts w:ascii="標楷體" w:eastAsia="標楷體" w:hAnsi="標楷體" w:hint="eastAsia"/>
          <w:bCs/>
          <w:sz w:val="28"/>
          <w:szCs w:val="28"/>
        </w:rPr>
        <w:t>，</w:t>
      </w:r>
      <w:r w:rsidR="00BA6F31" w:rsidRPr="0096588E">
        <w:rPr>
          <w:rFonts w:ascii="標楷體" w:eastAsia="標楷體" w:hAnsi="標楷體" w:hint="eastAsia"/>
          <w:bCs/>
          <w:sz w:val="28"/>
          <w:szCs w:val="28"/>
        </w:rPr>
        <w:t>落實領域教學內涵</w:t>
      </w:r>
    </w:p>
    <w:p w:rsidR="00000000" w:rsidRPr="0096588E" w:rsidRDefault="00542925" w:rsidP="00BA6F31">
      <w:pPr>
        <w:numPr>
          <w:ilvl w:val="0"/>
          <w:numId w:val="16"/>
        </w:numPr>
        <w:spacing w:line="400" w:lineRule="exact"/>
        <w:rPr>
          <w:rFonts w:ascii="標楷體" w:eastAsia="標楷體" w:hAnsi="標楷體"/>
          <w:bCs/>
          <w:sz w:val="28"/>
          <w:szCs w:val="28"/>
        </w:rPr>
      </w:pPr>
      <w:r w:rsidRPr="0096588E">
        <w:rPr>
          <w:rFonts w:ascii="標楷體" w:eastAsia="標楷體" w:hAnsi="標楷體" w:hint="eastAsia"/>
          <w:bCs/>
          <w:sz w:val="28"/>
          <w:szCs w:val="28"/>
        </w:rPr>
        <w:t>依據評量結果調整教學</w:t>
      </w:r>
    </w:p>
    <w:p w:rsidR="00BA6F31" w:rsidRPr="0096588E" w:rsidRDefault="00BA6F31" w:rsidP="00BA6F31">
      <w:pPr>
        <w:spacing w:line="400" w:lineRule="exact"/>
        <w:rPr>
          <w:rFonts w:ascii="標楷體" w:eastAsia="標楷體" w:hAnsi="標楷體"/>
          <w:bCs/>
          <w:sz w:val="28"/>
          <w:szCs w:val="28"/>
        </w:rPr>
      </w:pPr>
      <w:r w:rsidRPr="0096588E">
        <w:rPr>
          <w:rFonts w:ascii="標楷體" w:eastAsia="標楷體" w:hAnsi="標楷體" w:hint="eastAsia"/>
          <w:bCs/>
          <w:sz w:val="28"/>
          <w:szCs w:val="28"/>
        </w:rPr>
        <w:t>(四)多元評量知能</w:t>
      </w:r>
    </w:p>
    <w:p w:rsidR="00000000" w:rsidRPr="00BA6F31" w:rsidRDefault="00542925" w:rsidP="00BA6F31">
      <w:pPr>
        <w:pStyle w:val="a3"/>
        <w:numPr>
          <w:ilvl w:val="0"/>
          <w:numId w:val="19"/>
        </w:numPr>
        <w:spacing w:line="400" w:lineRule="exact"/>
        <w:ind w:left="840"/>
        <w:rPr>
          <w:rFonts w:ascii="標楷體" w:eastAsia="標楷體" w:hAnsi="標楷體"/>
          <w:sz w:val="28"/>
          <w:szCs w:val="28"/>
        </w:rPr>
      </w:pPr>
      <w:r w:rsidRPr="00BA6F31">
        <w:rPr>
          <w:rFonts w:ascii="標楷體" w:eastAsia="標楷體" w:hAnsi="標楷體" w:hint="eastAsia"/>
          <w:sz w:val="28"/>
          <w:szCs w:val="28"/>
        </w:rPr>
        <w:t>設計評量工具</w:t>
      </w:r>
    </w:p>
    <w:p w:rsidR="00000000" w:rsidRPr="00BA6F31" w:rsidRDefault="00542925" w:rsidP="00BA6F31">
      <w:pPr>
        <w:pStyle w:val="a3"/>
        <w:numPr>
          <w:ilvl w:val="0"/>
          <w:numId w:val="19"/>
        </w:numPr>
        <w:spacing w:line="400" w:lineRule="exact"/>
        <w:ind w:left="840"/>
        <w:rPr>
          <w:rFonts w:ascii="標楷體" w:eastAsia="標楷體" w:hAnsi="標楷體"/>
          <w:sz w:val="28"/>
          <w:szCs w:val="28"/>
        </w:rPr>
      </w:pPr>
      <w:r w:rsidRPr="00BA6F31">
        <w:rPr>
          <w:rFonts w:ascii="標楷體" w:eastAsia="標楷體" w:hAnsi="標楷體" w:hint="eastAsia"/>
          <w:sz w:val="28"/>
          <w:szCs w:val="28"/>
        </w:rPr>
        <w:t>適性與多元化評量</w:t>
      </w:r>
    </w:p>
    <w:p w:rsidR="0096588E" w:rsidRDefault="0096588E" w:rsidP="001C1857">
      <w:pPr>
        <w:rPr>
          <w:rFonts w:ascii="標楷體" w:eastAsia="標楷體" w:hAnsi="標楷體"/>
          <w:sz w:val="28"/>
          <w:szCs w:val="28"/>
        </w:rPr>
      </w:pPr>
    </w:p>
    <w:p w:rsidR="003030E5" w:rsidRDefault="003030E5" w:rsidP="001C1857">
      <w:r>
        <w:rPr>
          <w:rFonts w:hint="eastAsia"/>
        </w:rPr>
        <w:t>十二年國教綜合活動</w:t>
      </w:r>
      <w:r w:rsidR="001C1857">
        <w:t>國民中學教育階段的學習重點</w:t>
      </w:r>
      <w:r w:rsidR="0052108F">
        <w:rPr>
          <w:rFonts w:hint="eastAsia"/>
        </w:rPr>
        <w:t xml:space="preserve">                                 </w:t>
      </w:r>
      <w:r w:rsidR="0052108F">
        <w:rPr>
          <w:rFonts w:ascii="標楷體" w:eastAsia="標楷體" w:hAnsi="標楷體" w:hint="eastAsia"/>
          <w:sz w:val="28"/>
          <w:szCs w:val="28"/>
        </w:rPr>
        <w:t>p3</w:t>
      </w:r>
    </w:p>
    <w:p w:rsidR="00200896" w:rsidRDefault="001C1857" w:rsidP="00200896">
      <w:pPr>
        <w:pStyle w:val="a3"/>
        <w:numPr>
          <w:ilvl w:val="0"/>
          <w:numId w:val="3"/>
        </w:numPr>
        <w:ind w:leftChars="0"/>
        <w:jc w:val="both"/>
      </w:pPr>
      <w:r>
        <w:t>國民中學教育階段「學習重點」的發展歷程</w:t>
      </w:r>
    </w:p>
    <w:p w:rsidR="003030E5" w:rsidRDefault="001C1857" w:rsidP="00200896">
      <w:pPr>
        <w:pStyle w:val="a3"/>
        <w:ind w:leftChars="0" w:left="602"/>
        <w:jc w:val="both"/>
      </w:pPr>
      <w:r>
        <w:t>國民中學教育階段依據本領域總目標、核心素養及學習內涵架構，以「領域教學」為原則，</w:t>
      </w:r>
      <w:r>
        <w:t xml:space="preserve"> </w:t>
      </w:r>
      <w:r>
        <w:t>由三個主題軸與十二個主題項目發展「學習表現」；繼之，家政、童軍與輔導以「學習表現」為</w:t>
      </w:r>
      <w:r>
        <w:t xml:space="preserve"> </w:t>
      </w:r>
      <w:r>
        <w:t>本，並考量科目專業發展可對應「學習表現」的內涵，統整為「學習內容」。「學習內容」第</w:t>
      </w:r>
      <w:r>
        <w:t xml:space="preserve"> 1 </w:t>
      </w:r>
      <w:r>
        <w:t>碼前以「家」、「童」、「輔」代表該「學習內容」所對應的學科內涵，各項「學習內容」對應</w:t>
      </w:r>
      <w:r>
        <w:t xml:space="preserve"> </w:t>
      </w:r>
      <w:r>
        <w:t>於學科的知識體系與提供課程發展參考的「補充說明」詳可參見附錄三。</w:t>
      </w:r>
    </w:p>
    <w:p w:rsidR="00200896" w:rsidRDefault="001C1857" w:rsidP="00200896">
      <w:pPr>
        <w:pStyle w:val="a3"/>
        <w:numPr>
          <w:ilvl w:val="0"/>
          <w:numId w:val="3"/>
        </w:numPr>
        <w:ind w:leftChars="0"/>
        <w:jc w:val="both"/>
      </w:pPr>
      <w:r>
        <w:t>國民中學教育階段「學習重點」的呈現方式</w:t>
      </w:r>
      <w:r>
        <w:t xml:space="preserve"> </w:t>
      </w:r>
    </w:p>
    <w:p w:rsidR="001C1857" w:rsidRDefault="001C1857" w:rsidP="00200896">
      <w:pPr>
        <w:pStyle w:val="a3"/>
        <w:ind w:leftChars="0" w:left="602"/>
        <w:jc w:val="both"/>
      </w:pPr>
      <w:r>
        <w:t>本階段「學習重點」的呈現是以「學習表現」中的概念，依序條列其所對應的主要「學習內</w:t>
      </w:r>
      <w:r>
        <w:t xml:space="preserve"> </w:t>
      </w:r>
      <w:r>
        <w:t>容」。此外，亦列舉部分次要參酌的內涵，於其後標示「副」字。此呈現方式在彰顯國民中學教</w:t>
      </w:r>
      <w:r>
        <w:t xml:space="preserve"> </w:t>
      </w:r>
      <w:r>
        <w:t>育階段以「學習表現」統整領域的學習內涵，並由家政、童軍與輔導科目專業發展的「學習內容」，</w:t>
      </w:r>
      <w:r>
        <w:t xml:space="preserve"> </w:t>
      </w:r>
      <w:r>
        <w:t>落實本領域的目標與特色，提供課程與教材發展，以及加深加廣的參考。</w:t>
      </w:r>
    </w:p>
    <w:p w:rsidR="006C2BAD" w:rsidRDefault="006C2BAD" w:rsidP="006C2BAD">
      <w:pPr>
        <w:pStyle w:val="a3"/>
        <w:numPr>
          <w:ilvl w:val="0"/>
          <w:numId w:val="5"/>
        </w:numPr>
        <w:ind w:leftChars="0"/>
        <w:jc w:val="both"/>
      </w:pPr>
      <w:r>
        <w:rPr>
          <w:rFonts w:hint="eastAsia"/>
        </w:rPr>
        <w:t>綜合活動領域課綱裡有關烹飪的學習</w:t>
      </w:r>
    </w:p>
    <w:tbl>
      <w:tblPr>
        <w:tblStyle w:val="a4"/>
        <w:tblW w:w="10201" w:type="dxa"/>
        <w:tblLook w:val="04A0" w:firstRow="1" w:lastRow="0" w:firstColumn="1" w:lastColumn="0" w:noHBand="0" w:noVBand="1"/>
      </w:tblPr>
      <w:tblGrid>
        <w:gridCol w:w="2263"/>
        <w:gridCol w:w="2127"/>
        <w:gridCol w:w="2693"/>
        <w:gridCol w:w="3118"/>
      </w:tblGrid>
      <w:tr w:rsidR="00172F12" w:rsidTr="004C798C">
        <w:tc>
          <w:tcPr>
            <w:tcW w:w="2263" w:type="dxa"/>
          </w:tcPr>
          <w:p w:rsidR="00172F12" w:rsidRPr="00172F12" w:rsidRDefault="00172F12" w:rsidP="006C2BAD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t>主題軸</w:t>
            </w:r>
          </w:p>
        </w:tc>
        <w:tc>
          <w:tcPr>
            <w:tcW w:w="2127" w:type="dxa"/>
          </w:tcPr>
          <w:p w:rsidR="00172F12" w:rsidRDefault="00172F12" w:rsidP="006C2BAD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t>主題項目</w:t>
            </w:r>
          </w:p>
        </w:tc>
        <w:tc>
          <w:tcPr>
            <w:tcW w:w="2693" w:type="dxa"/>
          </w:tcPr>
          <w:p w:rsidR="00172F12" w:rsidRDefault="00172F12" w:rsidP="006C2BAD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t>學習表現</w:t>
            </w:r>
          </w:p>
        </w:tc>
        <w:tc>
          <w:tcPr>
            <w:tcW w:w="3118" w:type="dxa"/>
          </w:tcPr>
          <w:p w:rsidR="00172F12" w:rsidRDefault="00172F12" w:rsidP="006C2BAD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t>學習內容</w:t>
            </w:r>
          </w:p>
        </w:tc>
      </w:tr>
      <w:tr w:rsidR="00172F12" w:rsidTr="004C798C">
        <w:tc>
          <w:tcPr>
            <w:tcW w:w="2263" w:type="dxa"/>
          </w:tcPr>
          <w:p w:rsidR="00172F12" w:rsidRDefault="00172F12" w:rsidP="006C2BAD">
            <w:pPr>
              <w:spacing w:line="320" w:lineRule="exact"/>
            </w:pPr>
            <w:r>
              <w:t xml:space="preserve">1. </w:t>
            </w:r>
            <w:r>
              <w:t>自我與生涯發展</w:t>
            </w:r>
          </w:p>
        </w:tc>
        <w:tc>
          <w:tcPr>
            <w:tcW w:w="2127" w:type="dxa"/>
          </w:tcPr>
          <w:p w:rsidR="00172F12" w:rsidRDefault="00172F12" w:rsidP="006C2BAD">
            <w:pPr>
              <w:spacing w:line="320" w:lineRule="exact"/>
            </w:pPr>
            <w:r>
              <w:t>a.</w:t>
            </w:r>
            <w:r>
              <w:t>自我探索與成長</w:t>
            </w:r>
          </w:p>
        </w:tc>
        <w:tc>
          <w:tcPr>
            <w:tcW w:w="2693" w:type="dxa"/>
          </w:tcPr>
          <w:p w:rsidR="00172F12" w:rsidRDefault="00172F12" w:rsidP="006C2BAD">
            <w:pPr>
              <w:spacing w:line="320" w:lineRule="exact"/>
              <w:jc w:val="both"/>
            </w:pPr>
            <w:r>
              <w:t xml:space="preserve">1a-IV-2 </w:t>
            </w:r>
            <w:r>
              <w:t>展現自己的興趣與多元能力，接納自我，以促進個人成長。</w:t>
            </w:r>
          </w:p>
        </w:tc>
        <w:tc>
          <w:tcPr>
            <w:tcW w:w="3118" w:type="dxa"/>
          </w:tcPr>
          <w:p w:rsidR="00172F12" w:rsidRDefault="00172F12" w:rsidP="006C2BAD">
            <w:pPr>
              <w:spacing w:line="320" w:lineRule="exact"/>
              <w:jc w:val="both"/>
            </w:pPr>
            <w:r>
              <w:t>家</w:t>
            </w:r>
            <w:r>
              <w:t xml:space="preserve"> Ab-IV-2 </w:t>
            </w:r>
            <w:r>
              <w:t>飲食的製備與創意運用。</w:t>
            </w:r>
            <w:r>
              <w:t>(</w:t>
            </w:r>
            <w:r>
              <w:t>副</w:t>
            </w:r>
            <w:r>
              <w:t>)</w:t>
            </w:r>
          </w:p>
        </w:tc>
      </w:tr>
      <w:tr w:rsidR="00200896" w:rsidTr="004C798C">
        <w:tc>
          <w:tcPr>
            <w:tcW w:w="2263" w:type="dxa"/>
            <w:vMerge w:val="restart"/>
          </w:tcPr>
          <w:p w:rsidR="00200896" w:rsidRDefault="00200896" w:rsidP="006C2BAD">
            <w:pPr>
              <w:spacing w:line="320" w:lineRule="exact"/>
            </w:pPr>
            <w:r>
              <w:t xml:space="preserve">2. </w:t>
            </w:r>
            <w:r>
              <w:t>生活經營與創新</w:t>
            </w:r>
          </w:p>
        </w:tc>
        <w:tc>
          <w:tcPr>
            <w:tcW w:w="2127" w:type="dxa"/>
            <w:vMerge w:val="restart"/>
          </w:tcPr>
          <w:p w:rsidR="00200896" w:rsidRDefault="00200896" w:rsidP="006C2BAD">
            <w:pPr>
              <w:spacing w:line="320" w:lineRule="exact"/>
            </w:pPr>
            <w:r>
              <w:t>c.</w:t>
            </w:r>
            <w:r>
              <w:t>資源運用與開發</w:t>
            </w:r>
          </w:p>
        </w:tc>
        <w:tc>
          <w:tcPr>
            <w:tcW w:w="2693" w:type="dxa"/>
          </w:tcPr>
          <w:p w:rsidR="00200896" w:rsidRDefault="00200896" w:rsidP="006C2BAD">
            <w:pPr>
              <w:spacing w:line="320" w:lineRule="exact"/>
              <w:jc w:val="both"/>
            </w:pPr>
            <w:r>
              <w:t xml:space="preserve">2c-IV-1 </w:t>
            </w:r>
            <w:r>
              <w:t>善用各項資源，妥善計畫與執行個人生活中重要事務。</w:t>
            </w:r>
          </w:p>
        </w:tc>
        <w:tc>
          <w:tcPr>
            <w:tcW w:w="3118" w:type="dxa"/>
          </w:tcPr>
          <w:p w:rsidR="00200896" w:rsidRDefault="00200896" w:rsidP="006C2BAD">
            <w:pPr>
              <w:spacing w:line="320" w:lineRule="exact"/>
              <w:jc w:val="both"/>
            </w:pPr>
            <w:r>
              <w:t>家</w:t>
            </w:r>
            <w:r>
              <w:t>Ab-IV-2</w:t>
            </w:r>
            <w:r>
              <w:t>飲食的製備與創意運用。</w:t>
            </w:r>
          </w:p>
        </w:tc>
      </w:tr>
      <w:tr w:rsidR="00200896" w:rsidTr="004C798C">
        <w:tc>
          <w:tcPr>
            <w:tcW w:w="2263" w:type="dxa"/>
            <w:vMerge/>
          </w:tcPr>
          <w:p w:rsidR="00200896" w:rsidRDefault="00200896" w:rsidP="006C2BAD">
            <w:pPr>
              <w:spacing w:line="320" w:lineRule="exact"/>
            </w:pPr>
          </w:p>
        </w:tc>
        <w:tc>
          <w:tcPr>
            <w:tcW w:w="2127" w:type="dxa"/>
            <w:vMerge/>
          </w:tcPr>
          <w:p w:rsidR="00200896" w:rsidRDefault="00200896" w:rsidP="006C2BAD">
            <w:pPr>
              <w:spacing w:line="320" w:lineRule="exact"/>
            </w:pPr>
          </w:p>
        </w:tc>
        <w:tc>
          <w:tcPr>
            <w:tcW w:w="2693" w:type="dxa"/>
          </w:tcPr>
          <w:p w:rsidR="00200896" w:rsidRDefault="00200896" w:rsidP="006C2BAD">
            <w:pPr>
              <w:spacing w:line="320" w:lineRule="exact"/>
              <w:jc w:val="both"/>
            </w:pPr>
            <w:r>
              <w:t xml:space="preserve">2c-IV-2 </w:t>
            </w:r>
            <w:r>
              <w:t>有效蒐集、分析及開發各項資源，做出合宜的決定與運用。</w:t>
            </w:r>
          </w:p>
        </w:tc>
        <w:tc>
          <w:tcPr>
            <w:tcW w:w="3118" w:type="dxa"/>
          </w:tcPr>
          <w:p w:rsidR="00200896" w:rsidRDefault="00200896" w:rsidP="006C2BAD">
            <w:pPr>
              <w:spacing w:line="320" w:lineRule="exact"/>
              <w:jc w:val="both"/>
            </w:pPr>
            <w:r>
              <w:t>家</w:t>
            </w:r>
            <w:r>
              <w:t xml:space="preserve"> Ab-IV-1 </w:t>
            </w:r>
            <w:r>
              <w:t>食物的選購、保存與有效運用。</w:t>
            </w:r>
          </w:p>
        </w:tc>
      </w:tr>
      <w:tr w:rsidR="004C798C" w:rsidTr="004C798C">
        <w:tc>
          <w:tcPr>
            <w:tcW w:w="2263" w:type="dxa"/>
            <w:vMerge/>
          </w:tcPr>
          <w:p w:rsidR="004C798C" w:rsidRDefault="004C798C" w:rsidP="006C2BAD">
            <w:pPr>
              <w:spacing w:line="320" w:lineRule="exact"/>
            </w:pPr>
          </w:p>
        </w:tc>
        <w:tc>
          <w:tcPr>
            <w:tcW w:w="2127" w:type="dxa"/>
          </w:tcPr>
          <w:p w:rsidR="004C798C" w:rsidRDefault="004C798C" w:rsidP="006C2BAD">
            <w:pPr>
              <w:spacing w:line="320" w:lineRule="exact"/>
            </w:pPr>
            <w:r>
              <w:t>d.</w:t>
            </w:r>
            <w:r>
              <w:t>生活美感與創新</w:t>
            </w:r>
          </w:p>
        </w:tc>
        <w:tc>
          <w:tcPr>
            <w:tcW w:w="2693" w:type="dxa"/>
          </w:tcPr>
          <w:p w:rsidR="004C798C" w:rsidRDefault="004C798C" w:rsidP="006C2BAD">
            <w:pPr>
              <w:spacing w:line="320" w:lineRule="exact"/>
              <w:jc w:val="both"/>
            </w:pPr>
            <w:r>
              <w:t xml:space="preserve">2d-IV-1 </w:t>
            </w:r>
            <w:r>
              <w:t>運用創新能力，規劃合宜的活動，豐富個人及家庭生活。</w:t>
            </w:r>
          </w:p>
        </w:tc>
        <w:tc>
          <w:tcPr>
            <w:tcW w:w="3118" w:type="dxa"/>
          </w:tcPr>
          <w:p w:rsidR="004C798C" w:rsidRDefault="004C798C" w:rsidP="006C2BAD">
            <w:pPr>
              <w:spacing w:line="320" w:lineRule="exact"/>
              <w:jc w:val="both"/>
            </w:pPr>
            <w:r>
              <w:t>家</w:t>
            </w:r>
            <w:r>
              <w:t>Ab-IV-2</w:t>
            </w:r>
            <w:r>
              <w:t>飲食的製備與創意運用。</w:t>
            </w:r>
            <w:r>
              <w:t>(</w:t>
            </w:r>
            <w:r>
              <w:t>副</w:t>
            </w:r>
            <w:r>
              <w:t>)</w:t>
            </w:r>
          </w:p>
        </w:tc>
      </w:tr>
      <w:tr w:rsidR="00200896" w:rsidTr="004C798C">
        <w:tc>
          <w:tcPr>
            <w:tcW w:w="2263" w:type="dxa"/>
            <w:vMerge w:val="restart"/>
          </w:tcPr>
          <w:p w:rsidR="00200896" w:rsidRDefault="00200896" w:rsidP="006C2BAD">
            <w:pPr>
              <w:spacing w:line="320" w:lineRule="exact"/>
            </w:pPr>
            <w:r>
              <w:t xml:space="preserve">3. </w:t>
            </w:r>
            <w:r>
              <w:t>社會與環境關懷</w:t>
            </w:r>
          </w:p>
        </w:tc>
        <w:tc>
          <w:tcPr>
            <w:tcW w:w="2127" w:type="dxa"/>
            <w:vMerge w:val="restart"/>
          </w:tcPr>
          <w:p w:rsidR="00200896" w:rsidRDefault="00200896" w:rsidP="006C2BAD">
            <w:pPr>
              <w:spacing w:line="320" w:lineRule="exact"/>
            </w:pPr>
            <w:r>
              <w:t>a.</w:t>
            </w:r>
            <w:r>
              <w:t>危機辨識與處理</w:t>
            </w:r>
          </w:p>
        </w:tc>
        <w:tc>
          <w:tcPr>
            <w:tcW w:w="2693" w:type="dxa"/>
          </w:tcPr>
          <w:p w:rsidR="00200896" w:rsidRDefault="00200896" w:rsidP="006C2BAD">
            <w:pPr>
              <w:spacing w:line="320" w:lineRule="exact"/>
              <w:jc w:val="both"/>
            </w:pPr>
            <w:r>
              <w:t xml:space="preserve">3a-IV-1 </w:t>
            </w:r>
            <w:r>
              <w:t>覺察人為或自然環境的危險情境，評估並運用最佳處理策略，以保護自己或他人。</w:t>
            </w:r>
          </w:p>
        </w:tc>
        <w:tc>
          <w:tcPr>
            <w:tcW w:w="3118" w:type="dxa"/>
          </w:tcPr>
          <w:p w:rsidR="00200896" w:rsidRDefault="00200896" w:rsidP="006C2BAD">
            <w:pPr>
              <w:spacing w:line="320" w:lineRule="exact"/>
              <w:jc w:val="both"/>
            </w:pPr>
            <w:r>
              <w:t>家</w:t>
            </w:r>
            <w:r>
              <w:t xml:space="preserve"> Ac-IV-1 </w:t>
            </w:r>
            <w:r>
              <w:t>食品標示與加工食品之認識、利用，維護飲食安全的實踐策略及行動。</w:t>
            </w:r>
            <w:r>
              <w:t xml:space="preserve"> </w:t>
            </w:r>
          </w:p>
          <w:p w:rsidR="00200896" w:rsidRDefault="00200896" w:rsidP="006C2BAD">
            <w:pPr>
              <w:spacing w:line="320" w:lineRule="exact"/>
              <w:jc w:val="both"/>
            </w:pPr>
            <w:r>
              <w:t>家</w:t>
            </w:r>
            <w:r>
              <w:t xml:space="preserve"> Ca-IV-2 </w:t>
            </w:r>
            <w:r>
              <w:t>消費管道的分析比較、資源運用與風險評估，以及合宜的消費行為。</w:t>
            </w:r>
          </w:p>
        </w:tc>
      </w:tr>
      <w:tr w:rsidR="00200896" w:rsidTr="004C798C">
        <w:tc>
          <w:tcPr>
            <w:tcW w:w="2263" w:type="dxa"/>
            <w:vMerge/>
          </w:tcPr>
          <w:p w:rsidR="00200896" w:rsidRDefault="00200896" w:rsidP="006C2BAD">
            <w:pPr>
              <w:spacing w:line="320" w:lineRule="exact"/>
            </w:pPr>
          </w:p>
        </w:tc>
        <w:tc>
          <w:tcPr>
            <w:tcW w:w="2127" w:type="dxa"/>
            <w:vMerge/>
          </w:tcPr>
          <w:p w:rsidR="00200896" w:rsidRDefault="00200896" w:rsidP="006C2BAD">
            <w:pPr>
              <w:spacing w:line="320" w:lineRule="exact"/>
            </w:pPr>
          </w:p>
        </w:tc>
        <w:tc>
          <w:tcPr>
            <w:tcW w:w="2693" w:type="dxa"/>
          </w:tcPr>
          <w:p w:rsidR="00200896" w:rsidRDefault="00200896" w:rsidP="006C2BAD">
            <w:pPr>
              <w:spacing w:line="320" w:lineRule="exact"/>
              <w:jc w:val="both"/>
            </w:pPr>
            <w:r>
              <w:t xml:space="preserve">3a-IV-2 </w:t>
            </w:r>
            <w:r>
              <w:t>具備野外生活技能，提升野外生存能力，並與環境做合宜的互動。</w:t>
            </w:r>
          </w:p>
        </w:tc>
        <w:tc>
          <w:tcPr>
            <w:tcW w:w="3118" w:type="dxa"/>
          </w:tcPr>
          <w:p w:rsidR="00200896" w:rsidRDefault="00200896" w:rsidP="006C2BAD">
            <w:pPr>
              <w:spacing w:line="320" w:lineRule="exact"/>
              <w:jc w:val="both"/>
            </w:pPr>
            <w:r>
              <w:t>家</w:t>
            </w:r>
            <w:r>
              <w:t xml:space="preserve"> Ab-IV-1</w:t>
            </w:r>
            <w:r>
              <w:t>食物的選購、保存與有效運用。</w:t>
            </w:r>
            <w:r>
              <w:t xml:space="preserve"> (</w:t>
            </w:r>
            <w:r>
              <w:t>副</w:t>
            </w:r>
            <w:r>
              <w:t>)</w:t>
            </w:r>
          </w:p>
        </w:tc>
      </w:tr>
      <w:tr w:rsidR="004C798C" w:rsidTr="004C798C">
        <w:tc>
          <w:tcPr>
            <w:tcW w:w="2263" w:type="dxa"/>
            <w:vMerge/>
          </w:tcPr>
          <w:p w:rsidR="004C798C" w:rsidRDefault="004C798C" w:rsidP="006C2BAD">
            <w:pPr>
              <w:spacing w:line="320" w:lineRule="exact"/>
            </w:pPr>
          </w:p>
        </w:tc>
        <w:tc>
          <w:tcPr>
            <w:tcW w:w="2127" w:type="dxa"/>
          </w:tcPr>
          <w:p w:rsidR="004C798C" w:rsidRDefault="004C798C" w:rsidP="006C2BAD">
            <w:pPr>
              <w:spacing w:line="320" w:lineRule="exact"/>
            </w:pPr>
            <w:r>
              <w:t>d.</w:t>
            </w:r>
            <w:r>
              <w:t>環境保育與永續</w:t>
            </w:r>
          </w:p>
        </w:tc>
        <w:tc>
          <w:tcPr>
            <w:tcW w:w="2693" w:type="dxa"/>
          </w:tcPr>
          <w:p w:rsidR="004C798C" w:rsidRDefault="004C798C" w:rsidP="006C2BAD">
            <w:pPr>
              <w:spacing w:line="320" w:lineRule="exact"/>
              <w:jc w:val="both"/>
            </w:pPr>
            <w:r>
              <w:t xml:space="preserve">3d-IV-2 </w:t>
            </w:r>
            <w:r>
              <w:t>分析環境與個人行為的關係，運用策略與行動，促進環境永續發展。</w:t>
            </w:r>
          </w:p>
        </w:tc>
        <w:tc>
          <w:tcPr>
            <w:tcW w:w="3118" w:type="dxa"/>
          </w:tcPr>
          <w:p w:rsidR="004C798C" w:rsidRDefault="004C798C" w:rsidP="006C2BAD">
            <w:pPr>
              <w:spacing w:line="320" w:lineRule="exact"/>
              <w:jc w:val="both"/>
            </w:pPr>
            <w:r>
              <w:t>家</w:t>
            </w:r>
            <w:r>
              <w:t xml:space="preserve"> Aa-IV-2 </w:t>
            </w:r>
            <w:r>
              <w:t>青少年飲食的消費決策與行為。</w:t>
            </w:r>
            <w:r>
              <w:t xml:space="preserve"> </w:t>
            </w:r>
          </w:p>
          <w:p w:rsidR="004C798C" w:rsidRDefault="004C798C" w:rsidP="006C2BAD">
            <w:pPr>
              <w:spacing w:line="320" w:lineRule="exact"/>
              <w:jc w:val="both"/>
            </w:pPr>
            <w:r>
              <w:t>家</w:t>
            </w:r>
            <w:r>
              <w:t xml:space="preserve"> Aa-1V-3 </w:t>
            </w:r>
            <w:r>
              <w:t>飲食行為與環境永續之關聯、實踐策略及</w:t>
            </w:r>
            <w:r>
              <w:lastRenderedPageBreak/>
              <w:t>行動。</w:t>
            </w:r>
          </w:p>
        </w:tc>
      </w:tr>
    </w:tbl>
    <w:p w:rsidR="00172F12" w:rsidRPr="001C1857" w:rsidRDefault="00172F12" w:rsidP="001C1857">
      <w:pPr>
        <w:rPr>
          <w:rFonts w:ascii="標楷體" w:eastAsia="標楷體" w:hAnsi="標楷體"/>
          <w:sz w:val="28"/>
          <w:szCs w:val="28"/>
        </w:rPr>
      </w:pPr>
    </w:p>
    <w:p w:rsidR="001C1857" w:rsidRPr="001C1857" w:rsidRDefault="001C1857" w:rsidP="001C1857"/>
    <w:sectPr w:rsidR="001C1857" w:rsidRPr="001C1857" w:rsidSect="0096588E">
      <w:pgSz w:w="11906" w:h="16838"/>
      <w:pgMar w:top="1021" w:right="907" w:bottom="1021" w:left="90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A539F"/>
    <w:multiLevelType w:val="hybridMultilevel"/>
    <w:tmpl w:val="BAF6FA3C"/>
    <w:lvl w:ilvl="0" w:tplc="04090015">
      <w:start w:val="1"/>
      <w:numFmt w:val="taiwaneseCountingThousand"/>
      <w:lvlText w:val="%1、"/>
      <w:lvlJc w:val="left"/>
      <w:pPr>
        <w:ind w:left="60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1">
    <w:nsid w:val="07237D1C"/>
    <w:multiLevelType w:val="hybridMultilevel"/>
    <w:tmpl w:val="E6A63140"/>
    <w:lvl w:ilvl="0" w:tplc="E1622A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F87E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C44E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6070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4E53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96CA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9C67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3E15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0263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A242CC5"/>
    <w:multiLevelType w:val="hybridMultilevel"/>
    <w:tmpl w:val="9CAC0004"/>
    <w:lvl w:ilvl="0" w:tplc="038A44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12A6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2265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2884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F8C9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E40C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0EC7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2A4D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5025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61D55F3"/>
    <w:multiLevelType w:val="hybridMultilevel"/>
    <w:tmpl w:val="38C8C56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BAF1A87"/>
    <w:multiLevelType w:val="hybridMultilevel"/>
    <w:tmpl w:val="08F63836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2D0379C6"/>
    <w:multiLevelType w:val="hybridMultilevel"/>
    <w:tmpl w:val="FE1052F4"/>
    <w:lvl w:ilvl="0" w:tplc="AC6899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B257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89C69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6E1E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D24B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3A0E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FA5B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8E19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8365A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32937F1D"/>
    <w:multiLevelType w:val="hybridMultilevel"/>
    <w:tmpl w:val="CC544554"/>
    <w:lvl w:ilvl="0" w:tplc="A2F4E9B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7">
    <w:nsid w:val="34247B19"/>
    <w:multiLevelType w:val="hybridMultilevel"/>
    <w:tmpl w:val="9ECEE2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F1B2BE2"/>
    <w:multiLevelType w:val="hybridMultilevel"/>
    <w:tmpl w:val="6E007D16"/>
    <w:lvl w:ilvl="0" w:tplc="5CB606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705A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C21D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96A1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60C3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88CF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1CA0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724AD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08D6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44407C21"/>
    <w:multiLevelType w:val="hybridMultilevel"/>
    <w:tmpl w:val="A358D30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45790682"/>
    <w:multiLevelType w:val="hybridMultilevel"/>
    <w:tmpl w:val="9D82EEE0"/>
    <w:lvl w:ilvl="0" w:tplc="04090015">
      <w:start w:val="1"/>
      <w:numFmt w:val="taiwaneseCountingThousand"/>
      <w:lvlText w:val="%1、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>
    <w:nsid w:val="56623527"/>
    <w:multiLevelType w:val="hybridMultilevel"/>
    <w:tmpl w:val="9A180A40"/>
    <w:lvl w:ilvl="0" w:tplc="7B9A68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2E12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DA1B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C49F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7CC6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8665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2C7E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5E1F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12E3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628F4724"/>
    <w:multiLevelType w:val="hybridMultilevel"/>
    <w:tmpl w:val="062AC7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6353398B"/>
    <w:multiLevelType w:val="hybridMultilevel"/>
    <w:tmpl w:val="B3C408A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6D2162CD"/>
    <w:multiLevelType w:val="hybridMultilevel"/>
    <w:tmpl w:val="342275C0"/>
    <w:lvl w:ilvl="0" w:tplc="A8E877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226E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268D52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25EE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92BA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D44C2A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F8C64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9A8E7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71CBBA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2D525DF"/>
    <w:multiLevelType w:val="hybridMultilevel"/>
    <w:tmpl w:val="166472D0"/>
    <w:lvl w:ilvl="0" w:tplc="326E33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A42B1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9C16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B430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58F7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0233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DAE8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CB083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8418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73EA310C"/>
    <w:multiLevelType w:val="hybridMultilevel"/>
    <w:tmpl w:val="A856806A"/>
    <w:lvl w:ilvl="0" w:tplc="EF7636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44D9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220E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66DA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886F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EC47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FA44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1F646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26EB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73F26BBB"/>
    <w:multiLevelType w:val="hybridMultilevel"/>
    <w:tmpl w:val="692EA6F8"/>
    <w:lvl w:ilvl="0" w:tplc="EC9CAC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28C7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0C9D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8EEF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3089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C5E03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10FA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01A2C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088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74662EF1"/>
    <w:multiLevelType w:val="hybridMultilevel"/>
    <w:tmpl w:val="44A855AA"/>
    <w:lvl w:ilvl="0" w:tplc="E36ADD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98095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8AEA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48A8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1A96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1C0B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6076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9C2D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0EE94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7FE95548"/>
    <w:multiLevelType w:val="hybridMultilevel"/>
    <w:tmpl w:val="C89EF4DE"/>
    <w:lvl w:ilvl="0" w:tplc="7C8A46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289A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3030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7EDF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90F4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C8B8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AE4B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E4B6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0C420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3"/>
  </w:num>
  <w:num w:numId="2">
    <w:abstractNumId w:val="7"/>
  </w:num>
  <w:num w:numId="3">
    <w:abstractNumId w:val="0"/>
  </w:num>
  <w:num w:numId="4">
    <w:abstractNumId w:val="6"/>
  </w:num>
  <w:num w:numId="5">
    <w:abstractNumId w:val="9"/>
  </w:num>
  <w:num w:numId="6">
    <w:abstractNumId w:val="12"/>
  </w:num>
  <w:num w:numId="7">
    <w:abstractNumId w:val="14"/>
  </w:num>
  <w:num w:numId="8">
    <w:abstractNumId w:val="3"/>
  </w:num>
  <w:num w:numId="9">
    <w:abstractNumId w:val="2"/>
  </w:num>
  <w:num w:numId="10">
    <w:abstractNumId w:val="4"/>
  </w:num>
  <w:num w:numId="11">
    <w:abstractNumId w:val="10"/>
  </w:num>
  <w:num w:numId="12">
    <w:abstractNumId w:val="16"/>
  </w:num>
  <w:num w:numId="13">
    <w:abstractNumId w:val="11"/>
  </w:num>
  <w:num w:numId="14">
    <w:abstractNumId w:val="1"/>
  </w:num>
  <w:num w:numId="15">
    <w:abstractNumId w:val="5"/>
  </w:num>
  <w:num w:numId="16">
    <w:abstractNumId w:val="17"/>
  </w:num>
  <w:num w:numId="17">
    <w:abstractNumId w:val="15"/>
  </w:num>
  <w:num w:numId="18">
    <w:abstractNumId w:val="8"/>
  </w:num>
  <w:num w:numId="19">
    <w:abstractNumId w:val="19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857"/>
    <w:rsid w:val="00172F12"/>
    <w:rsid w:val="001C1857"/>
    <w:rsid w:val="00200896"/>
    <w:rsid w:val="002335C3"/>
    <w:rsid w:val="003030E5"/>
    <w:rsid w:val="004C798C"/>
    <w:rsid w:val="0052108F"/>
    <w:rsid w:val="00542925"/>
    <w:rsid w:val="00600C8E"/>
    <w:rsid w:val="006C2BAD"/>
    <w:rsid w:val="007472A3"/>
    <w:rsid w:val="0078195C"/>
    <w:rsid w:val="0096588E"/>
    <w:rsid w:val="00BA6F31"/>
    <w:rsid w:val="00D81667"/>
    <w:rsid w:val="00F45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BBBAE6-854E-4E77-BA35-A2B9EDA1B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1857"/>
    <w:pPr>
      <w:ind w:leftChars="200" w:left="480"/>
    </w:pPr>
  </w:style>
  <w:style w:type="table" w:styleId="a4">
    <w:name w:val="Table Grid"/>
    <w:basedOn w:val="a1"/>
    <w:uiPriority w:val="39"/>
    <w:rsid w:val="00172F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F45918"/>
    <w:rPr>
      <w:color w:val="808080"/>
    </w:rPr>
  </w:style>
  <w:style w:type="character" w:styleId="a6">
    <w:name w:val="Hyperlink"/>
    <w:basedOn w:val="a0"/>
    <w:uiPriority w:val="99"/>
    <w:unhideWhenUsed/>
    <w:rsid w:val="00BA6F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1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12923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7511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946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9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&#32156;&#21512;&#35506;&#32177;&#20839;&#28085;/&#35506;&#31243;&#30446;&#27161;&#33287;&#25945;&#23416;&#35201;&#38936;.ppt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E:\100&#24180;&#24230;\1216&#33495;&#26647;&#32156;&#21512;&#20998;&#20139;\&#28921;&#39146;&#35506;\&#32156;&#21512;&#35506;&#32177;&#20839;&#28085;\&#32156;&#21512;&#27963;&#21205;&#26032;&#35506;&#32177;&#23526;&#26045;&#35201;&#40670;.pp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E:\100&#24180;&#24230;\1216&#33495;&#26647;&#32156;&#21512;&#20998;&#20139;\&#28921;&#39146;&#35506;\&#32156;&#21512;&#35506;&#32177;&#20839;&#28085;\&#32156;&#21512;&#27963;&#21205;&#26032;&#35506;&#32177;&#23526;&#26045;&#35201;&#40670;.ppt" TargetMode="External"/><Relationship Id="rId11" Type="http://schemas.openxmlformats.org/officeDocument/2006/relationships/theme" Target="theme/theme1.xml"/><Relationship Id="rId5" Type="http://schemas.openxmlformats.org/officeDocument/2006/relationships/hyperlink" Target="&#32156;&#21512;&#35506;&#32177;&#20839;&#28085;/01041222.ppt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&#32156;&#21512;&#35506;&#32177;&#20839;&#28085;/&#32156;&#21512;&#27963;&#21205;&#22810;&#20803;&#25945;&#23416;&#26041;&#27861;.pp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4</Pages>
  <Words>301</Words>
  <Characters>1719</Characters>
  <Application>Microsoft Office Word</Application>
  <DocSecurity>0</DocSecurity>
  <Lines>14</Lines>
  <Paragraphs>4</Paragraphs>
  <ScaleCrop>false</ScaleCrop>
  <Company/>
  <LinksUpToDate>false</LinksUpToDate>
  <CharactersWithSpaces>2016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2017-12-04T13:17:00Z</dcterms:created>
  <dcterms:modified xsi:type="dcterms:W3CDTF">2017-12-04T21:36:00Z</dcterms:modified>
</cp:coreProperties>
</file>