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39DCDA" w14:textId="77777777" w:rsidR="00F40FDB" w:rsidRPr="00037F7A" w:rsidRDefault="00FA0BE0">
      <w:pPr>
        <w:rPr>
          <w:rFonts w:ascii="標楷體" w:eastAsia="標楷體" w:hAnsi="標楷體"/>
          <w:sz w:val="32"/>
          <w:szCs w:val="32"/>
          <w:u w:val="single"/>
        </w:rPr>
      </w:pPr>
      <w:r>
        <w:rPr>
          <w:rFonts w:hint="eastAsia"/>
        </w:rPr>
        <w:t xml:space="preserve">                  </w:t>
      </w:r>
      <w:r w:rsidR="00B763A2">
        <w:rPr>
          <w:rFonts w:hint="eastAsia"/>
        </w:rPr>
        <w:t xml:space="preserve">     </w:t>
      </w:r>
      <w:r w:rsidR="00B020F8">
        <w:rPr>
          <w:rFonts w:hint="eastAsia"/>
        </w:rPr>
        <w:t xml:space="preserve">  </w:t>
      </w:r>
      <w:r w:rsidRPr="00037F7A">
        <w:rPr>
          <w:rFonts w:hint="eastAsia"/>
          <w:sz w:val="32"/>
          <w:szCs w:val="32"/>
          <w:u w:val="single"/>
        </w:rPr>
        <w:t xml:space="preserve"> </w:t>
      </w:r>
      <w:r w:rsidRPr="00037F7A">
        <w:rPr>
          <w:rFonts w:ascii="標楷體" w:eastAsia="標楷體" w:hAnsi="標楷體" w:hint="eastAsia"/>
          <w:sz w:val="32"/>
          <w:szCs w:val="32"/>
          <w:u w:val="single"/>
        </w:rPr>
        <w:t>數學領域教學活動設計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7"/>
        <w:gridCol w:w="2873"/>
        <w:gridCol w:w="2441"/>
        <w:gridCol w:w="2419"/>
      </w:tblGrid>
      <w:tr w:rsidR="00FA0BE0" w:rsidRPr="00FA0BE0" w14:paraId="574C7307" w14:textId="77777777" w:rsidTr="00AF7F52">
        <w:trPr>
          <w:trHeight w:val="373"/>
        </w:trPr>
        <w:tc>
          <w:tcPr>
            <w:tcW w:w="1987" w:type="dxa"/>
          </w:tcPr>
          <w:p w14:paraId="3DDA8797" w14:textId="77777777" w:rsidR="00FA0BE0" w:rsidRPr="00FA0BE0" w:rsidRDefault="00FA0BE0">
            <w:pPr>
              <w:rPr>
                <w:rFonts w:ascii="標楷體" w:eastAsia="標楷體" w:hAnsi="標楷體"/>
              </w:rPr>
            </w:pPr>
            <w:r w:rsidRPr="00FA0BE0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7733" w:type="dxa"/>
            <w:gridSpan w:val="3"/>
          </w:tcPr>
          <w:p w14:paraId="03907105" w14:textId="11CAA4B6" w:rsidR="00FA0BE0" w:rsidRPr="00FA0BE0" w:rsidRDefault="004B3792" w:rsidP="00987D11">
            <w:pPr>
              <w:tabs>
                <w:tab w:val="left" w:pos="585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5-2</w:t>
            </w:r>
            <w:r>
              <w:rPr>
                <w:rFonts w:ascii="標楷體" w:eastAsia="標楷體" w:hAnsi="標楷體" w:hint="eastAsia"/>
              </w:rPr>
              <w:t>認識對稱點、對稱邊、對稱角</w:t>
            </w:r>
          </w:p>
        </w:tc>
      </w:tr>
      <w:tr w:rsidR="00FA0BE0" w:rsidRPr="00FA0BE0" w14:paraId="0CAB8C00" w14:textId="77777777" w:rsidTr="00AF7F52">
        <w:trPr>
          <w:trHeight w:val="357"/>
        </w:trPr>
        <w:tc>
          <w:tcPr>
            <w:tcW w:w="1987" w:type="dxa"/>
          </w:tcPr>
          <w:p w14:paraId="2AE5C5CF" w14:textId="77777777" w:rsidR="00FA0BE0" w:rsidRPr="00FA0BE0" w:rsidRDefault="00FA0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2873" w:type="dxa"/>
          </w:tcPr>
          <w:p w14:paraId="4BE2701D" w14:textId="77777777" w:rsidR="00FA0BE0" w:rsidRPr="00FA0BE0" w:rsidRDefault="00FA0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南一版</w:t>
            </w:r>
          </w:p>
        </w:tc>
        <w:tc>
          <w:tcPr>
            <w:tcW w:w="2441" w:type="dxa"/>
          </w:tcPr>
          <w:p w14:paraId="48F3E12D" w14:textId="77777777" w:rsidR="00FA0BE0" w:rsidRPr="00FA0BE0" w:rsidRDefault="00FA0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2418" w:type="dxa"/>
          </w:tcPr>
          <w:p w14:paraId="4F12509E" w14:textId="77777777" w:rsidR="00FA0BE0" w:rsidRPr="00FA0BE0" w:rsidRDefault="00FA0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40分鐘</w:t>
            </w:r>
          </w:p>
        </w:tc>
      </w:tr>
      <w:tr w:rsidR="00FA0BE0" w:rsidRPr="00FA0BE0" w14:paraId="77D29082" w14:textId="77777777" w:rsidTr="00AF7F52">
        <w:trPr>
          <w:trHeight w:val="373"/>
        </w:trPr>
        <w:tc>
          <w:tcPr>
            <w:tcW w:w="1987" w:type="dxa"/>
          </w:tcPr>
          <w:p w14:paraId="2C26A43B" w14:textId="77777777" w:rsidR="00FA0BE0" w:rsidRPr="00FA0BE0" w:rsidRDefault="00FA0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適用年級</w:t>
            </w:r>
          </w:p>
        </w:tc>
        <w:tc>
          <w:tcPr>
            <w:tcW w:w="2873" w:type="dxa"/>
          </w:tcPr>
          <w:p w14:paraId="6177492B" w14:textId="12E1B1D0" w:rsidR="00FA0BE0" w:rsidRPr="00FA0BE0" w:rsidRDefault="00D12C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  <w:r w:rsidR="00FA0BE0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2441" w:type="dxa"/>
          </w:tcPr>
          <w:p w14:paraId="383ED961" w14:textId="77777777" w:rsidR="00FA0BE0" w:rsidRPr="00FA0BE0" w:rsidRDefault="00FA0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2418" w:type="dxa"/>
          </w:tcPr>
          <w:p w14:paraId="5E262126" w14:textId="185DDBF7" w:rsidR="00FA0BE0" w:rsidRPr="00FA0BE0" w:rsidRDefault="00D12C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陳憲德</w:t>
            </w:r>
          </w:p>
        </w:tc>
      </w:tr>
      <w:tr w:rsidR="00FA0BE0" w:rsidRPr="00FA0BE0" w14:paraId="6A4517F2" w14:textId="77777777" w:rsidTr="00AF7F52">
        <w:trPr>
          <w:trHeight w:val="1493"/>
        </w:trPr>
        <w:tc>
          <w:tcPr>
            <w:tcW w:w="1987" w:type="dxa"/>
          </w:tcPr>
          <w:p w14:paraId="63FEC608" w14:textId="77777777" w:rsidR="00FA0BE0" w:rsidRPr="00FA0BE0" w:rsidRDefault="00FA0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教學目標</w:t>
            </w:r>
          </w:p>
        </w:tc>
        <w:tc>
          <w:tcPr>
            <w:tcW w:w="7733" w:type="dxa"/>
            <w:gridSpan w:val="3"/>
          </w:tcPr>
          <w:p w14:paraId="3734873A" w14:textId="77777777" w:rsidR="00D12C5E" w:rsidRDefault="00D12C5E" w:rsidP="00D12C5E">
            <w:pPr>
              <w:numPr>
                <w:ilvl w:val="0"/>
                <w:numId w:val="7"/>
              </w:num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學生能利用圖形折疊說出線對稱圖形中的相對應的對稱點、對稱邊、對稱角</w:t>
            </w:r>
          </w:p>
          <w:p w14:paraId="62016323" w14:textId="75348067" w:rsidR="00FA0BE0" w:rsidRPr="00D12C5E" w:rsidRDefault="00D12C5E" w:rsidP="00D12C5E">
            <w:pPr>
              <w:numPr>
                <w:ilvl w:val="0"/>
                <w:numId w:val="7"/>
              </w:numPr>
              <w:rPr>
                <w:rFonts w:ascii="Times New Roman" w:eastAsia="標楷體" w:hAnsi="Times New Roman"/>
              </w:rPr>
            </w:pPr>
            <w:r w:rsidRPr="00D12C5E">
              <w:rPr>
                <w:rFonts w:ascii="Times New Roman" w:eastAsia="標楷體" w:hAnsi="Times New Roman" w:hint="eastAsia"/>
              </w:rPr>
              <w:t>學生能說出線對稱圖形中的對稱點、對稱邊、對稱角會依照對稱軸的不同而改變</w:t>
            </w:r>
          </w:p>
        </w:tc>
      </w:tr>
      <w:tr w:rsidR="00FA0BE0" w:rsidRPr="00FA0BE0" w14:paraId="491A9028" w14:textId="77777777" w:rsidTr="00AF7F52">
        <w:trPr>
          <w:trHeight w:val="357"/>
        </w:trPr>
        <w:tc>
          <w:tcPr>
            <w:tcW w:w="1987" w:type="dxa"/>
          </w:tcPr>
          <w:p w14:paraId="77B47DC5" w14:textId="77777777" w:rsidR="00FA0BE0" w:rsidRPr="00FA0BE0" w:rsidRDefault="00FA0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</w:t>
            </w:r>
          </w:p>
        </w:tc>
        <w:tc>
          <w:tcPr>
            <w:tcW w:w="7733" w:type="dxa"/>
            <w:gridSpan w:val="3"/>
          </w:tcPr>
          <w:p w14:paraId="6249ED1E" w14:textId="473B6060" w:rsidR="00FA0BE0" w:rsidRPr="00FA0BE0" w:rsidRDefault="00D12C5E">
            <w:pPr>
              <w:rPr>
                <w:rFonts w:ascii="標楷體" w:eastAsia="標楷體" w:hAnsi="標楷體"/>
              </w:rPr>
            </w:pPr>
            <w:r w:rsidRPr="00D12C5E">
              <w:rPr>
                <w:rFonts w:ascii="Times New Roman" w:eastAsia="標楷體" w:hAnsi="Times New Roman" w:hint="eastAsia"/>
              </w:rPr>
              <w:t>S-2-06</w:t>
            </w:r>
            <w:r w:rsidRPr="00D12C5E">
              <w:rPr>
                <w:rFonts w:ascii="Times New Roman" w:eastAsia="標楷體" w:hAnsi="Times New Roman" w:hint="eastAsia"/>
              </w:rPr>
              <w:t>能理解平面圖形的線對稱關係。</w:t>
            </w:r>
          </w:p>
        </w:tc>
      </w:tr>
      <w:tr w:rsidR="00FA0BE0" w:rsidRPr="00FA0BE0" w14:paraId="140228FF" w14:textId="77777777" w:rsidTr="00AF7F52">
        <w:trPr>
          <w:trHeight w:val="746"/>
        </w:trPr>
        <w:tc>
          <w:tcPr>
            <w:tcW w:w="1987" w:type="dxa"/>
          </w:tcPr>
          <w:p w14:paraId="1B193CD4" w14:textId="77777777" w:rsidR="00FA0BE0" w:rsidRPr="00FA0BE0" w:rsidRDefault="00AF7F5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活動說明</w:t>
            </w:r>
          </w:p>
        </w:tc>
        <w:tc>
          <w:tcPr>
            <w:tcW w:w="7733" w:type="dxa"/>
            <w:gridSpan w:val="3"/>
          </w:tcPr>
          <w:p w14:paraId="7C9C6E17" w14:textId="77777777" w:rsidR="00D12C5E" w:rsidRDefault="00D12C5E" w:rsidP="00D12C5E">
            <w:pPr>
              <w:numPr>
                <w:ilvl w:val="0"/>
                <w:numId w:val="3"/>
              </w:num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本單元為幾何中的線對稱圖形</w:t>
            </w:r>
          </w:p>
          <w:p w14:paraId="18386B42" w14:textId="77777777" w:rsidR="00D12C5E" w:rsidRDefault="00D12C5E" w:rsidP="00D12C5E">
            <w:pPr>
              <w:numPr>
                <w:ilvl w:val="0"/>
                <w:numId w:val="3"/>
              </w:num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學生先備經驗為知道對稱圖形的對稱軸的定義以及邊角的表示方式</w:t>
            </w:r>
          </w:p>
          <w:p w14:paraId="43E3C4D0" w14:textId="4777830A" w:rsidR="00C45EE3" w:rsidRPr="00AF7F52" w:rsidRDefault="00D12C5E" w:rsidP="00D12C5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</w:rPr>
              <w:t>學會之後下節課能依照對稱軸描繪對稱圖形</w:t>
            </w:r>
          </w:p>
        </w:tc>
      </w:tr>
    </w:tbl>
    <w:p w14:paraId="31EB726A" w14:textId="77777777" w:rsidR="00FA0BE0" w:rsidRDefault="00FA0BE0"/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6091"/>
        <w:gridCol w:w="850"/>
        <w:gridCol w:w="1418"/>
        <w:gridCol w:w="1417"/>
      </w:tblGrid>
      <w:tr w:rsidR="00FB13AF" w14:paraId="0A70F17B" w14:textId="77777777" w:rsidTr="00787B7F">
        <w:trPr>
          <w:trHeight w:val="367"/>
        </w:trPr>
        <w:tc>
          <w:tcPr>
            <w:tcW w:w="6091" w:type="dxa"/>
          </w:tcPr>
          <w:p w14:paraId="309113B1" w14:textId="77777777" w:rsidR="00FB13AF" w:rsidRPr="00E0799F" w:rsidRDefault="00E0799F">
            <w:pPr>
              <w:rPr>
                <w:rFonts w:ascii="標楷體" w:eastAsia="標楷體" w:hAnsi="標楷體"/>
              </w:rPr>
            </w:pPr>
            <w:r w:rsidRPr="00E0799F">
              <w:rPr>
                <w:rFonts w:ascii="標楷體" w:eastAsia="標楷體" w:hAnsi="標楷體" w:hint="eastAsia"/>
              </w:rPr>
              <w:t>教學活動</w:t>
            </w:r>
          </w:p>
        </w:tc>
        <w:tc>
          <w:tcPr>
            <w:tcW w:w="850" w:type="dxa"/>
          </w:tcPr>
          <w:p w14:paraId="48AD3635" w14:textId="77777777" w:rsidR="00FB13AF" w:rsidRPr="00E0799F" w:rsidRDefault="00E0799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418" w:type="dxa"/>
          </w:tcPr>
          <w:p w14:paraId="38055EFA" w14:textId="77777777" w:rsidR="00FB13AF" w:rsidRPr="00E0799F" w:rsidRDefault="00E0799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教學資源</w:t>
            </w:r>
          </w:p>
        </w:tc>
        <w:tc>
          <w:tcPr>
            <w:tcW w:w="1417" w:type="dxa"/>
          </w:tcPr>
          <w:p w14:paraId="411980DA" w14:textId="77777777" w:rsidR="00FB13AF" w:rsidRPr="00E0799F" w:rsidRDefault="00E0799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教學評量</w:t>
            </w:r>
          </w:p>
        </w:tc>
      </w:tr>
      <w:tr w:rsidR="00FB13AF" w14:paraId="1CB17E80" w14:textId="77777777" w:rsidTr="00FF272C">
        <w:trPr>
          <w:trHeight w:val="7787"/>
        </w:trPr>
        <w:tc>
          <w:tcPr>
            <w:tcW w:w="6091" w:type="dxa"/>
          </w:tcPr>
          <w:p w14:paraId="670661D7" w14:textId="77777777" w:rsidR="00787B7F" w:rsidRPr="00787B7F" w:rsidRDefault="00787B7F" w:rsidP="00787B7F">
            <w:pPr>
              <w:rPr>
                <w:rFonts w:ascii="標楷體" w:eastAsia="標楷體" w:hAnsi="標楷體"/>
              </w:rPr>
            </w:pPr>
            <w:r w:rsidRPr="00787B7F">
              <w:rPr>
                <w:rFonts w:ascii="標楷體" w:eastAsia="標楷體" w:hAnsi="標楷體" w:hint="eastAsia"/>
              </w:rPr>
              <w:t>（一）引起動機</w:t>
            </w:r>
          </w:p>
          <w:p w14:paraId="7AE4505D" w14:textId="77777777" w:rsidR="00787B7F" w:rsidRPr="00787B7F" w:rsidRDefault="00787B7F" w:rsidP="00787B7F">
            <w:pPr>
              <w:rPr>
                <w:rFonts w:ascii="標楷體" w:eastAsia="標楷體" w:hAnsi="標楷體"/>
              </w:rPr>
            </w:pPr>
            <w:r w:rsidRPr="00787B7F">
              <w:rPr>
                <w:rFonts w:ascii="標楷體" w:eastAsia="標楷體" w:hAnsi="標楷體"/>
              </w:rPr>
              <w:t>1.</w:t>
            </w:r>
            <w:r w:rsidRPr="00787B7F">
              <w:rPr>
                <w:rFonts w:ascii="標楷體" w:eastAsia="標楷體" w:hAnsi="標楷體" w:hint="eastAsia"/>
              </w:rPr>
              <w:t>發給各組各一張</w:t>
            </w:r>
            <w:r w:rsidRPr="00787B7F">
              <w:rPr>
                <w:rFonts w:ascii="標楷體" w:eastAsia="標楷體" w:hAnsi="標楷體"/>
              </w:rPr>
              <w:t>a4</w:t>
            </w:r>
            <w:r w:rsidRPr="00787B7F">
              <w:rPr>
                <w:rFonts w:ascii="標楷體" w:eastAsia="標楷體" w:hAnsi="標楷體" w:hint="eastAsia"/>
              </w:rPr>
              <w:t>紙虛線的魚，請學生判斷是否為對稱圖形。</w:t>
            </w:r>
          </w:p>
          <w:p w14:paraId="23EC0921" w14:textId="77777777" w:rsidR="00787B7F" w:rsidRPr="00787B7F" w:rsidRDefault="00787B7F" w:rsidP="00787B7F">
            <w:pPr>
              <w:rPr>
                <w:rFonts w:ascii="標楷體" w:eastAsia="標楷體" w:hAnsi="標楷體"/>
              </w:rPr>
            </w:pPr>
            <w:r w:rsidRPr="00787B7F">
              <w:rPr>
                <w:rFonts w:ascii="標楷體" w:eastAsia="標楷體" w:hAnsi="標楷體" w:hint="eastAsia"/>
              </w:rPr>
              <w:t>並寫下原因？是，因為對摺能完全疊合。</w:t>
            </w:r>
          </w:p>
          <w:p w14:paraId="31270EE1" w14:textId="77777777" w:rsidR="00787B7F" w:rsidRPr="00787B7F" w:rsidRDefault="00787B7F" w:rsidP="00787B7F">
            <w:pPr>
              <w:rPr>
                <w:rFonts w:ascii="標楷體" w:eastAsia="標楷體" w:hAnsi="標楷體"/>
              </w:rPr>
            </w:pPr>
            <w:r w:rsidRPr="00787B7F">
              <w:rPr>
                <w:rFonts w:ascii="標楷體" w:eastAsia="標楷體" w:hAnsi="標楷體"/>
              </w:rPr>
              <w:t>2.</w:t>
            </w:r>
            <w:r w:rsidRPr="00787B7F">
              <w:rPr>
                <w:rFonts w:ascii="標楷體" w:eastAsia="標楷體" w:hAnsi="標楷體" w:hint="eastAsia"/>
              </w:rPr>
              <w:t>請各組用紅筆畫出對稱軸是哪一條。</w:t>
            </w:r>
          </w:p>
          <w:p w14:paraId="4272AA0D" w14:textId="77777777" w:rsidR="00787B7F" w:rsidRPr="00787B7F" w:rsidRDefault="00787B7F" w:rsidP="00787B7F">
            <w:pPr>
              <w:rPr>
                <w:rFonts w:ascii="標楷體" w:eastAsia="標楷體" w:hAnsi="標楷體"/>
              </w:rPr>
            </w:pPr>
            <w:r w:rsidRPr="00787B7F">
              <w:rPr>
                <w:rFonts w:ascii="標楷體" w:eastAsia="標楷體" w:hAnsi="標楷體"/>
              </w:rPr>
              <w:t>3.</w:t>
            </w:r>
            <w:r w:rsidRPr="00787B7F">
              <w:rPr>
                <w:rFonts w:ascii="標楷體" w:eastAsia="標楷體" w:hAnsi="標楷體" w:hint="eastAsia"/>
              </w:rPr>
              <w:t>為什麼中間那條是對稱軸。</w:t>
            </w:r>
          </w:p>
          <w:p w14:paraId="0BEE97DB" w14:textId="43F2862B" w:rsidR="00E0799F" w:rsidRDefault="00787B7F" w:rsidP="00787B7F">
            <w:pPr>
              <w:rPr>
                <w:rFonts w:ascii="標楷體" w:eastAsia="標楷體" w:hAnsi="標楷體"/>
              </w:rPr>
            </w:pPr>
            <w:r w:rsidRPr="00787B7F">
              <w:rPr>
                <w:rFonts w:ascii="標楷體" w:eastAsia="標楷體" w:hAnsi="標楷體" w:hint="eastAsia"/>
              </w:rPr>
              <w:t>歸納對稱軸就是對摺能將圖形疊合的折線。</w:t>
            </w:r>
          </w:p>
          <w:p w14:paraId="363F11B9" w14:textId="77777777" w:rsidR="00787B7F" w:rsidRDefault="00787B7F" w:rsidP="00787B7F">
            <w:pPr>
              <w:rPr>
                <w:rFonts w:ascii="標楷體" w:eastAsia="標楷體" w:hAnsi="標楷體"/>
              </w:rPr>
            </w:pPr>
          </w:p>
          <w:p w14:paraId="74E31670" w14:textId="77777777" w:rsidR="00787B7F" w:rsidRDefault="00787B7F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（二）主要活動</w:t>
            </w:r>
          </w:p>
          <w:p w14:paraId="46E0C9E3" w14:textId="77777777" w:rsidR="00787B7F" w:rsidRDefault="00787B7F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/>
                <w:sz w:val="22"/>
              </w:rPr>
              <w:t>1.</w:t>
            </w:r>
            <w:r>
              <w:rPr>
                <w:rFonts w:ascii="Times New Roman" w:eastAsia="標楷體" w:hAnsi="Times New Roman" w:hint="eastAsia"/>
                <w:sz w:val="22"/>
              </w:rPr>
              <w:t>介紹對稱點、對稱邊、對稱角</w:t>
            </w:r>
          </w:p>
          <w:p w14:paraId="2DD4FEA7" w14:textId="56A5C564" w:rsidR="006D152A" w:rsidRDefault="006D152A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虛線的魚，請學生把點標上</w:t>
            </w:r>
            <w:r>
              <w:rPr>
                <w:rFonts w:ascii="Times New Roman" w:eastAsia="標楷體" w:hAnsi="Times New Roman"/>
                <w:sz w:val="22"/>
              </w:rPr>
              <w:t>A</w:t>
            </w:r>
            <w:r>
              <w:rPr>
                <w:rFonts w:ascii="Times New Roman" w:eastAsia="標楷體" w:hAnsi="Times New Roman" w:hint="eastAsia"/>
                <w:sz w:val="22"/>
              </w:rPr>
              <w:t>~F</w:t>
            </w:r>
            <w:r>
              <w:rPr>
                <w:rFonts w:ascii="Times New Roman" w:eastAsia="標楷體" w:hAnsi="Times New Roman" w:hint="eastAsia"/>
                <w:sz w:val="22"/>
              </w:rPr>
              <w:t>，寫出對應的點</w:t>
            </w:r>
          </w:p>
          <w:p w14:paraId="4078B974" w14:textId="251D4E45" w:rsidR="006D152A" w:rsidRDefault="006D152A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再將對應的邊，分別用不同顏色表示，寫出對應的邊</w:t>
            </w:r>
          </w:p>
          <w:p w14:paraId="39FA6159" w14:textId="7D869787" w:rsidR="006D152A" w:rsidRDefault="006D152A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再使用數字</w:t>
            </w:r>
            <w:r>
              <w:rPr>
                <w:rFonts w:ascii="Times New Roman" w:eastAsia="標楷體" w:hAnsi="Times New Roman"/>
                <w:sz w:val="22"/>
              </w:rPr>
              <w:t>1~6</w:t>
            </w:r>
            <w:r>
              <w:rPr>
                <w:rFonts w:ascii="Times New Roman" w:eastAsia="標楷體" w:hAnsi="Times New Roman" w:hint="eastAsia"/>
                <w:sz w:val="22"/>
              </w:rPr>
              <w:t>，寫出對應的角</w:t>
            </w:r>
          </w:p>
          <w:p w14:paraId="02467564" w14:textId="0E03A6D1" w:rsidR="00787B7F" w:rsidRDefault="00787B7F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將圖形對摺點、邊、角對應位置，</w:t>
            </w:r>
            <w:r w:rsidR="006D152A">
              <w:rPr>
                <w:rFonts w:ascii="Times New Roman" w:eastAsia="標楷體" w:hAnsi="Times New Roman" w:hint="eastAsia"/>
                <w:sz w:val="22"/>
              </w:rPr>
              <w:t>歸納出對稱點、對稱邊、對稱角，並用觀察發現對稱邊對稱角一樣長一樣大·</w:t>
            </w:r>
          </w:p>
          <w:p w14:paraId="6412300D" w14:textId="77777777" w:rsidR="00787B7F" w:rsidRDefault="00787B7F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點（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2"/>
              </w:rPr>
              <w:t>）對稱點（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2"/>
              </w:rPr>
              <w:t>）＝</w:t>
            </w:r>
            <w:r>
              <w:rPr>
                <w:rFonts w:ascii="Times New Roman" w:eastAsia="標楷體" w:hAnsi="Times New Roman"/>
                <w:sz w:val="22"/>
              </w:rPr>
              <w:t>&gt;</w:t>
            </w:r>
            <w:r>
              <w:rPr>
                <w:rFonts w:ascii="Times New Roman" w:eastAsia="標楷體" w:hAnsi="Times New Roman" w:hint="eastAsia"/>
                <w:sz w:val="22"/>
              </w:rPr>
              <w:t>對稱點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</w:p>
          <w:p w14:paraId="28CA61CE" w14:textId="0BB4355B" w:rsidR="00787B7F" w:rsidRDefault="00787B7F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邊（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2"/>
              </w:rPr>
              <w:t>）對稱邊（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2"/>
              </w:rPr>
              <w:t>）＝</w:t>
            </w:r>
            <w:r>
              <w:rPr>
                <w:rFonts w:ascii="Times New Roman" w:eastAsia="標楷體" w:hAnsi="Times New Roman"/>
                <w:sz w:val="22"/>
              </w:rPr>
              <w:t>&gt;</w:t>
            </w:r>
            <w:r>
              <w:rPr>
                <w:rFonts w:ascii="Times New Roman" w:eastAsia="標楷體" w:hAnsi="Times New Roman" w:hint="eastAsia"/>
                <w:sz w:val="22"/>
              </w:rPr>
              <w:t>對稱邊</w:t>
            </w:r>
            <w:r w:rsidR="006D152A">
              <w:rPr>
                <w:rFonts w:ascii="Times New Roman" w:eastAsia="標楷體" w:hAnsi="Times New Roman"/>
                <w:sz w:val="22"/>
              </w:rPr>
              <w:t>====</w:t>
            </w:r>
            <w:r w:rsidR="006D152A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>
              <w:rPr>
                <w:rFonts w:ascii="Times New Roman" w:eastAsia="標楷體" w:hAnsi="Times New Roman"/>
                <w:sz w:val="22"/>
              </w:rPr>
              <w:t>&gt;</w:t>
            </w:r>
            <w:r>
              <w:rPr>
                <w:rFonts w:ascii="Times New Roman" w:eastAsia="標楷體" w:hAnsi="Times New Roman" w:hint="eastAsia"/>
                <w:sz w:val="22"/>
              </w:rPr>
              <w:t>一樣長</w:t>
            </w:r>
          </w:p>
          <w:p w14:paraId="7716E8B6" w14:textId="76BF6AB1" w:rsidR="00787B7F" w:rsidRDefault="00787B7F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角（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2"/>
              </w:rPr>
              <w:t>）對稱角（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2"/>
              </w:rPr>
              <w:t>）＝</w:t>
            </w:r>
            <w:r>
              <w:rPr>
                <w:rFonts w:ascii="Times New Roman" w:eastAsia="標楷體" w:hAnsi="Times New Roman"/>
                <w:sz w:val="22"/>
              </w:rPr>
              <w:t>&gt;</w:t>
            </w:r>
            <w:r>
              <w:rPr>
                <w:rFonts w:ascii="Times New Roman" w:eastAsia="標楷體" w:hAnsi="Times New Roman" w:hint="eastAsia"/>
                <w:sz w:val="22"/>
              </w:rPr>
              <w:t>對稱角</w:t>
            </w:r>
            <w:r w:rsidR="006D152A">
              <w:rPr>
                <w:rFonts w:ascii="Times New Roman" w:eastAsia="標楷體" w:hAnsi="Times New Roman"/>
                <w:sz w:val="22"/>
              </w:rPr>
              <w:t>====</w:t>
            </w:r>
            <w:r>
              <w:rPr>
                <w:rFonts w:ascii="Times New Roman" w:eastAsia="標楷體" w:hAnsi="Times New Roman"/>
                <w:sz w:val="22"/>
              </w:rPr>
              <w:t>&gt;</w:t>
            </w:r>
            <w:r>
              <w:rPr>
                <w:rFonts w:ascii="Times New Roman" w:eastAsia="標楷體" w:hAnsi="Times New Roman" w:hint="eastAsia"/>
                <w:sz w:val="22"/>
              </w:rPr>
              <w:t>一樣大</w:t>
            </w:r>
          </w:p>
          <w:p w14:paraId="44EA75E5" w14:textId="77777777" w:rsidR="00787B7F" w:rsidRDefault="00787B7F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/>
                <w:sz w:val="22"/>
              </w:rPr>
              <w:t>2.</w:t>
            </w:r>
            <w:r>
              <w:rPr>
                <w:rFonts w:ascii="Times New Roman" w:eastAsia="標楷體" w:hAnsi="Times New Roman" w:hint="eastAsia"/>
                <w:sz w:val="22"/>
              </w:rPr>
              <w:t>依照對稱軸不同對稱點的位置不同</w:t>
            </w:r>
          </w:p>
          <w:p w14:paraId="71B99BB1" w14:textId="77777777" w:rsidR="00787B7F" w:rsidRDefault="00787B7F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發下色紙上下對摺</w:t>
            </w:r>
          </w:p>
          <w:p w14:paraId="4EA05AFD" w14:textId="3D7F3E59" w:rsidR="00787B7F" w:rsidRDefault="00787B7F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左右對摺</w:t>
            </w:r>
            <w:r w:rsidR="00000F32">
              <w:rPr>
                <w:rFonts w:ascii="Times New Roman" w:eastAsia="標楷體" w:hAnsi="Times New Roman" w:hint="eastAsia"/>
                <w:sz w:val="22"/>
              </w:rPr>
              <w:t>、</w:t>
            </w:r>
            <w:r>
              <w:rPr>
                <w:rFonts w:ascii="Times New Roman" w:eastAsia="標楷體" w:hAnsi="Times New Roman" w:hint="eastAsia"/>
                <w:sz w:val="22"/>
              </w:rPr>
              <w:t>對稱軸不同，對稱點、邊、角會不同</w:t>
            </w:r>
          </w:p>
          <w:p w14:paraId="71F23B8A" w14:textId="33E2340B" w:rsidR="00787B7F" w:rsidRPr="00515277" w:rsidRDefault="00000F32" w:rsidP="00787B7F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標楷體" w:eastAsia="標楷體" w:hAnsi="標楷體"/>
              </w:rPr>
              <w:t>(</w:t>
            </w:r>
            <w:r w:rsidRPr="00515277">
              <w:rPr>
                <w:rFonts w:ascii="Times New Roman" w:eastAsia="標楷體" w:hAnsi="Times New Roman" w:hint="eastAsia"/>
                <w:sz w:val="22"/>
              </w:rPr>
              <w:t>三</w:t>
            </w:r>
            <w:r w:rsidRPr="00515277">
              <w:rPr>
                <w:rFonts w:ascii="Times New Roman" w:eastAsia="標楷體" w:hAnsi="Times New Roman" w:hint="eastAsia"/>
                <w:sz w:val="22"/>
              </w:rPr>
              <w:t>)</w:t>
            </w:r>
            <w:r w:rsidR="00213D43" w:rsidRPr="00515277">
              <w:rPr>
                <w:rFonts w:ascii="Times New Roman" w:eastAsia="標楷體" w:hAnsi="Times New Roman" w:hint="eastAsia"/>
                <w:sz w:val="22"/>
              </w:rPr>
              <w:t>綜合活動</w:t>
            </w:r>
          </w:p>
          <w:p w14:paraId="29D3CAC8" w14:textId="3BD31A01" w:rsidR="00213D43" w:rsidRPr="00515277" w:rsidRDefault="00213D43" w:rsidP="00213D43">
            <w:pPr>
              <w:rPr>
                <w:rFonts w:ascii="Times New Roman" w:eastAsia="標楷體" w:hAnsi="Times New Roman"/>
                <w:sz w:val="22"/>
              </w:rPr>
            </w:pPr>
            <w:r w:rsidRPr="00515277">
              <w:rPr>
                <w:rFonts w:ascii="Times New Roman" w:eastAsia="標楷體" w:hAnsi="Times New Roman"/>
                <w:sz w:val="22"/>
              </w:rPr>
              <w:t>1.</w:t>
            </w:r>
            <w:r w:rsidRPr="00515277">
              <w:rPr>
                <w:rFonts w:ascii="Times New Roman" w:eastAsia="標楷體" w:hAnsi="Times New Roman" w:hint="eastAsia"/>
                <w:sz w:val="22"/>
              </w:rPr>
              <w:t>對稱點到對稱軸的距離會垂直平分</w:t>
            </w:r>
          </w:p>
          <w:p w14:paraId="5B4476D0" w14:textId="3D172429" w:rsidR="00E0799F" w:rsidRPr="00515277" w:rsidRDefault="00213D43" w:rsidP="00213D43">
            <w:pPr>
              <w:rPr>
                <w:rFonts w:ascii="Times New Roman" w:eastAsia="標楷體" w:hAnsi="Times New Roman"/>
                <w:sz w:val="22"/>
              </w:rPr>
            </w:pPr>
            <w:r w:rsidRPr="00515277">
              <w:rPr>
                <w:rFonts w:ascii="Times New Roman" w:eastAsia="標楷體" w:hAnsi="Times New Roman" w:hint="eastAsia"/>
                <w:sz w:val="22"/>
              </w:rPr>
              <w:t>將對稱點與對稱軸距離畫成直線，用尺及量角器測量發現對稱點到對稱軸距離垂直平分</w:t>
            </w:r>
          </w:p>
          <w:p w14:paraId="61ED3B68" w14:textId="4A48940C" w:rsidR="00FB13AF" w:rsidRPr="00213D43" w:rsidRDefault="00213D43" w:rsidP="003B7CB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 w:rsidR="00515277">
              <w:rPr>
                <w:rFonts w:ascii="標楷體" w:eastAsia="標楷體" w:hAnsi="標楷體" w:hint="eastAsia"/>
              </w:rPr>
              <w:t>歸納本課重點，並操作課文或習作中的練習題。</w:t>
            </w:r>
          </w:p>
        </w:tc>
        <w:tc>
          <w:tcPr>
            <w:tcW w:w="850" w:type="dxa"/>
          </w:tcPr>
          <w:p w14:paraId="2C97B3D6" w14:textId="77777777" w:rsidR="00787B7F" w:rsidRDefault="00787B7F" w:rsidP="00E0799F">
            <w:pPr>
              <w:jc w:val="center"/>
              <w:rPr>
                <w:rFonts w:ascii="標楷體" w:eastAsia="標楷體" w:hAnsi="標楷體"/>
              </w:rPr>
            </w:pPr>
          </w:p>
          <w:p w14:paraId="650CF16D" w14:textId="77777777" w:rsidR="00E0799F" w:rsidRDefault="00E0799F" w:rsidP="00E0799F">
            <w:pPr>
              <w:jc w:val="center"/>
              <w:rPr>
                <w:rFonts w:ascii="標楷體" w:eastAsia="標楷體" w:hAnsi="標楷體"/>
              </w:rPr>
            </w:pPr>
            <w:r w:rsidRPr="00E0799F">
              <w:rPr>
                <w:rFonts w:ascii="標楷體" w:eastAsia="標楷體" w:hAnsi="標楷體" w:hint="eastAsia"/>
              </w:rPr>
              <w:t>(5分鐘)</w:t>
            </w:r>
          </w:p>
          <w:p w14:paraId="3C96CAF9" w14:textId="77777777" w:rsidR="00E0799F" w:rsidRPr="00E0799F" w:rsidRDefault="00E0799F" w:rsidP="00E0799F">
            <w:pPr>
              <w:jc w:val="center"/>
              <w:rPr>
                <w:rFonts w:ascii="標楷體" w:eastAsia="標楷體" w:hAnsi="標楷體"/>
              </w:rPr>
            </w:pPr>
          </w:p>
          <w:p w14:paraId="7FF58D44" w14:textId="77777777" w:rsidR="00E0799F" w:rsidRDefault="00E0799F">
            <w:pPr>
              <w:rPr>
                <w:rFonts w:ascii="標楷體" w:eastAsia="標楷體" w:hAnsi="標楷體"/>
              </w:rPr>
            </w:pPr>
          </w:p>
          <w:p w14:paraId="0A396F9B" w14:textId="77777777" w:rsidR="00E0799F" w:rsidRDefault="00E0799F">
            <w:pPr>
              <w:rPr>
                <w:rFonts w:ascii="標楷體" w:eastAsia="標楷體" w:hAnsi="標楷體"/>
              </w:rPr>
            </w:pPr>
          </w:p>
          <w:p w14:paraId="20DD9BD4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70AFDAAC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0CAB7433" w14:textId="77777777" w:rsidR="006D152A" w:rsidRDefault="006D152A">
            <w:pPr>
              <w:rPr>
                <w:rFonts w:ascii="標楷體" w:eastAsia="標楷體" w:hAnsi="標楷體"/>
              </w:rPr>
            </w:pPr>
          </w:p>
          <w:p w14:paraId="587B3133" w14:textId="6ABCFF14" w:rsidR="00FB13AF" w:rsidRDefault="00000F3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/>
              </w:rPr>
              <w:t>5</w:t>
            </w:r>
            <w:r w:rsidR="00E0799F" w:rsidRPr="00E0799F">
              <w:rPr>
                <w:rFonts w:ascii="標楷體" w:eastAsia="標楷體" w:hAnsi="標楷體" w:hint="eastAsia"/>
              </w:rPr>
              <w:t>分鐘)</w:t>
            </w:r>
          </w:p>
          <w:p w14:paraId="091B4B98" w14:textId="77777777" w:rsidR="00E0799F" w:rsidRPr="00E0799F" w:rsidRDefault="00E0799F">
            <w:pPr>
              <w:rPr>
                <w:rFonts w:ascii="標楷體" w:eastAsia="標楷體" w:hAnsi="標楷體"/>
              </w:rPr>
            </w:pPr>
          </w:p>
          <w:p w14:paraId="772FC66E" w14:textId="77777777" w:rsidR="00C45EE3" w:rsidRDefault="00C45EE3">
            <w:pPr>
              <w:rPr>
                <w:rFonts w:ascii="標楷體" w:eastAsia="標楷體" w:hAnsi="標楷體"/>
              </w:rPr>
            </w:pPr>
          </w:p>
          <w:p w14:paraId="7EDC5D59" w14:textId="77777777" w:rsidR="000D0694" w:rsidRDefault="000D0694">
            <w:pPr>
              <w:rPr>
                <w:rFonts w:ascii="標楷體" w:eastAsia="標楷體" w:hAnsi="標楷體"/>
              </w:rPr>
            </w:pPr>
          </w:p>
          <w:p w14:paraId="6F9501E7" w14:textId="77777777" w:rsidR="00000F32" w:rsidRDefault="00000F32">
            <w:pPr>
              <w:rPr>
                <w:rFonts w:ascii="標楷體" w:eastAsia="標楷體" w:hAnsi="標楷體"/>
              </w:rPr>
            </w:pPr>
          </w:p>
          <w:p w14:paraId="0421B66D" w14:textId="77777777" w:rsidR="00213D43" w:rsidRDefault="00213D43">
            <w:pPr>
              <w:rPr>
                <w:rFonts w:ascii="標楷體" w:eastAsia="標楷體" w:hAnsi="標楷體"/>
              </w:rPr>
            </w:pPr>
          </w:p>
          <w:p w14:paraId="09922EA0" w14:textId="2086E4AE" w:rsidR="00E0799F" w:rsidRDefault="00B117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/>
              </w:rPr>
              <w:t>0</w:t>
            </w:r>
            <w:r w:rsidR="00E0799F" w:rsidRPr="00E0799F">
              <w:rPr>
                <w:rFonts w:ascii="標楷體" w:eastAsia="標楷體" w:hAnsi="標楷體" w:hint="eastAsia"/>
              </w:rPr>
              <w:t>分鐘)</w:t>
            </w:r>
          </w:p>
          <w:p w14:paraId="48136B9E" w14:textId="77777777" w:rsidR="00E0799F" w:rsidRDefault="00E0799F">
            <w:pPr>
              <w:rPr>
                <w:rFonts w:ascii="標楷體" w:eastAsia="標楷體" w:hAnsi="標楷體"/>
              </w:rPr>
            </w:pPr>
          </w:p>
          <w:p w14:paraId="2C146EC8" w14:textId="77777777" w:rsidR="008E6D3C" w:rsidRDefault="008E6D3C">
            <w:pPr>
              <w:rPr>
                <w:rFonts w:ascii="標楷體" w:eastAsia="標楷體" w:hAnsi="標楷體"/>
              </w:rPr>
            </w:pPr>
          </w:p>
          <w:p w14:paraId="26EAB517" w14:textId="77777777" w:rsidR="008E6D3C" w:rsidRPr="00E0799F" w:rsidRDefault="008E6D3C">
            <w:pPr>
              <w:rPr>
                <w:rFonts w:ascii="標楷體" w:eastAsia="標楷體" w:hAnsi="標楷體"/>
              </w:rPr>
            </w:pPr>
          </w:p>
          <w:p w14:paraId="1532034F" w14:textId="4B03E5D5" w:rsidR="00E0799F" w:rsidRDefault="00000F3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/>
              </w:rPr>
              <w:t>0</w:t>
            </w:r>
            <w:r w:rsidR="00E0799F" w:rsidRPr="00E0799F">
              <w:rPr>
                <w:rFonts w:ascii="標楷體" w:eastAsia="標楷體" w:hAnsi="標楷體" w:hint="eastAsia"/>
              </w:rPr>
              <w:t>分鐘)</w:t>
            </w:r>
          </w:p>
          <w:p w14:paraId="3AB599E8" w14:textId="77777777" w:rsidR="00E0799F" w:rsidRDefault="00E0799F">
            <w:pPr>
              <w:rPr>
                <w:rFonts w:ascii="標楷體" w:eastAsia="標楷體" w:hAnsi="標楷體"/>
              </w:rPr>
            </w:pPr>
          </w:p>
          <w:p w14:paraId="63DE3990" w14:textId="77777777" w:rsidR="00E0799F" w:rsidRPr="00E0799F" w:rsidRDefault="00E0799F">
            <w:pPr>
              <w:rPr>
                <w:rFonts w:ascii="標楷體" w:eastAsia="標楷體" w:hAnsi="標楷體"/>
              </w:rPr>
            </w:pPr>
          </w:p>
          <w:p w14:paraId="5F5332CF" w14:textId="27CC02D8" w:rsidR="00E0799F" w:rsidRPr="00E0799F" w:rsidRDefault="00E0799F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14:paraId="11ECF65E" w14:textId="77777777" w:rsidR="00787B7F" w:rsidRDefault="00787B7F">
            <w:pPr>
              <w:rPr>
                <w:rFonts w:ascii="Times New Roman" w:eastAsia="標楷體" w:hAnsi="Times New Roman"/>
                <w:sz w:val="22"/>
              </w:rPr>
            </w:pPr>
          </w:p>
          <w:p w14:paraId="15D125D0" w14:textId="380F38A2" w:rsidR="00FB13AF" w:rsidRDefault="00787B7F">
            <w:pPr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色紙、色筆、尺</w:t>
            </w:r>
          </w:p>
          <w:p w14:paraId="13A464A6" w14:textId="77777777" w:rsidR="00E0799F" w:rsidRDefault="00E0799F">
            <w:pPr>
              <w:rPr>
                <w:rFonts w:ascii="標楷體" w:eastAsia="標楷體" w:hAnsi="標楷體"/>
              </w:rPr>
            </w:pPr>
          </w:p>
          <w:p w14:paraId="24B5DDBE" w14:textId="77777777" w:rsidR="00C45EE3" w:rsidRDefault="00C45EE3">
            <w:pPr>
              <w:rPr>
                <w:rFonts w:ascii="標楷體" w:eastAsia="標楷體" w:hAnsi="標楷體"/>
              </w:rPr>
            </w:pPr>
          </w:p>
          <w:p w14:paraId="0535672D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6CC3CBF6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2E74996D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28959016" w14:textId="77777777" w:rsidR="006D152A" w:rsidRDefault="006D152A">
            <w:pPr>
              <w:rPr>
                <w:rFonts w:ascii="標楷體" w:eastAsia="標楷體" w:hAnsi="標楷體"/>
              </w:rPr>
            </w:pPr>
          </w:p>
          <w:p w14:paraId="700886A8" w14:textId="50FA57F3" w:rsidR="00E0799F" w:rsidRDefault="00000F3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小白板</w:t>
            </w:r>
          </w:p>
          <w:p w14:paraId="1222C38F" w14:textId="77777777" w:rsidR="00C45EE3" w:rsidRDefault="00E0799F" w:rsidP="00C45EE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課本、教學光碟</w:t>
            </w:r>
            <w:r w:rsidR="00C45EE3">
              <w:rPr>
                <w:rFonts w:ascii="標楷體" w:eastAsia="標楷體" w:hAnsi="標楷體" w:hint="eastAsia"/>
              </w:rPr>
              <w:t>、</w:t>
            </w:r>
          </w:p>
          <w:p w14:paraId="5AB50769" w14:textId="77777777" w:rsidR="00E0799F" w:rsidRPr="00C45EE3" w:rsidRDefault="00E0799F" w:rsidP="00E0799F">
            <w:pPr>
              <w:rPr>
                <w:rFonts w:ascii="標楷體" w:eastAsia="標楷體" w:hAnsi="標楷體"/>
              </w:rPr>
            </w:pPr>
          </w:p>
          <w:p w14:paraId="6DEA2567" w14:textId="77777777" w:rsidR="00E0799F" w:rsidRPr="00E0799F" w:rsidRDefault="00E0799F" w:rsidP="00E0799F">
            <w:pPr>
              <w:rPr>
                <w:rFonts w:ascii="標楷體" w:eastAsia="標楷體" w:hAnsi="標楷體"/>
              </w:rPr>
            </w:pPr>
          </w:p>
          <w:p w14:paraId="4AA9CD97" w14:textId="77777777" w:rsidR="008E6D3C" w:rsidRDefault="008E6D3C" w:rsidP="00E0799F">
            <w:pPr>
              <w:rPr>
                <w:rFonts w:ascii="標楷體" w:eastAsia="標楷體" w:hAnsi="標楷體"/>
              </w:rPr>
            </w:pPr>
          </w:p>
          <w:p w14:paraId="4276FFD7" w14:textId="77777777" w:rsidR="00000F32" w:rsidRDefault="00000F32" w:rsidP="00E0799F">
            <w:pPr>
              <w:rPr>
                <w:rFonts w:ascii="標楷體" w:eastAsia="標楷體" w:hAnsi="標楷體"/>
              </w:rPr>
            </w:pPr>
          </w:p>
          <w:p w14:paraId="2F0CF333" w14:textId="1EDAB0EA" w:rsidR="00000F32" w:rsidRDefault="00000F32" w:rsidP="00E0799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色紙</w:t>
            </w:r>
          </w:p>
          <w:p w14:paraId="6F40E65B" w14:textId="77777777" w:rsidR="00E0799F" w:rsidRDefault="00E0799F" w:rsidP="00E0799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課本、教學</w:t>
            </w:r>
          </w:p>
          <w:p w14:paraId="27D21C5C" w14:textId="77777777" w:rsidR="00E0799F" w:rsidRPr="00E0799F" w:rsidRDefault="00E0799F" w:rsidP="00E0799F">
            <w:pPr>
              <w:rPr>
                <w:rFonts w:ascii="標楷體" w:eastAsia="標楷體" w:hAnsi="標楷體"/>
              </w:rPr>
            </w:pPr>
          </w:p>
          <w:p w14:paraId="4296AD18" w14:textId="77777777" w:rsidR="00E0799F" w:rsidRDefault="00E0799F" w:rsidP="00E0799F">
            <w:pPr>
              <w:rPr>
                <w:rFonts w:ascii="標楷體" w:eastAsia="標楷體" w:hAnsi="標楷體"/>
              </w:rPr>
            </w:pPr>
          </w:p>
          <w:p w14:paraId="297B49FC" w14:textId="77777777" w:rsidR="008E6D3C" w:rsidRDefault="008E6D3C" w:rsidP="00E0799F">
            <w:pPr>
              <w:rPr>
                <w:rFonts w:ascii="標楷體" w:eastAsia="標楷體" w:hAnsi="標楷體"/>
              </w:rPr>
            </w:pPr>
          </w:p>
          <w:p w14:paraId="2E37D923" w14:textId="71205189" w:rsidR="00E0799F" w:rsidRPr="00E0799F" w:rsidRDefault="00716A8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</w:t>
            </w:r>
            <w:bookmarkStart w:id="0" w:name="_GoBack"/>
            <w:bookmarkEnd w:id="0"/>
            <w:r w:rsidR="00515277">
              <w:rPr>
                <w:rFonts w:ascii="標楷體" w:eastAsia="標楷體" w:hAnsi="標楷體" w:hint="eastAsia"/>
              </w:rPr>
              <w:t>本</w:t>
            </w:r>
          </w:p>
        </w:tc>
        <w:tc>
          <w:tcPr>
            <w:tcW w:w="1417" w:type="dxa"/>
          </w:tcPr>
          <w:p w14:paraId="388A5AED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09CC6F5C" w14:textId="579AC7C2" w:rsidR="00E0799F" w:rsidRDefault="00787B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</w:t>
            </w:r>
          </w:p>
          <w:p w14:paraId="02D8D5F9" w14:textId="77777777" w:rsidR="00C45EE3" w:rsidRDefault="00C45EE3">
            <w:pPr>
              <w:rPr>
                <w:rFonts w:ascii="標楷體" w:eastAsia="標楷體" w:hAnsi="標楷體"/>
              </w:rPr>
            </w:pPr>
          </w:p>
          <w:p w14:paraId="3AFC7BB0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0321EACE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47398879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4A2EA438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7A5EC5F7" w14:textId="77777777" w:rsidR="00787B7F" w:rsidRDefault="00787B7F">
            <w:pPr>
              <w:rPr>
                <w:rFonts w:ascii="標楷體" w:eastAsia="標楷體" w:hAnsi="標楷體"/>
              </w:rPr>
            </w:pPr>
          </w:p>
          <w:p w14:paraId="54F4B2A3" w14:textId="77777777" w:rsidR="00B1171C" w:rsidRDefault="00B1171C">
            <w:pPr>
              <w:rPr>
                <w:rFonts w:ascii="標楷體" w:eastAsia="標楷體" w:hAnsi="標楷體"/>
              </w:rPr>
            </w:pPr>
          </w:p>
          <w:p w14:paraId="754011B8" w14:textId="77777777" w:rsidR="00B1171C" w:rsidRDefault="00B1171C" w:rsidP="00B117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</w:t>
            </w:r>
          </w:p>
          <w:p w14:paraId="226E179C" w14:textId="77777777" w:rsidR="008E6D3C" w:rsidRDefault="008E6D3C">
            <w:pPr>
              <w:rPr>
                <w:rFonts w:ascii="標楷體" w:eastAsia="標楷體" w:hAnsi="標楷體"/>
              </w:rPr>
            </w:pPr>
          </w:p>
          <w:p w14:paraId="748C7284" w14:textId="77777777" w:rsidR="00FF272C" w:rsidRDefault="00FF272C">
            <w:pPr>
              <w:rPr>
                <w:rFonts w:ascii="標楷體" w:eastAsia="標楷體" w:hAnsi="標楷體"/>
              </w:rPr>
            </w:pPr>
          </w:p>
          <w:p w14:paraId="4B1230A8" w14:textId="77777777" w:rsidR="00FF272C" w:rsidRDefault="00FF272C">
            <w:pPr>
              <w:rPr>
                <w:rFonts w:ascii="標楷體" w:eastAsia="標楷體" w:hAnsi="標楷體"/>
              </w:rPr>
            </w:pPr>
          </w:p>
          <w:p w14:paraId="4A760941" w14:textId="77777777" w:rsidR="00B1171C" w:rsidRDefault="00B1171C">
            <w:pPr>
              <w:rPr>
                <w:rFonts w:ascii="標楷體" w:eastAsia="標楷體" w:hAnsi="標楷體"/>
              </w:rPr>
            </w:pPr>
          </w:p>
          <w:p w14:paraId="6EA1125D" w14:textId="77777777" w:rsidR="00B1171C" w:rsidRDefault="00B1171C">
            <w:pPr>
              <w:rPr>
                <w:rFonts w:ascii="標楷體" w:eastAsia="標楷體" w:hAnsi="標楷體"/>
              </w:rPr>
            </w:pPr>
          </w:p>
          <w:p w14:paraId="6A41BDEF" w14:textId="77777777" w:rsidR="00000F32" w:rsidRDefault="00000F32">
            <w:pPr>
              <w:rPr>
                <w:rFonts w:ascii="標楷體" w:eastAsia="標楷體" w:hAnsi="標楷體"/>
              </w:rPr>
            </w:pPr>
          </w:p>
          <w:p w14:paraId="35F4BB40" w14:textId="77777777" w:rsidR="00B1171C" w:rsidRDefault="00B1171C" w:rsidP="00B117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</w:t>
            </w:r>
          </w:p>
          <w:p w14:paraId="4C801056" w14:textId="77777777" w:rsidR="008E6D3C" w:rsidRDefault="008E6D3C">
            <w:pPr>
              <w:rPr>
                <w:rFonts w:ascii="標楷體" w:eastAsia="標楷體" w:hAnsi="標楷體"/>
              </w:rPr>
            </w:pPr>
          </w:p>
          <w:p w14:paraId="67FF9C37" w14:textId="77777777" w:rsidR="008E6D3C" w:rsidRDefault="008E6D3C">
            <w:pPr>
              <w:rPr>
                <w:rFonts w:ascii="標楷體" w:eastAsia="標楷體" w:hAnsi="標楷體"/>
              </w:rPr>
            </w:pPr>
          </w:p>
          <w:p w14:paraId="5418D62D" w14:textId="77777777" w:rsidR="00FF272C" w:rsidRDefault="00FF272C">
            <w:pPr>
              <w:rPr>
                <w:rFonts w:ascii="標楷體" w:eastAsia="標楷體" w:hAnsi="標楷體"/>
              </w:rPr>
            </w:pPr>
          </w:p>
          <w:p w14:paraId="62E9ADF8" w14:textId="0CFDE01C" w:rsidR="00B52D3D" w:rsidRDefault="00B52D3D">
            <w:pPr>
              <w:rPr>
                <w:rFonts w:ascii="標楷體" w:eastAsia="標楷體" w:hAnsi="標楷體"/>
              </w:rPr>
            </w:pPr>
          </w:p>
          <w:p w14:paraId="76FA5E07" w14:textId="77777777" w:rsidR="00B52D3D" w:rsidRDefault="005152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紙筆評量</w:t>
            </w:r>
          </w:p>
          <w:p w14:paraId="2A83C88C" w14:textId="7DF624A8" w:rsidR="00515277" w:rsidRPr="00E0799F" w:rsidRDefault="005152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</w:t>
            </w:r>
          </w:p>
        </w:tc>
      </w:tr>
    </w:tbl>
    <w:p w14:paraId="604EAD98" w14:textId="77777777" w:rsidR="00FB13AF" w:rsidRDefault="00FB13AF"/>
    <w:sectPr w:rsidR="00FB13AF" w:rsidSect="0051527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標楷體">
    <w:charset w:val="88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758A1"/>
    <w:multiLevelType w:val="hybridMultilevel"/>
    <w:tmpl w:val="D2FA625E"/>
    <w:lvl w:ilvl="0" w:tplc="78E45A34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366D2440"/>
    <w:multiLevelType w:val="hybridMultilevel"/>
    <w:tmpl w:val="94D2D3EE"/>
    <w:lvl w:ilvl="0" w:tplc="934C752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9C44CF3"/>
    <w:multiLevelType w:val="hybridMultilevel"/>
    <w:tmpl w:val="4246F048"/>
    <w:lvl w:ilvl="0" w:tplc="BAFA7C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0F23512"/>
    <w:multiLevelType w:val="hybridMultilevel"/>
    <w:tmpl w:val="62A60F3A"/>
    <w:lvl w:ilvl="0" w:tplc="32FEB23E">
      <w:start w:val="1"/>
      <w:numFmt w:val="decimal"/>
      <w:lvlText w:val="%1、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4">
    <w:nsid w:val="425E60EE"/>
    <w:multiLevelType w:val="hybridMultilevel"/>
    <w:tmpl w:val="79983ECC"/>
    <w:lvl w:ilvl="0" w:tplc="C5B89A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199661A"/>
    <w:multiLevelType w:val="hybridMultilevel"/>
    <w:tmpl w:val="411E77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9467FE4"/>
    <w:multiLevelType w:val="hybridMultilevel"/>
    <w:tmpl w:val="2924B8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4453E1C"/>
    <w:multiLevelType w:val="hybridMultilevel"/>
    <w:tmpl w:val="1330786C"/>
    <w:lvl w:ilvl="0" w:tplc="C4BE4884">
      <w:start w:val="1"/>
      <w:numFmt w:val="taiwaneseCountingThousand"/>
      <w:lvlText w:val="%1、"/>
      <w:lvlJc w:val="left"/>
      <w:pPr>
        <w:ind w:left="450" w:hanging="450"/>
      </w:pPr>
      <w:rPr>
        <w:rFonts w:hint="default"/>
        <w:sz w:val="2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FAA6D05"/>
    <w:multiLevelType w:val="hybridMultilevel"/>
    <w:tmpl w:val="1946DA3A"/>
    <w:lvl w:ilvl="0" w:tplc="DCC65B04">
      <w:start w:val="1"/>
      <w:numFmt w:val="decimal"/>
      <w:lvlText w:val="%1、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8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BE0"/>
    <w:rsid w:val="00000F32"/>
    <w:rsid w:val="00037F7A"/>
    <w:rsid w:val="00062ACC"/>
    <w:rsid w:val="000D0694"/>
    <w:rsid w:val="001572EE"/>
    <w:rsid w:val="00172695"/>
    <w:rsid w:val="00213D43"/>
    <w:rsid w:val="003B7CBC"/>
    <w:rsid w:val="004B3792"/>
    <w:rsid w:val="004D78DC"/>
    <w:rsid w:val="00515277"/>
    <w:rsid w:val="006474E2"/>
    <w:rsid w:val="006D152A"/>
    <w:rsid w:val="00716A88"/>
    <w:rsid w:val="00787B7F"/>
    <w:rsid w:val="00893E15"/>
    <w:rsid w:val="008A2EAC"/>
    <w:rsid w:val="008E2C36"/>
    <w:rsid w:val="008E6D3C"/>
    <w:rsid w:val="00987D11"/>
    <w:rsid w:val="00996A94"/>
    <w:rsid w:val="00A768C0"/>
    <w:rsid w:val="00AE2154"/>
    <w:rsid w:val="00AF6B16"/>
    <w:rsid w:val="00AF7F52"/>
    <w:rsid w:val="00B020F8"/>
    <w:rsid w:val="00B1171C"/>
    <w:rsid w:val="00B52D3D"/>
    <w:rsid w:val="00B763A2"/>
    <w:rsid w:val="00C3024B"/>
    <w:rsid w:val="00C45EE3"/>
    <w:rsid w:val="00D12C5E"/>
    <w:rsid w:val="00D43580"/>
    <w:rsid w:val="00E0799F"/>
    <w:rsid w:val="00F40FDB"/>
    <w:rsid w:val="00FA0BE0"/>
    <w:rsid w:val="00FB13AF"/>
    <w:rsid w:val="00FF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02079"/>
  <w15:chartTrackingRefBased/>
  <w15:docId w15:val="{C14C8910-340C-4AA2-B008-B59FCC2C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0B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0799F"/>
    <w:pPr>
      <w:ind w:leftChars="200" w:left="480"/>
    </w:pPr>
  </w:style>
  <w:style w:type="paragraph" w:styleId="a5">
    <w:name w:val="footer"/>
    <w:basedOn w:val="a"/>
    <w:link w:val="a6"/>
    <w:uiPriority w:val="99"/>
    <w:unhideWhenUsed/>
    <w:rsid w:val="00D12C5E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2C5E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132</Words>
  <Characters>756</Characters>
  <Application>Microsoft Macintosh Word</Application>
  <DocSecurity>0</DocSecurity>
  <Lines>6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CLPS</dc:creator>
  <cp:keywords/>
  <dc:description/>
  <cp:lastModifiedBy>陳Vodka</cp:lastModifiedBy>
  <cp:revision>10</cp:revision>
  <dcterms:created xsi:type="dcterms:W3CDTF">2017-10-13T00:42:00Z</dcterms:created>
  <dcterms:modified xsi:type="dcterms:W3CDTF">2017-10-13T07:10:00Z</dcterms:modified>
</cp:coreProperties>
</file>