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675" w:rsidRDefault="00E17675" w:rsidP="00E17675">
      <w:pPr>
        <w:spacing w:line="360" w:lineRule="auto"/>
        <w:jc w:val="center"/>
        <w:rPr>
          <w:rFonts w:ascii="標楷體" w:eastAsia="標楷體" w:hAnsi="標楷體"/>
          <w:b/>
          <w:color w:val="000000"/>
          <w:sz w:val="32"/>
          <w:szCs w:val="36"/>
        </w:rPr>
      </w:pPr>
      <w:proofErr w:type="gramStart"/>
      <w:r>
        <w:rPr>
          <w:rFonts w:ascii="標楷體" w:eastAsia="標楷體" w:hAnsi="標楷體" w:hint="eastAsia"/>
          <w:b/>
          <w:color w:val="000000"/>
          <w:sz w:val="32"/>
          <w:szCs w:val="36"/>
        </w:rPr>
        <w:t>107</w:t>
      </w:r>
      <w:proofErr w:type="gramEnd"/>
      <w:r w:rsidRPr="00A05E3D">
        <w:rPr>
          <w:rFonts w:ascii="標楷體" w:eastAsia="標楷體" w:hAnsi="標楷體" w:hint="eastAsia"/>
          <w:b/>
          <w:color w:val="000000"/>
          <w:sz w:val="32"/>
          <w:szCs w:val="36"/>
        </w:rPr>
        <w:t>年度桃園市國民教育輔導團</w:t>
      </w:r>
      <w:r>
        <w:rPr>
          <w:rFonts w:ascii="標楷體" w:eastAsia="標楷體" w:hAnsi="標楷體" w:hint="eastAsia"/>
          <w:b/>
          <w:color w:val="000000"/>
          <w:sz w:val="32"/>
          <w:szCs w:val="36"/>
        </w:rPr>
        <w:t xml:space="preserve"> </w:t>
      </w:r>
    </w:p>
    <w:p w:rsidR="00E17675" w:rsidRPr="00A05E3D" w:rsidRDefault="00E17675" w:rsidP="00E17675">
      <w:pPr>
        <w:spacing w:line="360" w:lineRule="auto"/>
        <w:jc w:val="center"/>
        <w:rPr>
          <w:rFonts w:ascii="標楷體" w:eastAsia="標楷體" w:hAnsi="標楷體"/>
          <w:b/>
          <w:color w:val="000000"/>
          <w:sz w:val="32"/>
          <w:szCs w:val="36"/>
        </w:rPr>
      </w:pPr>
      <w:r w:rsidRPr="00A05E3D">
        <w:rPr>
          <w:rFonts w:ascii="標楷體" w:eastAsia="標楷體" w:hAnsi="標楷體" w:hint="eastAsia"/>
          <w:b/>
          <w:color w:val="000000"/>
          <w:sz w:val="32"/>
          <w:szCs w:val="36"/>
        </w:rPr>
        <w:t>性別平等教育議題小組</w:t>
      </w:r>
      <w:proofErr w:type="gramStart"/>
      <w:r w:rsidRPr="00A05E3D">
        <w:rPr>
          <w:rFonts w:ascii="標楷體" w:eastAsia="標楷體" w:hAnsi="標楷體" w:hint="eastAsia"/>
          <w:b/>
          <w:color w:val="000000"/>
          <w:sz w:val="32"/>
          <w:szCs w:val="36"/>
        </w:rPr>
        <w:t>─</w:t>
      </w:r>
      <w:proofErr w:type="gramEnd"/>
      <w:r w:rsidRPr="00A05E3D">
        <w:rPr>
          <w:rFonts w:ascii="標楷體" w:eastAsia="標楷體" w:hAnsi="標楷體" w:hint="eastAsia"/>
          <w:b/>
          <w:color w:val="000000"/>
          <w:sz w:val="32"/>
          <w:szCs w:val="36"/>
        </w:rPr>
        <w:t>教學研究學習社群</w:t>
      </w:r>
    </w:p>
    <w:p w:rsidR="00E17675" w:rsidRPr="00A05E3D" w:rsidRDefault="00E17675" w:rsidP="00E17675">
      <w:pPr>
        <w:spacing w:line="360" w:lineRule="auto"/>
        <w:jc w:val="center"/>
        <w:rPr>
          <w:rFonts w:ascii="標楷體" w:eastAsia="標楷體" w:hAnsi="標楷體"/>
          <w:b/>
          <w:color w:val="000000"/>
          <w:sz w:val="32"/>
          <w:szCs w:val="36"/>
        </w:rPr>
      </w:pPr>
      <w:r>
        <w:rPr>
          <w:rFonts w:ascii="標楷體" w:eastAsia="標楷體" w:hAnsi="標楷體" w:hint="eastAsia"/>
          <w:b/>
          <w:color w:val="000000"/>
          <w:sz w:val="32"/>
          <w:szCs w:val="36"/>
        </w:rPr>
        <w:t>素養導向</w:t>
      </w:r>
      <w:r w:rsidRPr="00A05E3D">
        <w:rPr>
          <w:rFonts w:ascii="標楷體" w:eastAsia="標楷體" w:hAnsi="標楷體" w:hint="eastAsia"/>
          <w:b/>
          <w:color w:val="000000"/>
          <w:sz w:val="32"/>
          <w:szCs w:val="36"/>
        </w:rPr>
        <w:t>教案教材研發成果</w:t>
      </w:r>
    </w:p>
    <w:p w:rsidR="007042F0" w:rsidRPr="00E327C0" w:rsidRDefault="00E17675" w:rsidP="00E17675">
      <w:pPr>
        <w:snapToGrid w:val="0"/>
        <w:spacing w:line="340" w:lineRule="exact"/>
        <w:ind w:right="560"/>
        <w:jc w:val="right"/>
        <w:rPr>
          <w:rFonts w:ascii="標楷體" w:eastAsia="標楷體" w:hAnsi="標楷體"/>
          <w:color w:val="000000"/>
          <w:sz w:val="28"/>
          <w:szCs w:val="18"/>
        </w:rPr>
      </w:pPr>
      <w:r>
        <w:rPr>
          <w:rFonts w:ascii="標楷體" w:eastAsia="標楷體" w:hAnsi="標楷體" w:hint="eastAsia"/>
          <w:color w:val="000000"/>
          <w:sz w:val="28"/>
          <w:szCs w:val="18"/>
        </w:rPr>
        <w:t>設計者</w:t>
      </w:r>
      <w:bookmarkStart w:id="0" w:name="_GoBack"/>
      <w:bookmarkEnd w:id="0"/>
      <w:r w:rsidR="007042F0">
        <w:rPr>
          <w:rFonts w:ascii="標楷體" w:eastAsia="標楷體" w:hAnsi="標楷體" w:hint="eastAsia"/>
          <w:color w:val="000000"/>
          <w:sz w:val="28"/>
          <w:szCs w:val="18"/>
        </w:rPr>
        <w:t>:</w:t>
      </w:r>
      <w:r>
        <w:rPr>
          <w:rFonts w:ascii="標楷體" w:eastAsia="標楷體" w:hAnsi="標楷體" w:hint="eastAsia"/>
          <w:color w:val="000000"/>
          <w:sz w:val="28"/>
          <w:szCs w:val="18"/>
        </w:rPr>
        <w:t>游麗容</w:t>
      </w:r>
    </w:p>
    <w:tbl>
      <w:tblPr>
        <w:tblpPr w:leftFromText="180" w:rightFromText="180" w:vertAnchor="text" w:horzAnchor="margin" w:tblpY="173"/>
        <w:tblW w:w="992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28" w:type="dxa"/>
          <w:right w:w="28" w:type="dxa"/>
        </w:tblCellMar>
        <w:tblLook w:val="0000" w:firstRow="0" w:lastRow="0" w:firstColumn="0" w:lastColumn="0" w:noHBand="0" w:noVBand="0"/>
      </w:tblPr>
      <w:tblGrid>
        <w:gridCol w:w="1971"/>
        <w:gridCol w:w="4861"/>
        <w:gridCol w:w="1843"/>
        <w:gridCol w:w="1245"/>
      </w:tblGrid>
      <w:tr w:rsidR="007042F0" w:rsidRPr="00E327C0" w:rsidTr="00C760D1">
        <w:trPr>
          <w:trHeight w:val="129"/>
        </w:trPr>
        <w:tc>
          <w:tcPr>
            <w:tcW w:w="1971" w:type="dxa"/>
            <w:vAlign w:val="center"/>
          </w:tcPr>
          <w:p w:rsidR="007042F0" w:rsidRPr="00876B93" w:rsidRDefault="007042F0" w:rsidP="00C760D1">
            <w:pPr>
              <w:jc w:val="distribute"/>
              <w:rPr>
                <w:rFonts w:ascii="標楷體" w:eastAsia="標楷體" w:hAnsi="標楷體"/>
                <w:color w:val="000000"/>
                <w:szCs w:val="22"/>
              </w:rPr>
            </w:pPr>
            <w:r w:rsidRPr="00876B93">
              <w:rPr>
                <w:rFonts w:ascii="標楷體" w:eastAsia="標楷體" w:hAnsi="標楷體" w:hint="eastAsia"/>
                <w:color w:val="000000"/>
                <w:szCs w:val="22"/>
              </w:rPr>
              <w:t>主題名稱</w:t>
            </w:r>
          </w:p>
        </w:tc>
        <w:tc>
          <w:tcPr>
            <w:tcW w:w="4861" w:type="dxa"/>
          </w:tcPr>
          <w:p w:rsidR="007042F0" w:rsidRPr="00876B93" w:rsidRDefault="007042F0" w:rsidP="00C760D1">
            <w:pPr>
              <w:jc w:val="distribute"/>
              <w:rPr>
                <w:rFonts w:ascii="標楷體" w:eastAsia="標楷體" w:hAnsi="標楷體"/>
                <w:color w:val="000000"/>
                <w:szCs w:val="22"/>
              </w:rPr>
            </w:pPr>
            <w:r>
              <w:rPr>
                <w:rFonts w:ascii="標楷體" w:eastAsia="標楷體" w:hAnsi="標楷體" w:hint="eastAsia"/>
                <w:color w:val="000000"/>
                <w:szCs w:val="22"/>
              </w:rPr>
              <w:t>做個勇敢的科學女孩!!</w:t>
            </w:r>
          </w:p>
        </w:tc>
        <w:tc>
          <w:tcPr>
            <w:tcW w:w="1843" w:type="dxa"/>
            <w:vAlign w:val="center"/>
          </w:tcPr>
          <w:p w:rsidR="007042F0" w:rsidRPr="00876B93" w:rsidRDefault="007042F0" w:rsidP="00C760D1">
            <w:pPr>
              <w:jc w:val="distribute"/>
              <w:rPr>
                <w:rFonts w:ascii="標楷體" w:eastAsia="標楷體" w:hAnsi="標楷體"/>
                <w:color w:val="000000"/>
                <w:szCs w:val="22"/>
              </w:rPr>
            </w:pPr>
            <w:r w:rsidRPr="00876B93">
              <w:rPr>
                <w:rFonts w:ascii="標楷體" w:eastAsia="標楷體" w:hAnsi="標楷體" w:hint="eastAsia"/>
                <w:color w:val="000000"/>
                <w:szCs w:val="22"/>
              </w:rPr>
              <w:t>教學時間</w:t>
            </w:r>
          </w:p>
        </w:tc>
        <w:tc>
          <w:tcPr>
            <w:tcW w:w="1245" w:type="dxa"/>
            <w:vAlign w:val="center"/>
          </w:tcPr>
          <w:p w:rsidR="007042F0" w:rsidRPr="00876B93" w:rsidRDefault="007042F0" w:rsidP="00C760D1">
            <w:pPr>
              <w:jc w:val="center"/>
              <w:rPr>
                <w:rFonts w:ascii="標楷體" w:eastAsia="標楷體" w:hAnsi="標楷體"/>
                <w:color w:val="000000"/>
                <w:szCs w:val="22"/>
              </w:rPr>
            </w:pPr>
            <w:r>
              <w:rPr>
                <w:rFonts w:ascii="標楷體" w:eastAsia="標楷體" w:hAnsi="標楷體" w:hint="eastAsia"/>
                <w:color w:val="000000"/>
                <w:szCs w:val="22"/>
              </w:rPr>
              <w:t>45分鐘</w:t>
            </w:r>
          </w:p>
        </w:tc>
      </w:tr>
      <w:tr w:rsidR="007042F0" w:rsidRPr="00E327C0" w:rsidTr="00C760D1">
        <w:trPr>
          <w:trHeight w:val="115"/>
        </w:trPr>
        <w:tc>
          <w:tcPr>
            <w:tcW w:w="1971" w:type="dxa"/>
            <w:vAlign w:val="center"/>
          </w:tcPr>
          <w:p w:rsidR="007042F0" w:rsidRPr="00876B93" w:rsidRDefault="007042F0" w:rsidP="00C760D1">
            <w:pPr>
              <w:jc w:val="center"/>
              <w:rPr>
                <w:rFonts w:ascii="標楷體" w:eastAsia="標楷體" w:hAnsi="標楷體"/>
                <w:color w:val="000000"/>
                <w:szCs w:val="22"/>
              </w:rPr>
            </w:pPr>
            <w:r w:rsidRPr="00876B93">
              <w:rPr>
                <w:rFonts w:ascii="標楷體" w:eastAsia="標楷體" w:hAnsi="標楷體" w:hint="eastAsia"/>
                <w:color w:val="000000"/>
                <w:szCs w:val="22"/>
              </w:rPr>
              <w:t>學科領域</w:t>
            </w:r>
          </w:p>
        </w:tc>
        <w:tc>
          <w:tcPr>
            <w:tcW w:w="4861" w:type="dxa"/>
            <w:vAlign w:val="center"/>
          </w:tcPr>
          <w:p w:rsidR="007042F0" w:rsidRPr="00876B93" w:rsidRDefault="007042F0" w:rsidP="00C760D1">
            <w:pPr>
              <w:jc w:val="center"/>
              <w:rPr>
                <w:rFonts w:ascii="標楷體" w:eastAsia="標楷體" w:hAnsi="標楷體"/>
                <w:color w:val="000000"/>
                <w:szCs w:val="22"/>
              </w:rPr>
            </w:pPr>
            <w:r>
              <w:rPr>
                <w:rFonts w:ascii="標楷體" w:eastAsia="標楷體" w:hAnsi="標楷體" w:hint="eastAsia"/>
                <w:color w:val="000000"/>
                <w:szCs w:val="22"/>
              </w:rPr>
              <w:t>數學與自然</w:t>
            </w:r>
          </w:p>
        </w:tc>
        <w:tc>
          <w:tcPr>
            <w:tcW w:w="1843" w:type="dxa"/>
            <w:vAlign w:val="center"/>
          </w:tcPr>
          <w:p w:rsidR="007042F0" w:rsidRPr="00876B93" w:rsidRDefault="007042F0" w:rsidP="00C760D1">
            <w:pPr>
              <w:jc w:val="center"/>
              <w:rPr>
                <w:rFonts w:ascii="標楷體" w:eastAsia="標楷體" w:hAnsi="標楷體"/>
                <w:color w:val="000000"/>
                <w:szCs w:val="22"/>
              </w:rPr>
            </w:pPr>
            <w:r w:rsidRPr="00876B93">
              <w:rPr>
                <w:rFonts w:ascii="標楷體" w:eastAsia="標楷體" w:hAnsi="標楷體" w:hint="eastAsia"/>
                <w:color w:val="000000"/>
                <w:szCs w:val="22"/>
              </w:rPr>
              <w:t>教學對象</w:t>
            </w:r>
          </w:p>
        </w:tc>
        <w:tc>
          <w:tcPr>
            <w:tcW w:w="1245" w:type="dxa"/>
            <w:vAlign w:val="center"/>
          </w:tcPr>
          <w:p w:rsidR="007042F0" w:rsidRDefault="007042F0" w:rsidP="00C760D1">
            <w:pPr>
              <w:jc w:val="center"/>
              <w:rPr>
                <w:rFonts w:ascii="標楷體" w:eastAsia="標楷體" w:hAnsi="標楷體"/>
                <w:color w:val="000000"/>
                <w:szCs w:val="22"/>
              </w:rPr>
            </w:pPr>
            <w:r>
              <w:rPr>
                <w:rFonts w:ascii="標楷體" w:eastAsia="標楷體" w:hAnsi="標楷體" w:hint="eastAsia"/>
                <w:color w:val="000000"/>
                <w:szCs w:val="22"/>
              </w:rPr>
              <w:t>七年級</w:t>
            </w:r>
          </w:p>
          <w:p w:rsidR="007042F0" w:rsidRPr="00876B93" w:rsidRDefault="007042F0" w:rsidP="00C760D1">
            <w:pPr>
              <w:jc w:val="center"/>
              <w:rPr>
                <w:rFonts w:ascii="標楷體" w:eastAsia="標楷體" w:hAnsi="標楷體"/>
                <w:color w:val="000000"/>
                <w:szCs w:val="22"/>
              </w:rPr>
            </w:pPr>
            <w:r>
              <w:rPr>
                <w:rFonts w:ascii="標楷體" w:eastAsia="標楷體" w:hAnsi="標楷體" w:hint="eastAsia"/>
                <w:color w:val="000000"/>
                <w:szCs w:val="22"/>
              </w:rPr>
              <w:t>科學社</w:t>
            </w:r>
          </w:p>
        </w:tc>
      </w:tr>
      <w:tr w:rsidR="007042F0" w:rsidRPr="00E327C0" w:rsidTr="00C760D1">
        <w:trPr>
          <w:cantSplit/>
          <w:trHeight w:val="400"/>
        </w:trPr>
        <w:tc>
          <w:tcPr>
            <w:tcW w:w="1971" w:type="dxa"/>
            <w:vAlign w:val="center"/>
          </w:tcPr>
          <w:p w:rsidR="007042F0" w:rsidRPr="00876B93" w:rsidRDefault="007042F0" w:rsidP="00C760D1">
            <w:pPr>
              <w:jc w:val="distribute"/>
              <w:rPr>
                <w:rFonts w:ascii="標楷體" w:eastAsia="標楷體" w:hAnsi="標楷體"/>
                <w:color w:val="000000"/>
              </w:rPr>
            </w:pPr>
            <w:r w:rsidRPr="00876B93">
              <w:rPr>
                <w:rFonts w:ascii="標楷體" w:eastAsia="標楷體" w:hAnsi="標楷體" w:hint="eastAsia"/>
                <w:color w:val="000000"/>
                <w:kern w:val="0"/>
                <w:szCs w:val="22"/>
              </w:rPr>
              <w:t>設計理念</w:t>
            </w:r>
          </w:p>
        </w:tc>
        <w:tc>
          <w:tcPr>
            <w:tcW w:w="4861" w:type="dxa"/>
          </w:tcPr>
          <w:p w:rsidR="007042F0" w:rsidRPr="007042F0" w:rsidRDefault="007042F0" w:rsidP="00C760D1">
            <w:pPr>
              <w:ind w:firstLineChars="182" w:firstLine="437"/>
              <w:rPr>
                <w:rFonts w:ascii="標楷體" w:eastAsia="標楷體" w:hAnsi="標楷體"/>
                <w:szCs w:val="22"/>
              </w:rPr>
            </w:pPr>
            <w:r w:rsidRPr="007042F0">
              <w:rPr>
                <w:rFonts w:ascii="標楷體" w:eastAsia="標楷體" w:hAnsi="標楷體" w:hint="eastAsia"/>
                <w:szCs w:val="22"/>
              </w:rPr>
              <w:t>科學社是本校的特殊社團，由七年級學生中，</w:t>
            </w:r>
            <w:proofErr w:type="gramStart"/>
            <w:r w:rsidRPr="007042F0">
              <w:rPr>
                <w:rFonts w:ascii="標楷體" w:eastAsia="標楷體" w:hAnsi="標楷體" w:hint="eastAsia"/>
                <w:szCs w:val="22"/>
              </w:rPr>
              <w:t>薦選對</w:t>
            </w:r>
            <w:proofErr w:type="gramEnd"/>
            <w:r w:rsidRPr="007042F0">
              <w:rPr>
                <w:rFonts w:ascii="標楷體" w:eastAsia="標楷體" w:hAnsi="標楷體" w:hint="eastAsia"/>
                <w:szCs w:val="22"/>
              </w:rPr>
              <w:t>科學有潛力或興趣的同學參加。上課內容包括數學邏輯思考訓練、統計資料分析、幾何軟體操作、顯微鏡觀察、天氣瓶製作、植物採集分類、動物標本觀察等等。課程進行模式以實作與小組討論競賽為主，並輔以學生分組合作，上台發表等方式，期間並安排中研院參訪活動，是一個活潑而且多樣化的社團。</w:t>
            </w:r>
          </w:p>
          <w:p w:rsidR="007042F0" w:rsidRPr="007042F0" w:rsidRDefault="007042F0" w:rsidP="00C760D1">
            <w:pPr>
              <w:ind w:firstLineChars="182" w:firstLine="437"/>
              <w:rPr>
                <w:rFonts w:ascii="標楷體" w:eastAsia="標楷體" w:hAnsi="標楷體"/>
                <w:szCs w:val="22"/>
              </w:rPr>
            </w:pPr>
            <w:r w:rsidRPr="007042F0">
              <w:rPr>
                <w:rFonts w:ascii="標楷體" w:eastAsia="標楷體" w:hAnsi="標楷體" w:hint="eastAsia"/>
                <w:szCs w:val="22"/>
              </w:rPr>
              <w:t>科學社41個學生中，男生</w:t>
            </w:r>
            <w:proofErr w:type="gramStart"/>
            <w:r w:rsidRPr="007042F0">
              <w:rPr>
                <w:rFonts w:ascii="標楷體" w:eastAsia="標楷體" w:hAnsi="標楷體" w:hint="eastAsia"/>
                <w:szCs w:val="22"/>
              </w:rPr>
              <w:t>佔</w:t>
            </w:r>
            <w:proofErr w:type="gramEnd"/>
            <w:r w:rsidRPr="007042F0">
              <w:rPr>
                <w:rFonts w:ascii="標楷體" w:eastAsia="標楷體" w:hAnsi="標楷體" w:hint="eastAsia"/>
                <w:szCs w:val="22"/>
              </w:rPr>
              <w:t>29人，女生</w:t>
            </w:r>
            <w:proofErr w:type="gramStart"/>
            <w:r w:rsidRPr="007042F0">
              <w:rPr>
                <w:rFonts w:ascii="標楷體" w:eastAsia="標楷體" w:hAnsi="標楷體" w:hint="eastAsia"/>
                <w:szCs w:val="22"/>
              </w:rPr>
              <w:t>佔</w:t>
            </w:r>
            <w:proofErr w:type="gramEnd"/>
            <w:r w:rsidRPr="007042F0">
              <w:rPr>
                <w:rFonts w:ascii="標楷體" w:eastAsia="標楷體" w:hAnsi="標楷體" w:hint="eastAsia"/>
                <w:szCs w:val="22"/>
              </w:rPr>
              <w:t>12人。</w:t>
            </w:r>
          </w:p>
          <w:p w:rsidR="007042F0" w:rsidRDefault="007042F0" w:rsidP="00C760D1">
            <w:pPr>
              <w:ind w:firstLineChars="182" w:firstLine="437"/>
              <w:rPr>
                <w:rFonts w:ascii="標楷體" w:eastAsia="標楷體" w:hAnsi="標楷體"/>
                <w:color w:val="FF0000"/>
                <w:szCs w:val="22"/>
              </w:rPr>
            </w:pPr>
            <w:r>
              <w:rPr>
                <w:rFonts w:ascii="標楷體" w:eastAsia="標楷體" w:hAnsi="標楷體"/>
                <w:noProof/>
                <w:color w:val="FF0000"/>
                <w:szCs w:val="22"/>
              </w:rPr>
              <w:drawing>
                <wp:inline distT="0" distB="0" distL="0" distR="0" wp14:anchorId="41076678" wp14:editId="53F2ED66">
                  <wp:extent cx="2743200" cy="1648959"/>
                  <wp:effectExtent l="0" t="0" r="0" b="889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4500" cy="1649741"/>
                          </a:xfrm>
                          <a:prstGeom prst="rect">
                            <a:avLst/>
                          </a:prstGeom>
                          <a:noFill/>
                        </pic:spPr>
                      </pic:pic>
                    </a:graphicData>
                  </a:graphic>
                </wp:inline>
              </w:drawing>
            </w:r>
          </w:p>
          <w:p w:rsidR="007042F0" w:rsidRPr="007042F0" w:rsidRDefault="007042F0" w:rsidP="00C760D1">
            <w:pPr>
              <w:ind w:firstLineChars="182" w:firstLine="437"/>
              <w:rPr>
                <w:rFonts w:ascii="標楷體" w:eastAsia="標楷體" w:hAnsi="標楷體"/>
              </w:rPr>
            </w:pPr>
            <w:r w:rsidRPr="007042F0">
              <w:rPr>
                <w:rFonts w:ascii="標楷體" w:eastAsia="標楷體" w:hAnsi="標楷體" w:hint="eastAsia"/>
              </w:rPr>
              <w:t>在科學社的上課過程中，學生需要扮演各式各樣的角色:領導者、</w:t>
            </w:r>
            <w:proofErr w:type="gramStart"/>
            <w:r w:rsidRPr="007042F0">
              <w:rPr>
                <w:rFonts w:ascii="標楷體" w:eastAsia="標楷體" w:hAnsi="標楷體" w:hint="eastAsia"/>
              </w:rPr>
              <w:t>組間與組</w:t>
            </w:r>
            <w:proofErr w:type="gramEnd"/>
            <w:r w:rsidRPr="007042F0">
              <w:rPr>
                <w:rFonts w:ascii="標楷體" w:eastAsia="標楷體" w:hAnsi="標楷體" w:hint="eastAsia"/>
              </w:rPr>
              <w:t>內的溝通協調者、上台報告者、撰寫小組報告書者、製作小組海報者，舉手發問者或求救者。</w:t>
            </w:r>
          </w:p>
          <w:p w:rsidR="007042F0" w:rsidRPr="00876B93" w:rsidRDefault="007042F0" w:rsidP="009E1211">
            <w:pPr>
              <w:ind w:firstLineChars="182" w:firstLine="437"/>
              <w:rPr>
                <w:rFonts w:ascii="標楷體" w:eastAsia="標楷體" w:hAnsi="標楷體"/>
                <w:color w:val="000000"/>
              </w:rPr>
            </w:pPr>
            <w:r w:rsidRPr="007042F0">
              <w:rPr>
                <w:rFonts w:ascii="標楷體" w:eastAsia="標楷體" w:hAnsi="標楷體" w:hint="eastAsia"/>
              </w:rPr>
              <w:t>教師發現男同學明顯比女同學</w:t>
            </w:r>
            <w:proofErr w:type="gramStart"/>
            <w:r w:rsidRPr="007042F0">
              <w:rPr>
                <w:rFonts w:ascii="標楷體" w:eastAsia="標楷體" w:hAnsi="標楷體" w:hint="eastAsia"/>
              </w:rPr>
              <w:t>活躍，</w:t>
            </w:r>
            <w:proofErr w:type="gramEnd"/>
            <w:r w:rsidRPr="007042F0">
              <w:rPr>
                <w:rFonts w:ascii="標楷體" w:eastAsia="標楷體" w:hAnsi="標楷體" w:hint="eastAsia"/>
              </w:rPr>
              <w:t>勇於表達，並且不怕犯錯。因此，老師想藉著這堂課，鼓勵所有人，尤其是女生，要勇於表達，不要怕犯錯，做一個勇敢追夢的人。</w:t>
            </w:r>
          </w:p>
        </w:tc>
        <w:tc>
          <w:tcPr>
            <w:tcW w:w="1843" w:type="dxa"/>
            <w:vAlign w:val="center"/>
          </w:tcPr>
          <w:p w:rsidR="007042F0" w:rsidRPr="00876B93" w:rsidRDefault="007042F0" w:rsidP="00C760D1">
            <w:pPr>
              <w:jc w:val="distribute"/>
              <w:rPr>
                <w:rFonts w:ascii="標楷體" w:eastAsia="標楷體" w:hAnsi="標楷體"/>
                <w:color w:val="000000"/>
              </w:rPr>
            </w:pPr>
            <w:r w:rsidRPr="00876B93">
              <w:rPr>
                <w:rFonts w:ascii="標楷體" w:eastAsia="標楷體" w:hAnsi="標楷體" w:hint="eastAsia"/>
                <w:color w:val="000000"/>
                <w:szCs w:val="22"/>
              </w:rPr>
              <w:t>教學人數</w:t>
            </w:r>
          </w:p>
        </w:tc>
        <w:tc>
          <w:tcPr>
            <w:tcW w:w="1245" w:type="dxa"/>
            <w:vAlign w:val="center"/>
          </w:tcPr>
          <w:p w:rsidR="007042F0" w:rsidRPr="00876B93" w:rsidRDefault="007042F0" w:rsidP="00C760D1">
            <w:pPr>
              <w:jc w:val="center"/>
              <w:rPr>
                <w:rFonts w:ascii="標楷體" w:eastAsia="標楷體" w:hAnsi="標楷體"/>
                <w:color w:val="000000"/>
              </w:rPr>
            </w:pPr>
            <w:r>
              <w:rPr>
                <w:rFonts w:ascii="標楷體" w:eastAsia="標楷體" w:hAnsi="標楷體" w:hint="eastAsia"/>
                <w:color w:val="000000"/>
              </w:rPr>
              <w:t>41</w:t>
            </w:r>
          </w:p>
        </w:tc>
      </w:tr>
      <w:tr w:rsidR="007042F0" w:rsidRPr="00E327C0" w:rsidTr="00C760D1">
        <w:trPr>
          <w:cantSplit/>
          <w:trHeight w:val="239"/>
        </w:trPr>
        <w:tc>
          <w:tcPr>
            <w:tcW w:w="1971" w:type="dxa"/>
            <w:vAlign w:val="center"/>
          </w:tcPr>
          <w:p w:rsidR="007042F0" w:rsidRPr="00876B93" w:rsidRDefault="007042F0" w:rsidP="00C760D1">
            <w:pPr>
              <w:jc w:val="distribute"/>
              <w:rPr>
                <w:rFonts w:ascii="標楷體" w:eastAsia="標楷體" w:hAnsi="標楷體"/>
                <w:color w:val="000000"/>
              </w:rPr>
            </w:pPr>
            <w:r w:rsidRPr="00876B93">
              <w:rPr>
                <w:rFonts w:ascii="標楷體" w:eastAsia="標楷體" w:hAnsi="標楷體" w:hint="eastAsia"/>
                <w:color w:val="000000"/>
                <w:kern w:val="0"/>
                <w:szCs w:val="22"/>
              </w:rPr>
              <w:lastRenderedPageBreak/>
              <w:t>教材架構</w:t>
            </w:r>
          </w:p>
        </w:tc>
        <w:tc>
          <w:tcPr>
            <w:tcW w:w="7949" w:type="dxa"/>
            <w:gridSpan w:val="3"/>
          </w:tcPr>
          <w:p w:rsidR="007042F0" w:rsidRDefault="007042F0" w:rsidP="00C760D1">
            <w:pPr>
              <w:rPr>
                <w:rFonts w:ascii="標楷體" w:eastAsia="標楷體" w:hAnsi="標楷體"/>
                <w:color w:val="000000"/>
              </w:rPr>
            </w:pPr>
            <w:r>
              <w:rPr>
                <w:rFonts w:ascii="標楷體" w:eastAsia="標楷體" w:hAnsi="標楷體" w:hint="eastAsia"/>
                <w:color w:val="000000"/>
                <w:szCs w:val="22"/>
              </w:rPr>
              <w:t>一、學生已經透過實際操作，複習基本統計方法；其中包括統計資料的取得，統計資料的分類，何謂無效統計，長條圖製作、直方圖製作、圓形圖製作。身高與座號的函數關係。</w:t>
            </w:r>
          </w:p>
          <w:p w:rsidR="007042F0" w:rsidRDefault="007042F0" w:rsidP="00C760D1">
            <w:pPr>
              <w:rPr>
                <w:rFonts w:ascii="標楷體" w:eastAsia="標楷體" w:hAnsi="標楷體"/>
                <w:color w:val="000000"/>
              </w:rPr>
            </w:pPr>
            <w:r>
              <w:rPr>
                <w:rFonts w:ascii="標楷體" w:eastAsia="標楷體" w:hAnsi="標楷體" w:hint="eastAsia"/>
                <w:color w:val="000000"/>
                <w:szCs w:val="22"/>
              </w:rPr>
              <w:t>二、學生已經透過實際操作，了解何謂相對次數分配表、累積相對次數分配表等概念，並練習對統計出來的圖表做分析與結論。</w:t>
            </w:r>
          </w:p>
          <w:p w:rsidR="007042F0" w:rsidRDefault="007042F0" w:rsidP="00C760D1">
            <w:pPr>
              <w:rPr>
                <w:rFonts w:ascii="標楷體" w:eastAsia="標楷體" w:hAnsi="標楷體"/>
                <w:color w:val="000000"/>
              </w:rPr>
            </w:pPr>
            <w:r>
              <w:rPr>
                <w:rFonts w:ascii="標楷體" w:eastAsia="標楷體" w:hAnsi="標楷體" w:hint="eastAsia"/>
                <w:color w:val="000000"/>
                <w:szCs w:val="22"/>
              </w:rPr>
              <w:t>三、課程一開始先讓學生觀賞</w:t>
            </w:r>
            <w:r w:rsidR="009E1211">
              <w:rPr>
                <w:rFonts w:ascii="標楷體" w:eastAsia="標楷體" w:hAnsi="標楷體" w:hint="eastAsia"/>
                <w:color w:val="000000"/>
                <w:szCs w:val="22"/>
              </w:rPr>
              <w:t>性平</w:t>
            </w:r>
            <w:r>
              <w:rPr>
                <w:rFonts w:ascii="標楷體" w:eastAsia="標楷體" w:hAnsi="標楷體" w:hint="eastAsia"/>
                <w:color w:val="000000"/>
                <w:szCs w:val="22"/>
              </w:rPr>
              <w:t>影片</w:t>
            </w:r>
            <w:r w:rsidR="00A1615A">
              <w:rPr>
                <w:rFonts w:ascii="標楷體" w:eastAsia="標楷體" w:hAnsi="標楷體" w:hint="eastAsia"/>
                <w:color w:val="000000"/>
                <w:szCs w:val="22"/>
              </w:rPr>
              <w:t>「</w:t>
            </w:r>
            <w:r w:rsidR="00A1615A">
              <w:rPr>
                <w:rFonts w:ascii="標楷體" w:eastAsia="標楷體" w:hAnsi="標楷體" w:cs="Arial" w:hint="eastAsia"/>
                <w:color w:val="222222"/>
              </w:rPr>
              <w:t>勇敢追夢，不分性別</w:t>
            </w:r>
            <w:r w:rsidR="00A1615A">
              <w:rPr>
                <w:rFonts w:ascii="新細明體" w:hAnsi="新細明體" w:hint="eastAsia"/>
                <w:color w:val="000000"/>
                <w:szCs w:val="22"/>
              </w:rPr>
              <w:t>」</w:t>
            </w:r>
            <w:r w:rsidR="00D163C1">
              <w:rPr>
                <w:rFonts w:ascii="Calibri" w:eastAsia="標楷體" w:hAnsi="標楷體" w:cs="標楷體" w:hint="eastAsia"/>
                <w:color w:val="000000" w:themeColor="text1"/>
              </w:rPr>
              <w:t>及</w:t>
            </w:r>
            <w:r w:rsidR="00D163C1" w:rsidRPr="0079411B">
              <w:rPr>
                <w:rFonts w:ascii="Calibri" w:eastAsia="標楷體" w:hAnsi="標楷體" w:cs="標楷體" w:hint="eastAsia"/>
                <w:color w:val="000000" w:themeColor="text1"/>
              </w:rPr>
              <w:t>TED</w:t>
            </w:r>
            <w:r w:rsidR="00D163C1" w:rsidRPr="0079411B">
              <w:rPr>
                <w:rFonts w:ascii="Calibri" w:eastAsia="標楷體" w:hAnsi="標楷體" w:cs="標楷體" w:hint="eastAsia"/>
                <w:color w:val="000000" w:themeColor="text1"/>
              </w:rPr>
              <w:t>影片</w:t>
            </w:r>
            <w:r>
              <w:rPr>
                <w:rFonts w:ascii="標楷體" w:eastAsia="標楷體" w:hAnsi="標楷體" w:hint="eastAsia"/>
                <w:color w:val="000000"/>
                <w:szCs w:val="22"/>
              </w:rPr>
              <w:t>，然後小組討論並發表自己的看法。</w:t>
            </w:r>
          </w:p>
          <w:p w:rsidR="007042F0" w:rsidRDefault="007042F0" w:rsidP="00C760D1">
            <w:pPr>
              <w:rPr>
                <w:rFonts w:ascii="標楷體" w:eastAsia="標楷體" w:hAnsi="標楷體"/>
                <w:color w:val="000000"/>
              </w:rPr>
            </w:pPr>
            <w:r>
              <w:rPr>
                <w:rFonts w:ascii="標楷體" w:eastAsia="標楷體" w:hAnsi="標楷體" w:hint="eastAsia"/>
                <w:color w:val="000000"/>
                <w:szCs w:val="22"/>
              </w:rPr>
              <w:t>四、然後讓學生填寫性別平等</w:t>
            </w:r>
            <w:r w:rsidRPr="0020490A">
              <w:rPr>
                <w:rFonts w:ascii="標楷體" w:eastAsia="標楷體" w:hAnsi="標楷體" w:hint="eastAsia"/>
                <w:color w:val="000000"/>
                <w:szCs w:val="22"/>
              </w:rPr>
              <w:t>問卷調查</w:t>
            </w:r>
            <w:r>
              <w:rPr>
                <w:rFonts w:ascii="標楷體" w:eastAsia="標楷體" w:hAnsi="標楷體" w:hint="eastAsia"/>
                <w:color w:val="000000"/>
                <w:szCs w:val="22"/>
              </w:rPr>
              <w:t>單。</w:t>
            </w:r>
          </w:p>
          <w:p w:rsidR="007042F0" w:rsidRDefault="007042F0" w:rsidP="00C760D1">
            <w:pPr>
              <w:rPr>
                <w:rFonts w:ascii="標楷體" w:eastAsia="標楷體" w:hAnsi="標楷體"/>
                <w:color w:val="000000"/>
              </w:rPr>
            </w:pPr>
            <w:r>
              <w:rPr>
                <w:rFonts w:ascii="標楷體" w:eastAsia="標楷體" w:hAnsi="標楷體" w:hint="eastAsia"/>
                <w:color w:val="000000"/>
                <w:szCs w:val="22"/>
              </w:rPr>
              <w:t>五、學生製作性別平等問卷調查統計圖表。(課後)</w:t>
            </w:r>
          </w:p>
          <w:p w:rsidR="007042F0" w:rsidRPr="00876B93" w:rsidRDefault="007042F0" w:rsidP="00C760D1">
            <w:pPr>
              <w:rPr>
                <w:rFonts w:ascii="標楷體" w:eastAsia="標楷體" w:hAnsi="標楷體"/>
                <w:color w:val="000000"/>
              </w:rPr>
            </w:pPr>
            <w:r>
              <w:rPr>
                <w:rFonts w:ascii="標楷體" w:eastAsia="標楷體" w:hAnsi="標楷體" w:hint="eastAsia"/>
                <w:color w:val="000000"/>
                <w:szCs w:val="22"/>
              </w:rPr>
              <w:t>六、請負責統計分析學生將統計結果與同學分享，並再次請同學發表自己的看法。(下一次上課)</w:t>
            </w:r>
          </w:p>
        </w:tc>
      </w:tr>
      <w:tr w:rsidR="007042F0" w:rsidRPr="00E327C0" w:rsidTr="00C760D1">
        <w:trPr>
          <w:cantSplit/>
          <w:trHeight w:val="241"/>
        </w:trPr>
        <w:tc>
          <w:tcPr>
            <w:tcW w:w="1971" w:type="dxa"/>
            <w:vAlign w:val="center"/>
          </w:tcPr>
          <w:p w:rsidR="007042F0" w:rsidRPr="00876B93" w:rsidRDefault="007042F0" w:rsidP="00C760D1">
            <w:pPr>
              <w:jc w:val="distribute"/>
              <w:rPr>
                <w:rFonts w:ascii="標楷體" w:eastAsia="標楷體" w:hAnsi="標楷體"/>
                <w:color w:val="000000"/>
                <w:kern w:val="0"/>
              </w:rPr>
            </w:pPr>
          </w:p>
        </w:tc>
        <w:tc>
          <w:tcPr>
            <w:tcW w:w="7949" w:type="dxa"/>
            <w:gridSpan w:val="3"/>
          </w:tcPr>
          <w:p w:rsidR="007042F0" w:rsidRDefault="007042F0" w:rsidP="00C760D1">
            <w:pPr>
              <w:rPr>
                <w:rFonts w:ascii="標楷體" w:eastAsia="標楷體" w:hAnsi="標楷體"/>
                <w:color w:val="000000"/>
              </w:rPr>
            </w:pPr>
            <w:r>
              <w:rPr>
                <w:noProof/>
              </w:rPr>
              <w:drawing>
                <wp:inline distT="0" distB="0" distL="0" distR="0" wp14:anchorId="298A39CC" wp14:editId="36D8157C">
                  <wp:extent cx="4867275" cy="2352675"/>
                  <wp:effectExtent l="114300" t="57150" r="66675" b="14287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tc>
      </w:tr>
    </w:tbl>
    <w:p w:rsidR="009C1E5E" w:rsidRDefault="009C1E5E"/>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tbl>
      <w:tblPr>
        <w:tblW w:w="47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2"/>
        <w:gridCol w:w="4029"/>
        <w:gridCol w:w="937"/>
        <w:gridCol w:w="1824"/>
        <w:gridCol w:w="2132"/>
      </w:tblGrid>
      <w:tr w:rsidR="00D163C1" w:rsidRPr="00F9695D" w:rsidTr="00227A93">
        <w:trPr>
          <w:cantSplit/>
          <w:trHeight w:val="669"/>
          <w:jc w:val="center"/>
        </w:trPr>
        <w:tc>
          <w:tcPr>
            <w:tcW w:w="2535" w:type="pct"/>
            <w:gridSpan w:val="2"/>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b/>
              </w:rPr>
              <w:lastRenderedPageBreak/>
              <w:br w:type="page"/>
            </w:r>
            <w:r w:rsidRPr="00F9695D">
              <w:rPr>
                <w:rFonts w:ascii="Calibri" w:eastAsia="標楷體" w:hAnsi="標楷體" w:cs="標楷體" w:hint="eastAsia"/>
                <w:b/>
                <w:bCs/>
                <w:color w:val="000000" w:themeColor="text1"/>
              </w:rPr>
              <w:t>教學流程及內容設計</w:t>
            </w:r>
          </w:p>
        </w:tc>
        <w:tc>
          <w:tcPr>
            <w:tcW w:w="472" w:type="pct"/>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時間</w:t>
            </w:r>
          </w:p>
        </w:tc>
        <w:tc>
          <w:tcPr>
            <w:tcW w:w="919" w:type="pct"/>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教學資源</w:t>
            </w:r>
          </w:p>
        </w:tc>
        <w:tc>
          <w:tcPr>
            <w:tcW w:w="1074" w:type="pct"/>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評量方式</w:t>
            </w:r>
          </w:p>
        </w:tc>
      </w:tr>
      <w:tr w:rsidR="00D163C1" w:rsidRPr="00BE223E" w:rsidTr="00227A93">
        <w:trPr>
          <w:cantSplit/>
          <w:trHeight w:val="12890"/>
          <w:jc w:val="center"/>
        </w:trPr>
        <w:tc>
          <w:tcPr>
            <w:tcW w:w="2535" w:type="pct"/>
            <w:gridSpan w:val="2"/>
          </w:tcPr>
          <w:p w:rsidR="00D163C1" w:rsidRPr="00F9695D" w:rsidRDefault="00D163C1" w:rsidP="00227A93">
            <w:pPr>
              <w:spacing w:line="400" w:lineRule="exact"/>
              <w:rPr>
                <w:rFonts w:ascii="標楷體" w:eastAsia="標楷體" w:hAnsi="標楷體" w:cs="標楷體"/>
                <w:b/>
                <w:color w:val="000000" w:themeColor="text1"/>
              </w:rPr>
            </w:pPr>
            <w:r w:rsidRPr="00F9695D">
              <w:rPr>
                <w:rFonts w:ascii="標楷體" w:eastAsia="標楷體" w:hAnsi="標楷體" w:cs="標楷體" w:hint="eastAsia"/>
                <w:b/>
                <w:color w:val="000000" w:themeColor="text1"/>
              </w:rPr>
              <w:t>《</w:t>
            </w:r>
            <w:r w:rsidRPr="00F9695D">
              <w:rPr>
                <w:rFonts w:ascii="Calibri" w:eastAsia="標楷體" w:hAnsi="標楷體" w:cs="標楷體" w:hint="eastAsia"/>
                <w:b/>
                <w:color w:val="000000" w:themeColor="text1"/>
              </w:rPr>
              <w:t>第一堂課</w:t>
            </w:r>
            <w:r w:rsidRPr="00F9695D">
              <w:rPr>
                <w:rFonts w:ascii="標楷體" w:eastAsia="標楷體" w:hAnsi="標楷體" w:cs="標楷體" w:hint="eastAsia"/>
                <w:b/>
                <w:color w:val="000000" w:themeColor="text1"/>
              </w:rPr>
              <w:t>》</w:t>
            </w:r>
          </w:p>
          <w:p w:rsidR="00D163C1" w:rsidRPr="00F9695D" w:rsidRDefault="00D163C1" w:rsidP="00227A93">
            <w:pPr>
              <w:spacing w:line="400" w:lineRule="exact"/>
              <w:jc w:val="center"/>
              <w:rPr>
                <w:rFonts w:ascii="Calibri" w:eastAsia="標楷體" w:hAnsi="標楷體" w:cs="標楷體"/>
                <w:b/>
                <w:color w:val="000000" w:themeColor="text1"/>
              </w:rPr>
            </w:pPr>
            <w:r w:rsidRPr="00F9695D">
              <w:rPr>
                <w:rFonts w:ascii="Calibri" w:eastAsia="標楷體" w:hAnsi="標楷體" w:cs="標楷體" w:hint="eastAsia"/>
                <w:b/>
                <w:color w:val="000000" w:themeColor="text1"/>
              </w:rPr>
              <w:t>【課前準備】</w:t>
            </w:r>
          </w:p>
          <w:p w:rsidR="00D163C1" w:rsidRPr="0079411B" w:rsidRDefault="00D163C1" w:rsidP="00D163C1">
            <w:pPr>
              <w:pStyle w:val="a5"/>
              <w:numPr>
                <w:ilvl w:val="0"/>
                <w:numId w:val="1"/>
              </w:numPr>
              <w:spacing w:line="360" w:lineRule="auto"/>
              <w:ind w:leftChars="0"/>
              <w:rPr>
                <w:rFonts w:ascii="Calibri" w:eastAsia="標楷體" w:hAnsi="標楷體" w:cs="標楷體"/>
                <w:color w:val="000000" w:themeColor="text1"/>
              </w:rPr>
            </w:pPr>
            <w:r w:rsidRPr="0079411B">
              <w:rPr>
                <w:rFonts w:ascii="Calibri" w:eastAsia="標楷體" w:hAnsi="標楷體" w:cs="標楷體" w:hint="eastAsia"/>
                <w:color w:val="000000" w:themeColor="text1"/>
              </w:rPr>
              <w:t>教師要先看過</w:t>
            </w:r>
            <w:r w:rsidRPr="0079411B">
              <w:rPr>
                <w:rFonts w:ascii="Calibri" w:eastAsia="標楷體" w:hAnsi="標楷體" w:cs="標楷體" w:hint="eastAsia"/>
                <w:color w:val="000000" w:themeColor="text1"/>
              </w:rPr>
              <w:t>TED</w:t>
            </w:r>
            <w:r w:rsidRPr="0079411B">
              <w:rPr>
                <w:rFonts w:ascii="Calibri" w:eastAsia="標楷體" w:hAnsi="標楷體" w:cs="標楷體" w:hint="eastAsia"/>
                <w:color w:val="000000" w:themeColor="text1"/>
              </w:rPr>
              <w:t>影片並準備好</w:t>
            </w:r>
            <w:proofErr w:type="gramStart"/>
            <w:r w:rsidRPr="0079411B">
              <w:rPr>
                <w:rFonts w:ascii="Calibri" w:eastAsia="標楷體" w:hAnsi="標楷體" w:cs="標楷體" w:hint="eastAsia"/>
                <w:color w:val="000000" w:themeColor="text1"/>
              </w:rPr>
              <w:t>前測與後</w:t>
            </w:r>
            <w:r>
              <w:rPr>
                <w:rFonts w:ascii="Calibri" w:eastAsia="標楷體" w:hAnsi="標楷體" w:cs="標楷體" w:hint="eastAsia"/>
                <w:color w:val="000000" w:themeColor="text1"/>
              </w:rPr>
              <w:t>測</w:t>
            </w:r>
            <w:proofErr w:type="gramEnd"/>
            <w:r w:rsidRPr="0079411B">
              <w:rPr>
                <w:rFonts w:ascii="Calibri" w:eastAsia="標楷體" w:hAnsi="標楷體" w:cs="標楷體" w:hint="eastAsia"/>
                <w:color w:val="000000" w:themeColor="text1"/>
              </w:rPr>
              <w:t>的問卷。</w:t>
            </w:r>
          </w:p>
          <w:p w:rsidR="00D163C1" w:rsidRDefault="00D163C1" w:rsidP="00D163C1">
            <w:pPr>
              <w:pStyle w:val="a5"/>
              <w:numPr>
                <w:ilvl w:val="0"/>
                <w:numId w:val="1"/>
              </w:numPr>
              <w:spacing w:line="360" w:lineRule="auto"/>
              <w:ind w:leftChars="0"/>
              <w:rPr>
                <w:rFonts w:ascii="Calibri" w:eastAsia="標楷體" w:hAnsi="標楷體" w:cs="標楷體"/>
                <w:b/>
                <w:color w:val="000000" w:themeColor="text1"/>
              </w:rPr>
            </w:pPr>
            <w:r w:rsidRPr="0079411B">
              <w:rPr>
                <w:rFonts w:ascii="Calibri" w:eastAsia="標楷體" w:hAnsi="標楷體" w:cs="標楷體" w:hint="eastAsia"/>
                <w:color w:val="000000" w:themeColor="text1"/>
              </w:rPr>
              <w:t>教師於前一周的統計課程時間利</w:t>
            </w:r>
            <w:r w:rsidRPr="0079411B">
              <w:rPr>
                <w:rFonts w:ascii="Calibri" w:eastAsia="標楷體" w:hAnsi="標楷體" w:cs="標楷體" w:hint="eastAsia"/>
                <w:color w:val="000000" w:themeColor="text1"/>
              </w:rPr>
              <w:t>5</w:t>
            </w:r>
            <w:r w:rsidRPr="0079411B">
              <w:rPr>
                <w:rFonts w:ascii="Calibri" w:eastAsia="標楷體" w:hAnsi="標楷體" w:cs="標楷體" w:hint="eastAsia"/>
                <w:color w:val="000000" w:themeColor="text1"/>
              </w:rPr>
              <w:t>分鐘</w:t>
            </w:r>
            <w:proofErr w:type="gramStart"/>
            <w:r w:rsidRPr="0079411B">
              <w:rPr>
                <w:rFonts w:ascii="Calibri" w:eastAsia="標楷體" w:hAnsi="標楷體" w:cs="標楷體" w:hint="eastAsia"/>
                <w:color w:val="000000" w:themeColor="text1"/>
              </w:rPr>
              <w:t>進行前測</w:t>
            </w:r>
            <w:proofErr w:type="gramEnd"/>
            <w:r w:rsidRPr="0079411B">
              <w:rPr>
                <w:rFonts w:ascii="Calibri" w:eastAsia="標楷體" w:hAnsi="標楷體" w:cs="標楷體" w:hint="eastAsia"/>
                <w:color w:val="000000" w:themeColor="text1"/>
              </w:rPr>
              <w:t>，此部分無須解釋太多，僅讓學生填答</w:t>
            </w:r>
            <w:r>
              <w:rPr>
                <w:rFonts w:ascii="Calibri" w:eastAsia="標楷體" w:hAnsi="標楷體" w:cs="標楷體" w:hint="eastAsia"/>
                <w:color w:val="000000" w:themeColor="text1"/>
              </w:rPr>
              <w:t>自己的真實看法</w:t>
            </w:r>
            <w:r>
              <w:rPr>
                <w:rFonts w:ascii="Calibri" w:eastAsia="標楷體" w:hAnsi="標楷體" w:cs="標楷體" w:hint="eastAsia"/>
                <w:b/>
                <w:color w:val="000000" w:themeColor="text1"/>
              </w:rPr>
              <w:t>。</w:t>
            </w:r>
          </w:p>
          <w:p w:rsidR="00D163C1" w:rsidRPr="0079411B" w:rsidRDefault="00D163C1" w:rsidP="00D163C1">
            <w:pPr>
              <w:pStyle w:val="a5"/>
              <w:numPr>
                <w:ilvl w:val="0"/>
                <w:numId w:val="1"/>
              </w:numPr>
              <w:spacing w:line="360" w:lineRule="auto"/>
              <w:ind w:leftChars="0"/>
              <w:rPr>
                <w:rFonts w:ascii="Calibri" w:eastAsia="標楷體" w:hAnsi="Calibri"/>
                <w:color w:val="000000" w:themeColor="text1"/>
              </w:rPr>
            </w:pPr>
            <w:r w:rsidRPr="0079411B">
              <w:rPr>
                <w:rFonts w:ascii="Calibri" w:eastAsia="標楷體" w:hAnsi="Calibri" w:hint="eastAsia"/>
                <w:color w:val="000000" w:themeColor="text1"/>
              </w:rPr>
              <w:t>教師須強調，這不是考試，不會計分，這些觀念也沒有絕對的對或錯。純粹是要蒐集數據用來統計分析練習用。</w:t>
            </w:r>
          </w:p>
          <w:p w:rsidR="00D163C1" w:rsidRPr="00F9695D" w:rsidRDefault="00D163C1" w:rsidP="00227A93">
            <w:pPr>
              <w:spacing w:line="400" w:lineRule="exact"/>
              <w:jc w:val="center"/>
              <w:rPr>
                <w:rFonts w:ascii="Calibri" w:eastAsia="標楷體" w:hAnsi="標楷體" w:cs="標楷體"/>
                <w:b/>
                <w:color w:val="000000" w:themeColor="text1"/>
              </w:rPr>
            </w:pPr>
            <w:r w:rsidRPr="00F9695D">
              <w:rPr>
                <w:rFonts w:ascii="Calibri" w:eastAsia="標楷體" w:hAnsi="標楷體" w:cs="標楷體" w:hint="eastAsia"/>
                <w:b/>
                <w:color w:val="000000" w:themeColor="text1"/>
              </w:rPr>
              <w:t>【引起動機】</w:t>
            </w:r>
          </w:p>
          <w:p w:rsidR="00D163C1" w:rsidRDefault="00D163C1" w:rsidP="00D163C1">
            <w:pPr>
              <w:pStyle w:val="a5"/>
              <w:numPr>
                <w:ilvl w:val="0"/>
                <w:numId w:val="1"/>
              </w:numPr>
              <w:spacing w:line="360" w:lineRule="auto"/>
              <w:ind w:leftChars="0"/>
              <w:rPr>
                <w:rFonts w:ascii="Calibri" w:eastAsia="標楷體" w:hAnsi="Calibri"/>
                <w:color w:val="000000" w:themeColor="text1"/>
              </w:rPr>
            </w:pPr>
            <w:r>
              <w:rPr>
                <w:rFonts w:ascii="Calibri" w:eastAsia="標楷體" w:hAnsi="Calibri" w:hint="eastAsia"/>
                <w:color w:val="000000" w:themeColor="text1"/>
              </w:rPr>
              <w:t>教師介紹有一個</w:t>
            </w:r>
            <w:r>
              <w:rPr>
                <w:rFonts w:ascii="Calibri" w:eastAsia="標楷體" w:hAnsi="Calibri" w:hint="eastAsia"/>
                <w:color w:val="000000" w:themeColor="text1"/>
              </w:rPr>
              <w:t>YouTube</w:t>
            </w:r>
            <w:r>
              <w:rPr>
                <w:rFonts w:ascii="Calibri" w:eastAsia="標楷體" w:hAnsi="Calibri" w:hint="eastAsia"/>
                <w:color w:val="000000" w:themeColor="text1"/>
              </w:rPr>
              <w:t>頻道稱為</w:t>
            </w:r>
            <w:r>
              <w:rPr>
                <w:rFonts w:ascii="Calibri" w:eastAsia="標楷體" w:hAnsi="Calibri" w:hint="eastAsia"/>
                <w:color w:val="000000" w:themeColor="text1"/>
              </w:rPr>
              <w:t>TED</w:t>
            </w:r>
            <w:r>
              <w:rPr>
                <w:rFonts w:ascii="Calibri" w:eastAsia="標楷體" w:hAnsi="Calibri" w:hint="eastAsia"/>
                <w:color w:val="000000" w:themeColor="text1"/>
              </w:rPr>
              <w:t>，請問同學有沒有聽過或看過</w:t>
            </w:r>
            <w:r>
              <w:rPr>
                <w:rFonts w:ascii="Calibri" w:eastAsia="標楷體" w:hAnsi="Calibri" w:hint="eastAsia"/>
                <w:color w:val="000000" w:themeColor="text1"/>
              </w:rPr>
              <w:t>?</w:t>
            </w:r>
          </w:p>
          <w:p w:rsidR="00D163C1" w:rsidRPr="001924EF" w:rsidRDefault="00D163C1" w:rsidP="00D163C1">
            <w:pPr>
              <w:pStyle w:val="a5"/>
              <w:numPr>
                <w:ilvl w:val="0"/>
                <w:numId w:val="1"/>
              </w:numPr>
              <w:spacing w:line="360" w:lineRule="auto"/>
              <w:ind w:leftChars="0"/>
              <w:rPr>
                <w:rFonts w:ascii="Calibri" w:eastAsia="標楷體" w:hAnsi="Calibri"/>
                <w:color w:val="000000" w:themeColor="text1"/>
              </w:rPr>
            </w:pPr>
            <w:r>
              <w:rPr>
                <w:rFonts w:ascii="Calibri" w:eastAsia="標楷體" w:hAnsi="Calibri" w:hint="eastAsia"/>
                <w:color w:val="000000" w:themeColor="text1"/>
              </w:rPr>
              <w:t>此時可鼓勵學生看</w:t>
            </w:r>
            <w:r>
              <w:rPr>
                <w:rFonts w:ascii="Calibri" w:eastAsia="標楷體" w:hAnsi="Calibri" w:hint="eastAsia"/>
                <w:color w:val="000000" w:themeColor="text1"/>
              </w:rPr>
              <w:t>TED</w:t>
            </w:r>
            <w:r>
              <w:rPr>
                <w:rFonts w:ascii="Calibri" w:eastAsia="標楷體" w:hAnsi="Calibri" w:hint="eastAsia"/>
                <w:color w:val="000000" w:themeColor="text1"/>
              </w:rPr>
              <w:t>的教育類影片。</w:t>
            </w:r>
          </w:p>
          <w:p w:rsidR="00D163C1" w:rsidRPr="00F9695D" w:rsidRDefault="00D163C1" w:rsidP="00227A93">
            <w:pPr>
              <w:spacing w:line="400" w:lineRule="exact"/>
              <w:jc w:val="center"/>
              <w:rPr>
                <w:rFonts w:ascii="Calibri" w:eastAsia="標楷體" w:hAnsi="標楷體" w:cs="標楷體"/>
                <w:b/>
                <w:color w:val="000000" w:themeColor="text1"/>
              </w:rPr>
            </w:pPr>
            <w:r w:rsidRPr="00F9695D">
              <w:rPr>
                <w:rFonts w:ascii="Calibri" w:eastAsia="標楷體" w:hAnsi="標楷體" w:cs="標楷體" w:hint="eastAsia"/>
                <w:b/>
                <w:color w:val="000000" w:themeColor="text1"/>
              </w:rPr>
              <w:t>【發展活動】</w:t>
            </w:r>
          </w:p>
          <w:p w:rsidR="00D163C1" w:rsidRPr="00927730" w:rsidRDefault="00D163C1" w:rsidP="00D163C1">
            <w:pPr>
              <w:pStyle w:val="a5"/>
              <w:numPr>
                <w:ilvl w:val="0"/>
                <w:numId w:val="1"/>
              </w:numPr>
              <w:spacing w:line="360" w:lineRule="auto"/>
              <w:ind w:leftChars="0"/>
              <w:rPr>
                <w:rFonts w:ascii="Calibri" w:eastAsia="標楷體" w:hAnsi="標楷體" w:cs="標楷體"/>
                <w:color w:val="000000" w:themeColor="text1"/>
              </w:rPr>
            </w:pPr>
            <w:r>
              <w:rPr>
                <w:rFonts w:ascii="Calibri" w:eastAsia="標楷體" w:hAnsi="Calibri" w:hint="eastAsia"/>
                <w:color w:val="000000" w:themeColor="text1"/>
              </w:rPr>
              <w:t>教師介紹美國有一個專門訓練女生寫程式的機構，</w:t>
            </w:r>
            <w:proofErr w:type="gramStart"/>
            <w:r>
              <w:rPr>
                <w:rFonts w:ascii="Calibri" w:eastAsia="標楷體" w:hAnsi="Calibri" w:hint="eastAsia"/>
                <w:color w:val="000000" w:themeColor="text1"/>
              </w:rPr>
              <w:t>並且媒</w:t>
            </w:r>
            <w:proofErr w:type="gramEnd"/>
            <w:r>
              <w:rPr>
                <w:rFonts w:ascii="Calibri" w:eastAsia="標楷體" w:hAnsi="Calibri" w:hint="eastAsia"/>
                <w:color w:val="000000" w:themeColor="text1"/>
              </w:rPr>
              <w:t>合結業的女生到企業工作。並撥放</w:t>
            </w:r>
            <w:r>
              <w:rPr>
                <w:rFonts w:ascii="Calibri" w:eastAsia="標楷體" w:hAnsi="Calibri" w:hint="eastAsia"/>
                <w:color w:val="000000" w:themeColor="text1"/>
              </w:rPr>
              <w:t>TED</w:t>
            </w:r>
            <w:r>
              <w:rPr>
                <w:rFonts w:ascii="Calibri" w:eastAsia="標楷體" w:hAnsi="Calibri" w:hint="eastAsia"/>
                <w:color w:val="000000" w:themeColor="text1"/>
              </w:rPr>
              <w:t>影片。</w:t>
            </w:r>
          </w:p>
          <w:p w:rsidR="00D163C1" w:rsidRPr="00927730" w:rsidRDefault="00D163C1" w:rsidP="00D163C1">
            <w:pPr>
              <w:pStyle w:val="a5"/>
              <w:numPr>
                <w:ilvl w:val="0"/>
                <w:numId w:val="1"/>
              </w:numPr>
              <w:spacing w:line="360" w:lineRule="auto"/>
              <w:ind w:leftChars="0"/>
              <w:rPr>
                <w:rFonts w:ascii="Calibri" w:eastAsia="標楷體" w:hAnsi="標楷體" w:cs="標楷體"/>
                <w:color w:val="000000" w:themeColor="text1"/>
              </w:rPr>
            </w:pPr>
            <w:r>
              <w:rPr>
                <w:rFonts w:ascii="Calibri" w:eastAsia="標楷體" w:hAnsi="Calibri" w:hint="eastAsia"/>
                <w:color w:val="000000" w:themeColor="text1"/>
              </w:rPr>
              <w:t>教師和學生討論並確認影片中的內容。</w:t>
            </w:r>
          </w:p>
          <w:p w:rsidR="00D163C1" w:rsidRPr="00927730" w:rsidRDefault="00D163C1" w:rsidP="00D163C1">
            <w:pPr>
              <w:pStyle w:val="a5"/>
              <w:numPr>
                <w:ilvl w:val="0"/>
                <w:numId w:val="1"/>
              </w:numPr>
              <w:spacing w:line="360" w:lineRule="auto"/>
              <w:ind w:leftChars="0"/>
              <w:rPr>
                <w:rFonts w:ascii="Calibri" w:eastAsia="標楷體" w:hAnsi="標楷體" w:cs="標楷體"/>
                <w:color w:val="000000" w:themeColor="text1"/>
              </w:rPr>
            </w:pPr>
            <w:r>
              <w:rPr>
                <w:rFonts w:ascii="Calibri" w:eastAsia="標楷體" w:hAnsi="Calibri" w:hint="eastAsia"/>
                <w:color w:val="000000" w:themeColor="text1"/>
              </w:rPr>
              <w:t>教師和學生討論美國與台灣的差異。</w:t>
            </w:r>
          </w:p>
          <w:p w:rsidR="00D163C1" w:rsidRPr="00927730" w:rsidRDefault="00D163C1" w:rsidP="00D163C1">
            <w:pPr>
              <w:pStyle w:val="a5"/>
              <w:numPr>
                <w:ilvl w:val="0"/>
                <w:numId w:val="1"/>
              </w:numPr>
              <w:spacing w:line="360" w:lineRule="auto"/>
              <w:ind w:leftChars="0"/>
              <w:rPr>
                <w:rFonts w:ascii="Calibri" w:eastAsia="標楷體" w:hAnsi="標楷體" w:cs="標楷體"/>
                <w:color w:val="000000" w:themeColor="text1"/>
              </w:rPr>
            </w:pPr>
            <w:r>
              <w:rPr>
                <w:rFonts w:ascii="Calibri" w:eastAsia="標楷體" w:hAnsi="Calibri" w:hint="eastAsia"/>
                <w:color w:val="000000" w:themeColor="text1"/>
              </w:rPr>
              <w:t>教師和學生</w:t>
            </w:r>
            <w:proofErr w:type="gramStart"/>
            <w:r>
              <w:rPr>
                <w:rFonts w:ascii="Calibri" w:eastAsia="標楷體" w:hAnsi="Calibri" w:hint="eastAsia"/>
                <w:color w:val="000000" w:themeColor="text1"/>
              </w:rPr>
              <w:t>討論片中害怕</w:t>
            </w:r>
            <w:proofErr w:type="gramEnd"/>
            <w:r>
              <w:rPr>
                <w:rFonts w:ascii="Calibri" w:eastAsia="標楷體" w:hAnsi="Calibri" w:hint="eastAsia"/>
                <w:color w:val="000000" w:themeColor="text1"/>
              </w:rPr>
              <w:t>築夢這個議題，與男女差異性的問題。</w:t>
            </w:r>
          </w:p>
          <w:p w:rsidR="00D163C1" w:rsidRPr="00FF20CB" w:rsidRDefault="00D163C1" w:rsidP="00D163C1">
            <w:pPr>
              <w:pStyle w:val="a5"/>
              <w:numPr>
                <w:ilvl w:val="0"/>
                <w:numId w:val="1"/>
              </w:numPr>
              <w:spacing w:line="360" w:lineRule="auto"/>
              <w:ind w:leftChars="0"/>
              <w:rPr>
                <w:rFonts w:ascii="Calibri" w:eastAsia="標楷體" w:hAnsi="標楷體" w:cs="標楷體"/>
                <w:color w:val="000000" w:themeColor="text1"/>
              </w:rPr>
            </w:pPr>
            <w:r>
              <w:rPr>
                <w:rFonts w:ascii="Calibri" w:eastAsia="標楷體" w:hAnsi="Calibri" w:hint="eastAsia"/>
                <w:color w:val="000000" w:themeColor="text1"/>
              </w:rPr>
              <w:t>教師在黑板寫下幾個問卷中的問題，請學生彼此討論，並上台發表。</w:t>
            </w:r>
          </w:p>
        </w:tc>
        <w:tc>
          <w:tcPr>
            <w:tcW w:w="472" w:type="pct"/>
          </w:tcPr>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r w:rsidRPr="00E12B00">
              <w:rPr>
                <w:rFonts w:ascii="Calibri" w:eastAsia="標楷體" w:hAnsi="標楷體" w:hint="eastAsia"/>
                <w:bCs/>
                <w:color w:val="000000" w:themeColor="text1"/>
              </w:rPr>
              <w:t>5</w:t>
            </w:r>
            <w:r w:rsidRPr="00E12B00">
              <w:rPr>
                <w:rFonts w:ascii="Calibri" w:eastAsia="標楷體" w:hAnsi="標楷體" w:hint="eastAsia"/>
                <w:bCs/>
                <w:color w:val="000000" w:themeColor="text1"/>
              </w:rPr>
              <w:t>分鐘</w:t>
            </w: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r w:rsidRPr="00E12B00">
              <w:rPr>
                <w:rFonts w:ascii="Calibri" w:eastAsia="標楷體" w:hAnsi="標楷體" w:hint="eastAsia"/>
                <w:bCs/>
                <w:color w:val="000000" w:themeColor="text1"/>
              </w:rPr>
              <w:t>10</w:t>
            </w:r>
            <w:r w:rsidRPr="00E12B00">
              <w:rPr>
                <w:rFonts w:ascii="Calibri" w:eastAsia="標楷體" w:hAnsi="標楷體" w:hint="eastAsia"/>
                <w:bCs/>
                <w:color w:val="000000" w:themeColor="text1"/>
              </w:rPr>
              <w:t>分鐘</w:t>
            </w:r>
          </w:p>
          <w:p w:rsidR="00D163C1" w:rsidRDefault="00D163C1" w:rsidP="00227A93">
            <w:pPr>
              <w:spacing w:line="400" w:lineRule="exact"/>
              <w:jc w:val="both"/>
              <w:rPr>
                <w:rFonts w:ascii="Calibri" w:eastAsia="標楷體" w:hAnsi="標楷體"/>
                <w:b/>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r w:rsidRPr="00E12B00">
              <w:rPr>
                <w:rFonts w:ascii="Calibri" w:eastAsia="標楷體" w:hAnsi="標楷體" w:hint="eastAsia"/>
                <w:bCs/>
                <w:color w:val="000000" w:themeColor="text1"/>
              </w:rPr>
              <w:t>5</w:t>
            </w:r>
            <w:r w:rsidRPr="00E12B00">
              <w:rPr>
                <w:rFonts w:ascii="Calibri" w:eastAsia="標楷體" w:hAnsi="標楷體" w:hint="eastAsia"/>
                <w:bCs/>
                <w:color w:val="000000" w:themeColor="text1"/>
              </w:rPr>
              <w:t>分鐘</w:t>
            </w:r>
          </w:p>
          <w:p w:rsidR="00D163C1" w:rsidRPr="00E12B00" w:rsidRDefault="00D163C1" w:rsidP="00227A93">
            <w:pPr>
              <w:spacing w:line="400" w:lineRule="exact"/>
              <w:jc w:val="both"/>
              <w:rPr>
                <w:rFonts w:ascii="Calibri" w:eastAsia="標楷體" w:hAnsi="標楷體"/>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r>
              <w:rPr>
                <w:rFonts w:ascii="Calibri" w:eastAsia="標楷體" w:hAnsi="標楷體" w:hint="eastAsia"/>
                <w:bCs/>
                <w:color w:val="000000" w:themeColor="text1"/>
              </w:rPr>
              <w:t>15</w:t>
            </w:r>
            <w:r w:rsidRPr="00E12B00">
              <w:rPr>
                <w:rFonts w:ascii="Calibri" w:eastAsia="標楷體" w:hAnsi="標楷體" w:hint="eastAsia"/>
                <w:bCs/>
                <w:color w:val="000000" w:themeColor="text1"/>
              </w:rPr>
              <w:t>分鐘</w:t>
            </w:r>
          </w:p>
          <w:p w:rsidR="00D163C1" w:rsidRPr="00E12B00" w:rsidRDefault="00D163C1" w:rsidP="00227A93">
            <w:pPr>
              <w:spacing w:line="400" w:lineRule="exact"/>
              <w:jc w:val="both"/>
              <w:rPr>
                <w:rFonts w:ascii="Calibri" w:eastAsia="標楷體" w:hAnsi="標楷體"/>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p>
          <w:p w:rsidR="00D163C1" w:rsidRPr="00BE223E" w:rsidRDefault="00D163C1" w:rsidP="00227A93">
            <w:pPr>
              <w:spacing w:line="400" w:lineRule="exact"/>
              <w:jc w:val="both"/>
              <w:rPr>
                <w:rFonts w:ascii="Calibri" w:eastAsia="標楷體" w:hAnsi="標楷體"/>
                <w:b/>
                <w:bCs/>
                <w:color w:val="000000" w:themeColor="text1"/>
              </w:rPr>
            </w:pPr>
          </w:p>
        </w:tc>
        <w:tc>
          <w:tcPr>
            <w:tcW w:w="919" w:type="pct"/>
          </w:tcPr>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Pr="00BE223E" w:rsidRDefault="00D163C1" w:rsidP="00227A93">
            <w:pPr>
              <w:spacing w:line="400" w:lineRule="exact"/>
              <w:jc w:val="both"/>
              <w:rPr>
                <w:rFonts w:ascii="Calibri" w:eastAsia="標楷體" w:hAnsi="Calibri"/>
                <w:color w:val="000000" w:themeColor="text1"/>
              </w:rPr>
            </w:pPr>
            <w:proofErr w:type="gramStart"/>
            <w:r>
              <w:rPr>
                <w:rFonts w:ascii="Calibri" w:eastAsia="標楷體" w:hAnsi="標楷體" w:cs="標楷體" w:hint="eastAsia"/>
                <w:color w:val="000000" w:themeColor="text1"/>
              </w:rPr>
              <w:t>前測統計</w:t>
            </w:r>
            <w:proofErr w:type="gramEnd"/>
            <w:r>
              <w:rPr>
                <w:rFonts w:ascii="Calibri" w:eastAsia="標楷體" w:hAnsi="標楷體" w:cs="標楷體" w:hint="eastAsia"/>
                <w:color w:val="000000" w:themeColor="text1"/>
              </w:rPr>
              <w:t>問卷</w:t>
            </w: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Pr="00E12B00" w:rsidRDefault="00D163C1" w:rsidP="00227A93">
            <w:pPr>
              <w:spacing w:line="400" w:lineRule="exact"/>
              <w:jc w:val="both"/>
              <w:rPr>
                <w:rFonts w:ascii="Calibri" w:eastAsia="標楷體" w:hAnsi="標楷體"/>
                <w:bCs/>
                <w:color w:val="000000" w:themeColor="text1"/>
              </w:rPr>
            </w:pPr>
            <w:r w:rsidRPr="00E12B00">
              <w:rPr>
                <w:rFonts w:ascii="Calibri" w:eastAsia="標楷體" w:hAnsi="標楷體" w:hint="eastAsia"/>
                <w:bCs/>
                <w:color w:val="000000" w:themeColor="text1"/>
              </w:rPr>
              <w:t>網路</w:t>
            </w:r>
          </w:p>
          <w:p w:rsidR="00D163C1" w:rsidRPr="0011072E" w:rsidRDefault="00D163C1" w:rsidP="00227A93">
            <w:pPr>
              <w:spacing w:line="360" w:lineRule="auto"/>
              <w:rPr>
                <w:rFonts w:ascii="標楷體" w:eastAsia="標楷體" w:hAnsi="標楷體"/>
                <w:kern w:val="36"/>
                <w:bdr w:val="none" w:sz="0" w:space="0" w:color="auto" w:frame="1"/>
              </w:rPr>
            </w:pPr>
            <w:r w:rsidRPr="00E12B00">
              <w:rPr>
                <w:rFonts w:ascii="Calibri" w:eastAsia="標楷體" w:hAnsi="標楷體" w:hint="eastAsia"/>
                <w:bCs/>
                <w:color w:val="000000" w:themeColor="text1"/>
              </w:rPr>
              <w:t>TED</w:t>
            </w:r>
            <w:r w:rsidRPr="00E12B00">
              <w:rPr>
                <w:rFonts w:ascii="Calibri" w:eastAsia="標楷體" w:hAnsi="標楷體" w:hint="eastAsia"/>
                <w:bCs/>
                <w:color w:val="000000" w:themeColor="text1"/>
              </w:rPr>
              <w:t>影片</w:t>
            </w:r>
            <w:r w:rsidRPr="0011072E">
              <w:rPr>
                <w:rFonts w:ascii="標楷體" w:eastAsia="標楷體" w:hAnsi="標楷體"/>
                <w:kern w:val="36"/>
                <w:bdr w:val="none" w:sz="0" w:space="0" w:color="auto" w:frame="1"/>
              </w:rPr>
              <w:t xml:space="preserve">Teach girls bravery, not perfection </w:t>
            </w:r>
            <w:r w:rsidRPr="0011072E">
              <w:rPr>
                <w:rFonts w:ascii="標楷體" w:eastAsia="標楷體" w:hAnsi="標楷體" w:hint="eastAsia"/>
                <w:kern w:val="36"/>
                <w:bdr w:val="none" w:sz="0" w:space="0" w:color="auto" w:frame="1"/>
              </w:rPr>
              <w:t xml:space="preserve">    </w:t>
            </w:r>
          </w:p>
          <w:p w:rsidR="00D163C1" w:rsidRDefault="00D163C1" w:rsidP="00227A93">
            <w:pPr>
              <w:spacing w:line="400" w:lineRule="exact"/>
              <w:jc w:val="both"/>
              <w:rPr>
                <w:rFonts w:ascii="標楷體" w:eastAsia="標楷體" w:hAnsi="標楷體"/>
                <w:kern w:val="36"/>
                <w:sz w:val="18"/>
                <w:szCs w:val="18"/>
                <w:bdr w:val="none" w:sz="0" w:space="0" w:color="auto" w:frame="1"/>
              </w:rPr>
            </w:pPr>
            <w:r w:rsidRPr="0011072E">
              <w:rPr>
                <w:rFonts w:ascii="標楷體" w:eastAsia="標楷體" w:hAnsi="標楷體"/>
                <w:kern w:val="36"/>
                <w:bdr w:val="none" w:sz="0" w:space="0" w:color="auto" w:frame="1"/>
              </w:rPr>
              <w:t>B</w:t>
            </w:r>
            <w:r w:rsidRPr="0011072E">
              <w:rPr>
                <w:rFonts w:ascii="標楷體" w:eastAsia="標楷體" w:hAnsi="標楷體" w:hint="eastAsia"/>
                <w:kern w:val="36"/>
                <w:bdr w:val="none" w:sz="0" w:space="0" w:color="auto" w:frame="1"/>
              </w:rPr>
              <w:t>y</w:t>
            </w:r>
            <w:r w:rsidRPr="0011072E">
              <w:rPr>
                <w:rFonts w:ascii="標楷體" w:eastAsia="標楷體" w:hAnsi="標楷體" w:hint="eastAsia"/>
                <w:kern w:val="36"/>
                <w:sz w:val="18"/>
                <w:szCs w:val="18"/>
                <w:bdr w:val="none" w:sz="0" w:space="0" w:color="auto" w:frame="1"/>
              </w:rPr>
              <w:t xml:space="preserve"> </w:t>
            </w:r>
            <w:proofErr w:type="spellStart"/>
            <w:r w:rsidRPr="0011072E">
              <w:rPr>
                <w:rFonts w:ascii="標楷體" w:eastAsia="標楷體" w:hAnsi="標楷體"/>
                <w:kern w:val="36"/>
                <w:sz w:val="18"/>
                <w:szCs w:val="18"/>
                <w:bdr w:val="none" w:sz="0" w:space="0" w:color="auto" w:frame="1"/>
              </w:rPr>
              <w:t>Reshma</w:t>
            </w:r>
            <w:proofErr w:type="spellEnd"/>
            <w:r w:rsidRPr="0011072E">
              <w:rPr>
                <w:rFonts w:ascii="標楷體" w:eastAsia="標楷體" w:hAnsi="標楷體"/>
                <w:kern w:val="36"/>
                <w:sz w:val="18"/>
                <w:szCs w:val="18"/>
                <w:bdr w:val="none" w:sz="0" w:space="0" w:color="auto" w:frame="1"/>
              </w:rPr>
              <w:t xml:space="preserve"> </w:t>
            </w:r>
            <w:proofErr w:type="spellStart"/>
            <w:r w:rsidRPr="0011072E">
              <w:rPr>
                <w:rFonts w:ascii="標楷體" w:eastAsia="標楷體" w:hAnsi="標楷體"/>
                <w:kern w:val="36"/>
                <w:sz w:val="18"/>
                <w:szCs w:val="18"/>
                <w:bdr w:val="none" w:sz="0" w:space="0" w:color="auto" w:frame="1"/>
              </w:rPr>
              <w:t>Saujani</w:t>
            </w:r>
            <w:proofErr w:type="spellEnd"/>
          </w:p>
          <w:p w:rsidR="00D163C1" w:rsidRDefault="00D163C1" w:rsidP="00227A93">
            <w:pPr>
              <w:spacing w:line="400" w:lineRule="exact"/>
              <w:jc w:val="both"/>
              <w:rPr>
                <w:rFonts w:ascii="標楷體" w:eastAsia="標楷體" w:hAnsi="標楷體"/>
                <w:kern w:val="36"/>
                <w:sz w:val="18"/>
                <w:szCs w:val="18"/>
                <w:bdr w:val="none" w:sz="0" w:space="0" w:color="auto" w:frame="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Calibri" w:eastAsia="標楷體" w:hAnsi="標楷體"/>
                <w:b/>
                <w:bCs/>
                <w:color w:val="000000" w:themeColor="text1"/>
              </w:rPr>
            </w:pPr>
          </w:p>
          <w:p w:rsidR="00D163C1" w:rsidRDefault="00D163C1" w:rsidP="00227A93">
            <w:pPr>
              <w:spacing w:line="400" w:lineRule="exact"/>
              <w:jc w:val="both"/>
              <w:rPr>
                <w:rFonts w:ascii="標楷體" w:eastAsia="標楷體" w:hAnsi="標楷體"/>
                <w:kern w:val="36"/>
                <w:sz w:val="18"/>
                <w:szCs w:val="18"/>
                <w:bdr w:val="none" w:sz="0" w:space="0" w:color="auto" w:frame="1"/>
              </w:rPr>
            </w:pPr>
          </w:p>
          <w:p w:rsidR="00D163C1" w:rsidRDefault="00D163C1" w:rsidP="00227A93">
            <w:pPr>
              <w:spacing w:line="400" w:lineRule="exact"/>
              <w:jc w:val="both"/>
              <w:rPr>
                <w:rFonts w:ascii="標楷體" w:eastAsia="標楷體" w:hAnsi="標楷體"/>
                <w:kern w:val="36"/>
                <w:sz w:val="18"/>
                <w:szCs w:val="18"/>
                <w:bdr w:val="none" w:sz="0" w:space="0" w:color="auto" w:frame="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Default="00D163C1" w:rsidP="00227A93">
            <w:pPr>
              <w:spacing w:line="400" w:lineRule="exact"/>
              <w:jc w:val="both"/>
              <w:rPr>
                <w:rFonts w:ascii="Calibri" w:eastAsia="標楷體" w:hAnsi="標楷體" w:cs="標楷體"/>
                <w:color w:val="000000" w:themeColor="text1"/>
              </w:rPr>
            </w:pPr>
          </w:p>
          <w:p w:rsidR="00D163C1" w:rsidRPr="00BE223E" w:rsidRDefault="00D163C1" w:rsidP="00227A93">
            <w:pPr>
              <w:spacing w:line="400" w:lineRule="exact"/>
              <w:jc w:val="both"/>
              <w:rPr>
                <w:rFonts w:ascii="Calibri" w:eastAsia="標楷體" w:hAnsi="標楷體"/>
                <w:b/>
                <w:bCs/>
                <w:color w:val="000000" w:themeColor="text1"/>
              </w:rPr>
            </w:pPr>
          </w:p>
        </w:tc>
        <w:tc>
          <w:tcPr>
            <w:tcW w:w="1074" w:type="pct"/>
          </w:tcPr>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r>
              <w:rPr>
                <w:rFonts w:ascii="Calibri" w:eastAsia="標楷體" w:hAnsi="標楷體" w:cs="標楷體" w:hint="eastAsia"/>
                <w:color w:val="000000" w:themeColor="text1"/>
              </w:rPr>
              <w:t>前測</w:t>
            </w: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r>
              <w:rPr>
                <w:rFonts w:ascii="Calibri" w:eastAsia="標楷體" w:hAnsi="標楷體" w:cs="標楷體" w:hint="eastAsia"/>
                <w:color w:val="000000" w:themeColor="text1"/>
              </w:rPr>
              <w:t>看影片的態度與專心度</w:t>
            </w: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r>
              <w:rPr>
                <w:rFonts w:ascii="Calibri" w:eastAsia="標楷體" w:hAnsi="標楷體" w:cs="標楷體" w:hint="eastAsia"/>
                <w:color w:val="000000" w:themeColor="text1"/>
              </w:rPr>
              <w:t>討論與發表</w:t>
            </w: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Default="00D163C1" w:rsidP="00227A93">
            <w:pPr>
              <w:spacing w:line="400" w:lineRule="exact"/>
              <w:rPr>
                <w:rFonts w:ascii="Calibri" w:eastAsia="標楷體" w:hAnsi="標楷體" w:cs="標楷體"/>
                <w:color w:val="000000" w:themeColor="text1"/>
              </w:rPr>
            </w:pPr>
          </w:p>
          <w:p w:rsidR="00D163C1" w:rsidRPr="0011072E" w:rsidRDefault="00D163C1" w:rsidP="00227A93">
            <w:pPr>
              <w:spacing w:line="400" w:lineRule="exact"/>
              <w:rPr>
                <w:rFonts w:ascii="Calibri" w:eastAsia="標楷體" w:hAnsi="標楷體" w:cs="標楷體"/>
                <w:color w:val="000000" w:themeColor="text1"/>
              </w:rPr>
            </w:pPr>
          </w:p>
        </w:tc>
      </w:tr>
      <w:tr w:rsidR="00D163C1" w:rsidRPr="00BE223E" w:rsidTr="00227A93">
        <w:trPr>
          <w:cantSplit/>
          <w:trHeight w:val="669"/>
          <w:jc w:val="center"/>
        </w:trPr>
        <w:tc>
          <w:tcPr>
            <w:tcW w:w="2535" w:type="pct"/>
            <w:gridSpan w:val="2"/>
            <w:vAlign w:val="center"/>
          </w:tcPr>
          <w:p w:rsidR="00D163C1" w:rsidRPr="00F9695D" w:rsidRDefault="00D163C1" w:rsidP="00227A93">
            <w:pPr>
              <w:adjustRightInd w:val="0"/>
              <w:snapToGrid w:val="0"/>
              <w:spacing w:line="400" w:lineRule="exact"/>
              <w:jc w:val="center"/>
              <w:rPr>
                <w:rFonts w:ascii="Calibri" w:eastAsia="標楷體" w:hAnsi="標楷體" w:cs="標楷體"/>
                <w:b/>
                <w:color w:val="000000" w:themeColor="text1"/>
              </w:rPr>
            </w:pPr>
            <w:r w:rsidRPr="00F9695D">
              <w:rPr>
                <w:rFonts w:ascii="Calibri" w:eastAsia="標楷體" w:hAnsi="標楷體" w:cs="標楷體" w:hint="eastAsia"/>
                <w:b/>
                <w:color w:val="000000" w:themeColor="text1"/>
              </w:rPr>
              <w:lastRenderedPageBreak/>
              <w:t>【統整與總結】</w:t>
            </w:r>
          </w:p>
          <w:p w:rsidR="00D163C1" w:rsidRPr="00F9695D" w:rsidRDefault="00D163C1" w:rsidP="00D163C1">
            <w:pPr>
              <w:pStyle w:val="a5"/>
              <w:numPr>
                <w:ilvl w:val="0"/>
                <w:numId w:val="1"/>
              </w:numPr>
              <w:spacing w:line="360" w:lineRule="auto"/>
              <w:ind w:leftChars="0"/>
              <w:rPr>
                <w:rFonts w:ascii="Calibri" w:eastAsia="標楷體" w:hAnsi="標楷體"/>
                <w:bCs/>
                <w:color w:val="000000" w:themeColor="text1"/>
              </w:rPr>
            </w:pPr>
            <w:r w:rsidRPr="00F9695D">
              <w:rPr>
                <w:rFonts w:ascii="Calibri" w:eastAsia="標楷體" w:hAnsi="Calibri" w:hint="eastAsia"/>
                <w:color w:val="000000" w:themeColor="text1"/>
              </w:rPr>
              <w:t>教師統整大家</w:t>
            </w:r>
            <w:r w:rsidRPr="00F9695D">
              <w:rPr>
                <w:rFonts w:ascii="Calibri" w:eastAsia="標楷體" w:hAnsi="標楷體" w:hint="eastAsia"/>
                <w:bCs/>
                <w:color w:val="000000" w:themeColor="text1"/>
              </w:rPr>
              <w:t>的意見，並強調每個人的觀念都可能不同，要尊重不同觀念的個人，包含朋友與長輩。</w:t>
            </w:r>
          </w:p>
          <w:p w:rsidR="00D163C1" w:rsidRPr="00F9695D" w:rsidRDefault="00D163C1" w:rsidP="00D163C1">
            <w:pPr>
              <w:pStyle w:val="a5"/>
              <w:numPr>
                <w:ilvl w:val="0"/>
                <w:numId w:val="1"/>
              </w:numPr>
              <w:spacing w:line="360" w:lineRule="auto"/>
              <w:ind w:leftChars="0"/>
              <w:rPr>
                <w:rFonts w:ascii="Calibri" w:eastAsia="標楷體" w:hAnsi="標楷體" w:cs="標楷體"/>
                <w:bCs/>
                <w:color w:val="000000" w:themeColor="text1"/>
              </w:rPr>
            </w:pPr>
            <w:r w:rsidRPr="00F9695D">
              <w:rPr>
                <w:rFonts w:ascii="Calibri" w:eastAsia="標楷體" w:hAnsi="標楷體" w:hint="eastAsia"/>
                <w:bCs/>
                <w:color w:val="000000" w:themeColor="text1"/>
              </w:rPr>
              <w:t>教師發</w:t>
            </w:r>
            <w:proofErr w:type="gramStart"/>
            <w:r w:rsidRPr="00F9695D">
              <w:rPr>
                <w:rFonts w:ascii="Calibri" w:eastAsia="標楷體" w:hAnsi="標楷體" w:hint="eastAsia"/>
                <w:bCs/>
                <w:color w:val="000000" w:themeColor="text1"/>
              </w:rPr>
              <w:t>下後</w:t>
            </w:r>
            <w:r w:rsidRPr="00F9695D">
              <w:rPr>
                <w:rFonts w:ascii="Calibri" w:eastAsia="標楷體" w:hAnsi="標楷體" w:cs="標楷體" w:hint="eastAsia"/>
                <w:color w:val="000000" w:themeColor="text1"/>
              </w:rPr>
              <w:t>測</w:t>
            </w:r>
            <w:r w:rsidRPr="00F9695D">
              <w:rPr>
                <w:rFonts w:ascii="Calibri" w:eastAsia="標楷體" w:hAnsi="標楷體" w:hint="eastAsia"/>
                <w:bCs/>
                <w:color w:val="000000" w:themeColor="text1"/>
              </w:rPr>
              <w:t>的</w:t>
            </w:r>
            <w:proofErr w:type="gramEnd"/>
            <w:r w:rsidRPr="00F9695D">
              <w:rPr>
                <w:rFonts w:ascii="Calibri" w:eastAsia="標楷體" w:hAnsi="標楷體" w:hint="eastAsia"/>
                <w:bCs/>
                <w:color w:val="000000" w:themeColor="text1"/>
              </w:rPr>
              <w:t>問卷並請同學依照自己【現在的】看法填答。</w:t>
            </w:r>
            <w:proofErr w:type="gramStart"/>
            <w:r w:rsidRPr="00F9695D">
              <w:rPr>
                <w:rFonts w:ascii="Calibri" w:eastAsia="標楷體" w:hAnsi="標楷體" w:hint="eastAsia"/>
                <w:bCs/>
                <w:color w:val="000000" w:themeColor="text1"/>
              </w:rPr>
              <w:t>答後收回</w:t>
            </w:r>
            <w:proofErr w:type="gramEnd"/>
            <w:r w:rsidRPr="00F9695D">
              <w:rPr>
                <w:rFonts w:ascii="Calibri" w:eastAsia="標楷體" w:hAnsi="標楷體" w:hint="eastAsia"/>
                <w:bCs/>
                <w:color w:val="000000" w:themeColor="text1"/>
              </w:rPr>
              <w:t>統計。</w:t>
            </w:r>
          </w:p>
        </w:tc>
        <w:tc>
          <w:tcPr>
            <w:tcW w:w="472" w:type="pct"/>
            <w:vAlign w:val="center"/>
          </w:tcPr>
          <w:p w:rsidR="00D163C1" w:rsidRPr="00F9695D" w:rsidRDefault="00D163C1" w:rsidP="00227A93">
            <w:pPr>
              <w:spacing w:line="400" w:lineRule="exact"/>
              <w:jc w:val="both"/>
              <w:rPr>
                <w:rFonts w:ascii="Calibri" w:eastAsia="標楷體" w:hAnsi="標楷體"/>
                <w:bCs/>
                <w:color w:val="000000" w:themeColor="text1"/>
              </w:rPr>
            </w:pPr>
            <w:r w:rsidRPr="00F9695D">
              <w:rPr>
                <w:rFonts w:ascii="Calibri" w:eastAsia="標楷體" w:hAnsi="標楷體" w:hint="eastAsia"/>
                <w:bCs/>
                <w:color w:val="000000" w:themeColor="text1"/>
              </w:rPr>
              <w:t>5</w:t>
            </w:r>
            <w:r w:rsidRPr="00F9695D">
              <w:rPr>
                <w:rFonts w:ascii="Calibri" w:eastAsia="標楷體" w:hAnsi="標楷體" w:hint="eastAsia"/>
                <w:bCs/>
                <w:color w:val="000000" w:themeColor="text1"/>
              </w:rPr>
              <w:t>分鐘</w:t>
            </w: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r w:rsidRPr="00F9695D">
              <w:rPr>
                <w:rFonts w:ascii="Calibri" w:eastAsia="標楷體" w:hAnsi="標楷體" w:hint="eastAsia"/>
                <w:bCs/>
                <w:color w:val="000000" w:themeColor="text1"/>
              </w:rPr>
              <w:t>5</w:t>
            </w:r>
            <w:r w:rsidRPr="00F9695D">
              <w:rPr>
                <w:rFonts w:ascii="Calibri" w:eastAsia="標楷體" w:hAnsi="標楷體" w:hint="eastAsia"/>
                <w:bCs/>
                <w:color w:val="000000" w:themeColor="text1"/>
              </w:rPr>
              <w:t>分鐘</w:t>
            </w:r>
          </w:p>
          <w:p w:rsidR="00D163C1" w:rsidRPr="00F9695D" w:rsidRDefault="00D163C1" w:rsidP="00227A93">
            <w:pPr>
              <w:spacing w:line="400" w:lineRule="exact"/>
              <w:jc w:val="center"/>
              <w:rPr>
                <w:rFonts w:ascii="Calibri" w:eastAsia="標楷體" w:hAnsi="標楷體" w:cs="標楷體"/>
                <w:bCs/>
                <w:color w:val="000000" w:themeColor="text1"/>
              </w:rPr>
            </w:pPr>
          </w:p>
        </w:tc>
        <w:tc>
          <w:tcPr>
            <w:tcW w:w="919" w:type="pct"/>
            <w:vAlign w:val="center"/>
          </w:tcPr>
          <w:p w:rsidR="00D163C1" w:rsidRPr="00F9695D" w:rsidRDefault="00D163C1" w:rsidP="00227A93">
            <w:pPr>
              <w:spacing w:line="400" w:lineRule="exact"/>
              <w:jc w:val="both"/>
              <w:rPr>
                <w:rFonts w:ascii="Calibri" w:eastAsia="標楷體" w:hAnsi="Calibri"/>
                <w:color w:val="000000" w:themeColor="text1"/>
              </w:rPr>
            </w:pPr>
            <w:proofErr w:type="gramStart"/>
            <w:r w:rsidRPr="00F9695D">
              <w:rPr>
                <w:rFonts w:ascii="Calibri" w:eastAsia="標楷體" w:hAnsi="標楷體" w:cs="標楷體" w:hint="eastAsia"/>
                <w:color w:val="000000" w:themeColor="text1"/>
              </w:rPr>
              <w:t>後測統計</w:t>
            </w:r>
            <w:proofErr w:type="gramEnd"/>
            <w:r w:rsidRPr="00F9695D">
              <w:rPr>
                <w:rFonts w:ascii="Calibri" w:eastAsia="標楷體" w:hAnsi="標楷體" w:cs="標楷體" w:hint="eastAsia"/>
                <w:color w:val="000000" w:themeColor="text1"/>
              </w:rPr>
              <w:t>問卷</w:t>
            </w:r>
          </w:p>
          <w:p w:rsidR="00D163C1" w:rsidRPr="00F9695D" w:rsidRDefault="00D163C1" w:rsidP="00227A93">
            <w:pPr>
              <w:spacing w:line="400" w:lineRule="exact"/>
              <w:jc w:val="center"/>
              <w:rPr>
                <w:rFonts w:ascii="Calibri" w:eastAsia="標楷體" w:hAnsi="標楷體" w:cs="標楷體"/>
                <w:bCs/>
                <w:color w:val="000000" w:themeColor="text1"/>
              </w:rPr>
            </w:pPr>
          </w:p>
        </w:tc>
        <w:tc>
          <w:tcPr>
            <w:tcW w:w="1074" w:type="pct"/>
            <w:vAlign w:val="center"/>
          </w:tcPr>
          <w:p w:rsidR="00D163C1" w:rsidRPr="00F9695D" w:rsidRDefault="00D163C1" w:rsidP="00227A93">
            <w:pPr>
              <w:spacing w:line="400" w:lineRule="exact"/>
              <w:jc w:val="center"/>
              <w:rPr>
                <w:rFonts w:ascii="Calibri" w:eastAsia="標楷體" w:hAnsi="標楷體" w:cs="標楷體"/>
                <w:bCs/>
                <w:color w:val="000000" w:themeColor="text1"/>
              </w:rPr>
            </w:pPr>
            <w:proofErr w:type="gramStart"/>
            <w:r w:rsidRPr="00F9695D">
              <w:rPr>
                <w:rFonts w:ascii="Calibri" w:eastAsia="標楷體" w:hAnsi="標楷體" w:cs="標楷體" w:hint="eastAsia"/>
                <w:color w:val="000000" w:themeColor="text1"/>
              </w:rPr>
              <w:t>後測</w:t>
            </w:r>
            <w:proofErr w:type="gramEnd"/>
          </w:p>
        </w:tc>
      </w:tr>
      <w:tr w:rsidR="00D163C1" w:rsidRPr="00BE223E" w:rsidTr="00227A93">
        <w:trPr>
          <w:cantSplit/>
          <w:trHeight w:val="669"/>
          <w:jc w:val="center"/>
        </w:trPr>
        <w:tc>
          <w:tcPr>
            <w:tcW w:w="2535" w:type="pct"/>
            <w:gridSpan w:val="2"/>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教學流程及內容設計</w:t>
            </w:r>
          </w:p>
        </w:tc>
        <w:tc>
          <w:tcPr>
            <w:tcW w:w="472" w:type="pct"/>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時間</w:t>
            </w:r>
          </w:p>
        </w:tc>
        <w:tc>
          <w:tcPr>
            <w:tcW w:w="919" w:type="pct"/>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教學資源</w:t>
            </w:r>
          </w:p>
        </w:tc>
        <w:tc>
          <w:tcPr>
            <w:tcW w:w="1074" w:type="pct"/>
            <w:vAlign w:val="center"/>
          </w:tcPr>
          <w:p w:rsidR="00D163C1" w:rsidRPr="00F9695D" w:rsidRDefault="00D163C1" w:rsidP="00227A93">
            <w:pPr>
              <w:spacing w:line="400" w:lineRule="exact"/>
              <w:jc w:val="center"/>
              <w:rPr>
                <w:rFonts w:ascii="Calibri" w:eastAsia="標楷體" w:hAnsi="Calibri"/>
                <w:b/>
                <w:bCs/>
                <w:color w:val="000000" w:themeColor="text1"/>
              </w:rPr>
            </w:pPr>
            <w:r w:rsidRPr="00F9695D">
              <w:rPr>
                <w:rFonts w:ascii="Calibri" w:eastAsia="標楷體" w:hAnsi="標楷體" w:cs="標楷體" w:hint="eastAsia"/>
                <w:b/>
                <w:bCs/>
                <w:color w:val="000000" w:themeColor="text1"/>
              </w:rPr>
              <w:t>評量方式</w:t>
            </w:r>
          </w:p>
        </w:tc>
      </w:tr>
      <w:tr w:rsidR="00D163C1" w:rsidRPr="00BE223E" w:rsidTr="00227A93">
        <w:trPr>
          <w:cantSplit/>
          <w:trHeight w:val="4501"/>
          <w:jc w:val="center"/>
        </w:trPr>
        <w:tc>
          <w:tcPr>
            <w:tcW w:w="2535" w:type="pct"/>
            <w:gridSpan w:val="2"/>
          </w:tcPr>
          <w:p w:rsidR="00D163C1" w:rsidRPr="00F9695D" w:rsidRDefault="00D163C1" w:rsidP="00227A93">
            <w:pPr>
              <w:spacing w:line="400" w:lineRule="exact"/>
              <w:rPr>
                <w:rFonts w:ascii="標楷體" w:eastAsia="標楷體" w:hAnsi="標楷體" w:cs="標楷體"/>
                <w:b/>
                <w:color w:val="000000" w:themeColor="text1"/>
              </w:rPr>
            </w:pPr>
            <w:r w:rsidRPr="00F9695D">
              <w:rPr>
                <w:rFonts w:ascii="標楷體" w:eastAsia="標楷體" w:hAnsi="標楷體" w:cs="標楷體" w:hint="eastAsia"/>
                <w:b/>
                <w:color w:val="000000" w:themeColor="text1"/>
              </w:rPr>
              <w:t>《</w:t>
            </w:r>
            <w:r w:rsidRPr="00F9695D">
              <w:rPr>
                <w:rFonts w:ascii="Calibri" w:eastAsia="標楷體" w:hAnsi="標楷體" w:cs="標楷體" w:hint="eastAsia"/>
                <w:b/>
                <w:color w:val="000000" w:themeColor="text1"/>
              </w:rPr>
              <w:t>第二堂課</w:t>
            </w:r>
            <w:r w:rsidRPr="00F9695D">
              <w:rPr>
                <w:rFonts w:ascii="標楷體" w:eastAsia="標楷體" w:hAnsi="標楷體" w:cs="標楷體" w:hint="eastAsia"/>
                <w:b/>
                <w:color w:val="000000" w:themeColor="text1"/>
              </w:rPr>
              <w:t>》</w:t>
            </w:r>
          </w:p>
          <w:p w:rsidR="00D163C1" w:rsidRPr="00F9695D" w:rsidRDefault="00D163C1" w:rsidP="00227A93">
            <w:pPr>
              <w:spacing w:line="400" w:lineRule="exact"/>
              <w:jc w:val="center"/>
              <w:rPr>
                <w:rFonts w:ascii="Calibri" w:eastAsia="標楷體" w:hAnsi="標楷體" w:cs="標楷體"/>
                <w:color w:val="000000" w:themeColor="text1"/>
              </w:rPr>
            </w:pPr>
            <w:r w:rsidRPr="00F9695D">
              <w:rPr>
                <w:rFonts w:ascii="Calibri" w:eastAsia="標楷體" w:hAnsi="標楷體" w:cs="標楷體" w:hint="eastAsia"/>
                <w:b/>
                <w:color w:val="000000" w:themeColor="text1"/>
              </w:rPr>
              <w:t>【課前準備】</w:t>
            </w:r>
            <w:r w:rsidRPr="00F9695D">
              <w:rPr>
                <w:rFonts w:ascii="Calibri" w:eastAsia="標楷體" w:hAnsi="標楷體" w:cs="標楷體" w:hint="eastAsia"/>
                <w:color w:val="000000" w:themeColor="text1"/>
              </w:rPr>
              <w:t>(</w:t>
            </w:r>
            <w:r w:rsidRPr="00F9695D">
              <w:rPr>
                <w:rFonts w:ascii="Calibri" w:eastAsia="標楷體" w:hAnsi="標楷體" w:cs="標楷體" w:hint="eastAsia"/>
                <w:color w:val="000000" w:themeColor="text1"/>
              </w:rPr>
              <w:t>利用統計課程</w:t>
            </w:r>
            <w:r w:rsidRPr="00F9695D">
              <w:rPr>
                <w:rFonts w:ascii="Calibri" w:eastAsia="標楷體" w:hAnsi="標楷體" w:cs="標楷體" w:hint="eastAsia"/>
                <w:color w:val="000000" w:themeColor="text1"/>
              </w:rPr>
              <w:t>)</w:t>
            </w:r>
          </w:p>
          <w:p w:rsidR="00D163C1" w:rsidRPr="00F9695D" w:rsidRDefault="00D163C1" w:rsidP="00D163C1">
            <w:pPr>
              <w:pStyle w:val="a5"/>
              <w:numPr>
                <w:ilvl w:val="0"/>
                <w:numId w:val="2"/>
              </w:numPr>
              <w:spacing w:line="360" w:lineRule="auto"/>
              <w:ind w:leftChars="0"/>
              <w:rPr>
                <w:rFonts w:ascii="Calibri" w:eastAsia="標楷體" w:hAnsi="標楷體" w:cs="標楷體"/>
                <w:color w:val="000000" w:themeColor="text1"/>
              </w:rPr>
            </w:pPr>
            <w:r w:rsidRPr="00F9695D">
              <w:rPr>
                <w:rFonts w:ascii="標楷體" w:eastAsia="標楷體" w:hAnsi="標楷體" w:cs="標楷體" w:hint="eastAsia"/>
                <w:color w:val="000000" w:themeColor="text1"/>
              </w:rPr>
              <w:t>第一堂課與第二堂課中穿插統計課程，</w:t>
            </w:r>
            <w:proofErr w:type="gramStart"/>
            <w:r w:rsidRPr="00F9695D">
              <w:rPr>
                <w:rFonts w:ascii="Calibri" w:eastAsia="標楷體" w:hAnsi="標楷體" w:cs="標楷體" w:hint="eastAsia"/>
                <w:color w:val="000000" w:themeColor="text1"/>
              </w:rPr>
              <w:t>學</w:t>
            </w:r>
            <w:r w:rsidRPr="00F9695D">
              <w:rPr>
                <w:rFonts w:ascii="標楷體" w:eastAsia="標楷體" w:hAnsi="標楷體" w:cs="標楷體" w:hint="eastAsia"/>
                <w:color w:val="000000" w:themeColor="text1"/>
              </w:rPr>
              <w:t>讓</w:t>
            </w:r>
            <w:r w:rsidRPr="00F9695D">
              <w:rPr>
                <w:rFonts w:ascii="Calibri" w:eastAsia="標楷體" w:hAnsi="標楷體" w:cs="標楷體" w:hint="eastAsia"/>
                <w:color w:val="000000" w:themeColor="text1"/>
              </w:rPr>
              <w:t>生</w:t>
            </w:r>
            <w:proofErr w:type="gramEnd"/>
            <w:r w:rsidRPr="00F9695D">
              <w:rPr>
                <w:rFonts w:ascii="Calibri" w:eastAsia="標楷體" w:hAnsi="標楷體" w:cs="標楷體" w:hint="eastAsia"/>
                <w:color w:val="000000" w:themeColor="text1"/>
              </w:rPr>
              <w:t>已經利用上統計課的時間分組將性平問卷輸入</w:t>
            </w:r>
            <w:r w:rsidRPr="00F9695D">
              <w:rPr>
                <w:rFonts w:ascii="Calibri" w:eastAsia="標楷體" w:hAnsi="標楷體" w:cs="標楷體" w:hint="eastAsia"/>
                <w:color w:val="000000" w:themeColor="text1"/>
              </w:rPr>
              <w:t>EXCEL</w:t>
            </w:r>
            <w:r w:rsidRPr="00F9695D">
              <w:rPr>
                <w:rFonts w:ascii="Calibri" w:eastAsia="標楷體" w:hAnsi="標楷體" w:cs="標楷體" w:hint="eastAsia"/>
                <w:color w:val="000000" w:themeColor="text1"/>
              </w:rPr>
              <w:t>，並指導學生利用</w:t>
            </w:r>
            <w:r w:rsidRPr="00F9695D">
              <w:rPr>
                <w:rFonts w:ascii="Calibri" w:eastAsia="標楷體" w:hAnsi="標楷體" w:cs="標楷體" w:hint="eastAsia"/>
                <w:color w:val="000000" w:themeColor="text1"/>
              </w:rPr>
              <w:t>EXCEL</w:t>
            </w:r>
            <w:r w:rsidRPr="00F9695D">
              <w:rPr>
                <w:rFonts w:ascii="Calibri" w:eastAsia="標楷體" w:hAnsi="標楷體" w:cs="標楷體" w:hint="eastAsia"/>
                <w:color w:val="000000" w:themeColor="text1"/>
              </w:rPr>
              <w:t>公式計算各選項填答人數。</w:t>
            </w:r>
          </w:p>
          <w:p w:rsidR="00D163C1" w:rsidRPr="00F9695D" w:rsidRDefault="00D163C1" w:rsidP="00D163C1">
            <w:pPr>
              <w:pStyle w:val="a5"/>
              <w:numPr>
                <w:ilvl w:val="0"/>
                <w:numId w:val="2"/>
              </w:numPr>
              <w:spacing w:line="400" w:lineRule="exact"/>
              <w:ind w:leftChars="0"/>
              <w:rPr>
                <w:rFonts w:ascii="Calibri" w:eastAsia="標楷體" w:hAnsi="標楷體" w:cs="標楷體"/>
                <w:color w:val="000000" w:themeColor="text1"/>
              </w:rPr>
            </w:pPr>
            <w:r w:rsidRPr="00F9695D">
              <w:rPr>
                <w:rFonts w:ascii="Calibri" w:eastAsia="標楷體" w:hAnsi="標楷體" w:cs="標楷體" w:hint="eastAsia"/>
                <w:color w:val="000000" w:themeColor="text1"/>
              </w:rPr>
              <w:t>教師將</w:t>
            </w:r>
            <w:r w:rsidRPr="00F9695D">
              <w:rPr>
                <w:rFonts w:ascii="Calibri" w:eastAsia="標楷體" w:hAnsi="標楷體" w:cs="標楷體" w:hint="eastAsia"/>
                <w:color w:val="000000" w:themeColor="text1"/>
              </w:rPr>
              <w:t>14</w:t>
            </w:r>
            <w:proofErr w:type="gramStart"/>
            <w:r w:rsidRPr="00F9695D">
              <w:rPr>
                <w:rFonts w:ascii="Calibri" w:eastAsia="標楷體" w:hAnsi="標楷體" w:cs="標楷體" w:hint="eastAsia"/>
                <w:color w:val="000000" w:themeColor="text1"/>
              </w:rPr>
              <w:t>題問</w:t>
            </w:r>
            <w:proofErr w:type="gramEnd"/>
            <w:r w:rsidRPr="00F9695D">
              <w:rPr>
                <w:rFonts w:ascii="Calibri" w:eastAsia="標楷體" w:hAnsi="標楷體" w:cs="標楷體" w:hint="eastAsia"/>
                <w:color w:val="000000" w:themeColor="text1"/>
              </w:rPr>
              <w:t>卷分成四大類</w:t>
            </w:r>
            <w:r w:rsidRPr="00F9695D">
              <w:rPr>
                <w:rFonts w:ascii="Calibri" w:eastAsia="標楷體" w:hAnsi="標楷體" w:cs="標楷體" w:hint="eastAsia"/>
                <w:color w:val="000000" w:themeColor="text1"/>
              </w:rPr>
              <w:t>:</w:t>
            </w:r>
          </w:p>
          <w:p w:rsidR="00D163C1" w:rsidRPr="00F9695D" w:rsidRDefault="00D163C1" w:rsidP="00D163C1">
            <w:pPr>
              <w:pStyle w:val="a5"/>
              <w:numPr>
                <w:ilvl w:val="1"/>
                <w:numId w:val="2"/>
              </w:numPr>
              <w:spacing w:line="400" w:lineRule="exact"/>
              <w:ind w:leftChars="0" w:left="1001" w:hanging="281"/>
              <w:rPr>
                <w:rFonts w:ascii="Calibri" w:eastAsia="標楷體" w:hAnsi="標楷體" w:cs="標楷體"/>
                <w:color w:val="000000" w:themeColor="text1"/>
              </w:rPr>
            </w:pPr>
            <w:r w:rsidRPr="00F9695D">
              <w:rPr>
                <w:rFonts w:ascii="Calibri" w:eastAsia="標楷體" w:hAnsi="標楷體" w:cs="標楷體" w:hint="eastAsia"/>
                <w:color w:val="000000" w:themeColor="text1"/>
              </w:rPr>
              <w:t>【自我認識】</w:t>
            </w:r>
            <w:r w:rsidRPr="00F9695D">
              <w:rPr>
                <w:rFonts w:ascii="Calibri" w:eastAsia="標楷體" w:hAnsi="標楷體" w:cs="標楷體" w:hint="eastAsia"/>
                <w:color w:val="000000" w:themeColor="text1"/>
                <w:sz w:val="20"/>
                <w:szCs w:val="20"/>
              </w:rPr>
              <w:t>第</w:t>
            </w:r>
            <w:r w:rsidRPr="00F9695D">
              <w:rPr>
                <w:rFonts w:ascii="Calibri" w:eastAsia="標楷體" w:hAnsi="標楷體" w:cs="標楷體" w:hint="eastAsia"/>
                <w:color w:val="000000" w:themeColor="text1"/>
                <w:sz w:val="20"/>
                <w:szCs w:val="20"/>
              </w:rPr>
              <w:t>2</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 xml:space="preserve">14 </w:t>
            </w:r>
            <w:r w:rsidRPr="00F9695D">
              <w:rPr>
                <w:rFonts w:ascii="Calibri" w:eastAsia="標楷體" w:hAnsi="標楷體" w:cs="標楷體" w:hint="eastAsia"/>
                <w:color w:val="000000" w:themeColor="text1"/>
                <w:sz w:val="20"/>
                <w:szCs w:val="20"/>
              </w:rPr>
              <w:t>題。</w:t>
            </w:r>
          </w:p>
          <w:p w:rsidR="00D163C1" w:rsidRPr="00F9695D" w:rsidRDefault="00D163C1" w:rsidP="00D163C1">
            <w:pPr>
              <w:pStyle w:val="a5"/>
              <w:numPr>
                <w:ilvl w:val="1"/>
                <w:numId w:val="2"/>
              </w:numPr>
              <w:spacing w:line="400" w:lineRule="exact"/>
              <w:ind w:leftChars="0" w:left="1001" w:hanging="281"/>
              <w:rPr>
                <w:rFonts w:ascii="Calibri" w:eastAsia="標楷體" w:hAnsi="標楷體" w:cs="標楷體"/>
                <w:color w:val="000000" w:themeColor="text1"/>
              </w:rPr>
            </w:pPr>
            <w:r w:rsidRPr="00F9695D">
              <w:rPr>
                <w:rFonts w:ascii="Calibri" w:eastAsia="標楷體" w:hAnsi="標楷體" w:cs="標楷體" w:hint="eastAsia"/>
                <w:color w:val="000000" w:themeColor="text1"/>
              </w:rPr>
              <w:t>【刻板印象】</w:t>
            </w:r>
            <w:r w:rsidRPr="00F9695D">
              <w:rPr>
                <w:rFonts w:ascii="Calibri" w:eastAsia="標楷體" w:hAnsi="標楷體" w:cs="標楷體" w:hint="eastAsia"/>
                <w:color w:val="000000" w:themeColor="text1"/>
                <w:sz w:val="20"/>
                <w:szCs w:val="20"/>
              </w:rPr>
              <w:t>第</w:t>
            </w:r>
            <w:r w:rsidRPr="00F9695D">
              <w:rPr>
                <w:rFonts w:ascii="Calibri" w:eastAsia="標楷體" w:hAnsi="標楷體" w:cs="標楷體" w:hint="eastAsia"/>
                <w:color w:val="000000" w:themeColor="text1"/>
                <w:sz w:val="20"/>
                <w:szCs w:val="20"/>
              </w:rPr>
              <w:t>1</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8</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13</w:t>
            </w:r>
            <w:r w:rsidRPr="00F9695D">
              <w:rPr>
                <w:rFonts w:ascii="Calibri" w:eastAsia="標楷體" w:hAnsi="標楷體" w:cs="標楷體" w:hint="eastAsia"/>
                <w:color w:val="000000" w:themeColor="text1"/>
                <w:sz w:val="20"/>
                <w:szCs w:val="20"/>
              </w:rPr>
              <w:t>題。</w:t>
            </w:r>
          </w:p>
          <w:p w:rsidR="00D163C1" w:rsidRPr="00F9695D" w:rsidRDefault="00D163C1" w:rsidP="00D163C1">
            <w:pPr>
              <w:pStyle w:val="a5"/>
              <w:numPr>
                <w:ilvl w:val="1"/>
                <w:numId w:val="2"/>
              </w:numPr>
              <w:spacing w:line="400" w:lineRule="exact"/>
              <w:ind w:leftChars="0" w:left="1001" w:hanging="281"/>
              <w:rPr>
                <w:rFonts w:ascii="Calibri" w:eastAsia="標楷體" w:hAnsi="標楷體" w:cs="標楷體"/>
                <w:color w:val="000000" w:themeColor="text1"/>
              </w:rPr>
            </w:pPr>
            <w:r w:rsidRPr="00F9695D">
              <w:rPr>
                <w:rFonts w:ascii="Calibri" w:eastAsia="標楷體" w:hAnsi="標楷體" w:cs="標楷體" w:hint="eastAsia"/>
                <w:color w:val="000000" w:themeColor="text1"/>
              </w:rPr>
              <w:t>【家庭教育】</w:t>
            </w:r>
            <w:r w:rsidRPr="00F9695D">
              <w:rPr>
                <w:rFonts w:ascii="Calibri" w:eastAsia="標楷體" w:hAnsi="標楷體" w:cs="標楷體" w:hint="eastAsia"/>
                <w:color w:val="000000" w:themeColor="text1"/>
                <w:sz w:val="20"/>
                <w:szCs w:val="20"/>
              </w:rPr>
              <w:t>第</w:t>
            </w:r>
            <w:r w:rsidRPr="00F9695D">
              <w:rPr>
                <w:rFonts w:ascii="Calibri" w:eastAsia="標楷體" w:hAnsi="標楷體" w:cs="標楷體" w:hint="eastAsia"/>
                <w:color w:val="000000" w:themeColor="text1"/>
                <w:sz w:val="20"/>
                <w:szCs w:val="20"/>
              </w:rPr>
              <w:t>3</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4</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5</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9</w:t>
            </w:r>
            <w:r w:rsidRPr="00F9695D">
              <w:rPr>
                <w:rFonts w:ascii="Calibri" w:eastAsia="標楷體" w:hAnsi="標楷體" w:cs="標楷體" w:hint="eastAsia"/>
                <w:color w:val="000000" w:themeColor="text1"/>
                <w:sz w:val="20"/>
                <w:szCs w:val="20"/>
              </w:rPr>
              <w:t>題。</w:t>
            </w:r>
          </w:p>
          <w:p w:rsidR="00D163C1" w:rsidRPr="00F9695D" w:rsidRDefault="00D163C1" w:rsidP="00D163C1">
            <w:pPr>
              <w:pStyle w:val="a5"/>
              <w:numPr>
                <w:ilvl w:val="1"/>
                <w:numId w:val="2"/>
              </w:numPr>
              <w:spacing w:line="400" w:lineRule="exact"/>
              <w:ind w:leftChars="0" w:left="1001" w:hanging="281"/>
              <w:rPr>
                <w:rFonts w:ascii="Calibri" w:eastAsia="標楷體" w:hAnsi="標楷體" w:cs="標楷體"/>
                <w:color w:val="000000" w:themeColor="text1"/>
              </w:rPr>
            </w:pPr>
            <w:r w:rsidRPr="00F9695D">
              <w:rPr>
                <w:rFonts w:ascii="Calibri" w:eastAsia="標楷體" w:hAnsi="標楷體" w:cs="標楷體" w:hint="eastAsia"/>
                <w:color w:val="000000" w:themeColor="text1"/>
              </w:rPr>
              <w:t>【工作平權】</w:t>
            </w:r>
            <w:r w:rsidRPr="00F9695D">
              <w:rPr>
                <w:rFonts w:ascii="Calibri" w:eastAsia="標楷體" w:hAnsi="標楷體" w:cs="標楷體" w:hint="eastAsia"/>
                <w:color w:val="000000" w:themeColor="text1"/>
                <w:sz w:val="20"/>
                <w:szCs w:val="20"/>
              </w:rPr>
              <w:t>第</w:t>
            </w:r>
            <w:r w:rsidRPr="00F9695D">
              <w:rPr>
                <w:rFonts w:ascii="Calibri" w:eastAsia="標楷體" w:hAnsi="標楷體" w:cs="標楷體" w:hint="eastAsia"/>
                <w:color w:val="000000" w:themeColor="text1"/>
                <w:sz w:val="20"/>
                <w:szCs w:val="20"/>
              </w:rPr>
              <w:t>6</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7</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10</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11</w:t>
            </w:r>
            <w:r w:rsidRPr="00F9695D">
              <w:rPr>
                <w:rFonts w:ascii="Calibri" w:eastAsia="標楷體" w:hAnsi="標楷體" w:cs="標楷體" w:hint="eastAsia"/>
                <w:color w:val="000000" w:themeColor="text1"/>
                <w:sz w:val="20"/>
                <w:szCs w:val="20"/>
              </w:rPr>
              <w:t>、</w:t>
            </w:r>
            <w:r w:rsidRPr="00F9695D">
              <w:rPr>
                <w:rFonts w:ascii="Calibri" w:eastAsia="標楷體" w:hAnsi="標楷體" w:cs="標楷體" w:hint="eastAsia"/>
                <w:color w:val="000000" w:themeColor="text1"/>
                <w:sz w:val="20"/>
                <w:szCs w:val="20"/>
              </w:rPr>
              <w:t>12</w:t>
            </w:r>
            <w:r w:rsidRPr="00F9695D">
              <w:rPr>
                <w:rFonts w:ascii="Calibri" w:eastAsia="標楷體" w:hAnsi="標楷體" w:cs="標楷體" w:hint="eastAsia"/>
                <w:color w:val="000000" w:themeColor="text1"/>
                <w:sz w:val="20"/>
                <w:szCs w:val="20"/>
              </w:rPr>
              <w:t>題。</w:t>
            </w:r>
          </w:p>
          <w:p w:rsidR="00D163C1" w:rsidRPr="00F9695D" w:rsidRDefault="00D163C1" w:rsidP="00D163C1">
            <w:pPr>
              <w:pStyle w:val="a5"/>
              <w:numPr>
                <w:ilvl w:val="0"/>
                <w:numId w:val="2"/>
              </w:numPr>
              <w:spacing w:line="360" w:lineRule="auto"/>
              <w:ind w:leftChars="0"/>
              <w:rPr>
                <w:rFonts w:ascii="Calibri" w:eastAsia="標楷體" w:hAnsi="標楷體" w:cs="標楷體"/>
                <w:color w:val="000000" w:themeColor="text1"/>
              </w:rPr>
            </w:pPr>
            <w:r w:rsidRPr="00F9695D">
              <w:rPr>
                <w:rFonts w:ascii="Calibri" w:eastAsia="標楷體" w:hAnsi="標楷體" w:cs="標楷體" w:hint="eastAsia"/>
                <w:color w:val="000000" w:themeColor="text1"/>
              </w:rPr>
              <w:t>教師讓每一組學生由上列四大類中挑選一類，並選擇</w:t>
            </w:r>
            <w:r w:rsidRPr="00F9695D">
              <w:rPr>
                <w:rFonts w:ascii="Calibri" w:eastAsia="標楷體" w:hAnsi="標楷體" w:cs="標楷體" w:hint="eastAsia"/>
                <w:color w:val="000000" w:themeColor="text1"/>
              </w:rPr>
              <w:t>1-2</w:t>
            </w:r>
            <w:r w:rsidRPr="00F9695D">
              <w:rPr>
                <w:rFonts w:ascii="Calibri" w:eastAsia="標楷體" w:hAnsi="標楷體" w:cs="標楷體" w:hint="eastAsia"/>
                <w:color w:val="000000" w:themeColor="text1"/>
              </w:rPr>
              <w:t>題進行圖表分析並上台報告</w:t>
            </w:r>
            <w:r w:rsidRPr="00F9695D">
              <w:rPr>
                <w:rFonts w:ascii="Calibri" w:eastAsia="標楷體" w:hAnsi="標楷體" w:cs="標楷體" w:hint="eastAsia"/>
                <w:color w:val="000000" w:themeColor="text1"/>
              </w:rPr>
              <w:t>(PPT)</w:t>
            </w:r>
            <w:r w:rsidRPr="00F9695D">
              <w:rPr>
                <w:rFonts w:ascii="Calibri" w:eastAsia="標楷體" w:hAnsi="標楷體" w:cs="標楷體" w:hint="eastAsia"/>
                <w:color w:val="000000" w:themeColor="text1"/>
              </w:rPr>
              <w:t>，</w:t>
            </w:r>
            <w:r w:rsidRPr="00F9695D">
              <w:rPr>
                <w:rFonts w:ascii="Calibri" w:eastAsia="標楷體" w:hAnsi="標楷體" w:cs="標楷體" w:hint="eastAsia"/>
                <w:color w:val="000000" w:themeColor="text1"/>
              </w:rPr>
              <w:t>PPT</w:t>
            </w:r>
            <w:r w:rsidRPr="00F9695D">
              <w:rPr>
                <w:rFonts w:ascii="Calibri" w:eastAsia="標楷體" w:hAnsi="標楷體" w:cs="標楷體" w:hint="eastAsia"/>
                <w:color w:val="000000" w:themeColor="text1"/>
              </w:rPr>
              <w:t>以</w:t>
            </w:r>
            <w:r w:rsidRPr="00F9695D">
              <w:rPr>
                <w:rFonts w:ascii="Calibri" w:eastAsia="標楷體" w:hAnsi="標楷體" w:cs="標楷體" w:hint="eastAsia"/>
                <w:color w:val="000000" w:themeColor="text1"/>
              </w:rPr>
              <w:t>6</w:t>
            </w:r>
            <w:r w:rsidRPr="00F9695D">
              <w:rPr>
                <w:rFonts w:ascii="Calibri" w:eastAsia="標楷體" w:hAnsi="標楷體" w:cs="標楷體" w:hint="eastAsia"/>
                <w:color w:val="000000" w:themeColor="text1"/>
              </w:rPr>
              <w:t>個投影片為限。</w:t>
            </w:r>
          </w:p>
          <w:p w:rsidR="00D163C1" w:rsidRPr="00F9695D" w:rsidRDefault="00D163C1" w:rsidP="00227A93">
            <w:pPr>
              <w:pStyle w:val="a5"/>
              <w:spacing w:line="360" w:lineRule="auto"/>
              <w:ind w:leftChars="0" w:left="600"/>
              <w:rPr>
                <w:rFonts w:ascii="標楷體" w:eastAsia="標楷體" w:hAnsi="標楷體" w:cs="標楷體"/>
                <w:color w:val="000000" w:themeColor="text1"/>
              </w:rPr>
            </w:pPr>
            <w:r>
              <w:rPr>
                <w:rFonts w:ascii="標楷體" w:eastAsia="標楷體" w:hAnsi="標楷體" w:cs="標楷體" w:hint="eastAsia"/>
                <w:color w:val="000000" w:themeColor="text1"/>
              </w:rPr>
              <w:t>每組預計報告4分鐘。</w:t>
            </w:r>
          </w:p>
        </w:tc>
        <w:tc>
          <w:tcPr>
            <w:tcW w:w="472" w:type="pct"/>
          </w:tcPr>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400" w:lineRule="exact"/>
              <w:jc w:val="both"/>
              <w:rPr>
                <w:rFonts w:ascii="Calibri" w:eastAsia="標楷體" w:hAnsi="標楷體"/>
                <w:bCs/>
                <w:color w:val="000000" w:themeColor="text1"/>
              </w:rPr>
            </w:pPr>
          </w:p>
          <w:p w:rsidR="00D163C1" w:rsidRPr="00F9695D" w:rsidRDefault="00D163C1" w:rsidP="00227A93">
            <w:pPr>
              <w:spacing w:line="360" w:lineRule="auto"/>
              <w:jc w:val="both"/>
              <w:rPr>
                <w:rFonts w:ascii="Calibri" w:eastAsia="標楷體" w:hAnsi="標楷體"/>
                <w:bCs/>
                <w:color w:val="000000" w:themeColor="text1"/>
              </w:rPr>
            </w:pPr>
          </w:p>
        </w:tc>
        <w:tc>
          <w:tcPr>
            <w:tcW w:w="919" w:type="pct"/>
          </w:tcPr>
          <w:p w:rsidR="00D163C1" w:rsidRPr="00F9695D" w:rsidRDefault="00D163C1" w:rsidP="00227A93">
            <w:pPr>
              <w:spacing w:line="400" w:lineRule="exact"/>
              <w:jc w:val="both"/>
              <w:rPr>
                <w:rFonts w:ascii="Calibri" w:eastAsia="標楷體" w:hAnsi="標楷體" w:cs="標楷體"/>
                <w:color w:val="000000" w:themeColor="text1"/>
              </w:rPr>
            </w:pPr>
          </w:p>
          <w:p w:rsidR="00D163C1" w:rsidRPr="00F9695D" w:rsidRDefault="00D163C1" w:rsidP="00227A93">
            <w:pPr>
              <w:spacing w:line="400" w:lineRule="exact"/>
              <w:jc w:val="both"/>
              <w:rPr>
                <w:rFonts w:ascii="Calibri" w:eastAsia="標楷體" w:hAnsi="標楷體" w:cs="標楷體"/>
                <w:color w:val="000000" w:themeColor="text1"/>
              </w:rPr>
            </w:pPr>
          </w:p>
          <w:p w:rsidR="00D163C1" w:rsidRPr="00F9695D" w:rsidRDefault="00D163C1" w:rsidP="00227A93">
            <w:pPr>
              <w:spacing w:line="400" w:lineRule="exact"/>
              <w:jc w:val="both"/>
              <w:rPr>
                <w:rFonts w:ascii="Calibri" w:eastAsia="標楷體" w:hAnsi="標楷體" w:cs="標楷體"/>
                <w:color w:val="000000" w:themeColor="text1"/>
              </w:rPr>
            </w:pPr>
            <w:r w:rsidRPr="00F9695D">
              <w:rPr>
                <w:rFonts w:ascii="Calibri" w:eastAsia="標楷體" w:hAnsi="標楷體" w:cs="標楷體" w:hint="eastAsia"/>
                <w:color w:val="000000" w:themeColor="text1"/>
              </w:rPr>
              <w:t>EXCEL</w:t>
            </w:r>
          </w:p>
          <w:p w:rsidR="00D163C1" w:rsidRPr="00F9695D" w:rsidRDefault="00D163C1" w:rsidP="00227A93">
            <w:pPr>
              <w:spacing w:line="400" w:lineRule="exact"/>
              <w:jc w:val="both"/>
              <w:rPr>
                <w:rFonts w:ascii="Calibri" w:eastAsia="標楷體" w:hAnsi="標楷體" w:cs="標楷體"/>
                <w:color w:val="000000" w:themeColor="text1"/>
              </w:rPr>
            </w:pPr>
            <w:r w:rsidRPr="00F9695D">
              <w:rPr>
                <w:rFonts w:ascii="Calibri" w:eastAsia="標楷體" w:hAnsi="標楷體" w:cs="標楷體" w:hint="eastAsia"/>
                <w:color w:val="000000" w:themeColor="text1"/>
              </w:rPr>
              <w:t>POWERPOINT</w:t>
            </w:r>
          </w:p>
        </w:tc>
        <w:tc>
          <w:tcPr>
            <w:tcW w:w="1074" w:type="pct"/>
          </w:tcPr>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r w:rsidRPr="00F9695D">
              <w:rPr>
                <w:rFonts w:ascii="Calibri" w:eastAsia="標楷體" w:hAnsi="標楷體" w:cs="標楷體" w:hint="eastAsia"/>
                <w:color w:val="000000" w:themeColor="text1"/>
              </w:rPr>
              <w:t>此部分評量列入統計分數</w:t>
            </w: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p w:rsidR="00D163C1" w:rsidRPr="00F9695D" w:rsidRDefault="00D163C1" w:rsidP="00227A93">
            <w:pPr>
              <w:spacing w:line="400" w:lineRule="exact"/>
              <w:rPr>
                <w:rFonts w:ascii="Calibri" w:eastAsia="標楷體" w:hAnsi="標楷體" w:cs="標楷體"/>
                <w:color w:val="000000" w:themeColor="text1"/>
              </w:rPr>
            </w:pPr>
          </w:p>
        </w:tc>
      </w:tr>
      <w:tr w:rsidR="00D163C1" w:rsidRPr="00BE223E" w:rsidTr="00227A93">
        <w:trPr>
          <w:cantSplit/>
          <w:trHeight w:val="4501"/>
          <w:jc w:val="center"/>
        </w:trPr>
        <w:tc>
          <w:tcPr>
            <w:tcW w:w="2535" w:type="pct"/>
            <w:gridSpan w:val="2"/>
          </w:tcPr>
          <w:p w:rsidR="00D163C1" w:rsidRPr="00F9695D" w:rsidRDefault="00D163C1" w:rsidP="00227A93">
            <w:pPr>
              <w:spacing w:line="400" w:lineRule="exact"/>
              <w:jc w:val="center"/>
              <w:rPr>
                <w:rFonts w:ascii="Calibri" w:eastAsia="標楷體" w:hAnsi="標楷體" w:cs="標楷體"/>
                <w:b/>
                <w:color w:val="000000" w:themeColor="text1"/>
              </w:rPr>
            </w:pPr>
            <w:r w:rsidRPr="00F9695D">
              <w:rPr>
                <w:rFonts w:ascii="Calibri" w:eastAsia="標楷體" w:hAnsi="標楷體" w:cs="標楷體" w:hint="eastAsia"/>
                <w:b/>
                <w:color w:val="000000" w:themeColor="text1"/>
              </w:rPr>
              <w:lastRenderedPageBreak/>
              <w:t>【引起動機】與【發展活動】</w:t>
            </w:r>
          </w:p>
          <w:p w:rsidR="00D163C1" w:rsidRDefault="00D163C1" w:rsidP="00D163C1">
            <w:pPr>
              <w:pStyle w:val="a5"/>
              <w:numPr>
                <w:ilvl w:val="0"/>
                <w:numId w:val="3"/>
              </w:numPr>
              <w:spacing w:line="360" w:lineRule="auto"/>
              <w:ind w:leftChars="0"/>
              <w:rPr>
                <w:rFonts w:ascii="Calibri" w:eastAsia="標楷體" w:hAnsi="標楷體" w:cs="標楷體"/>
                <w:color w:val="000000" w:themeColor="text1"/>
              </w:rPr>
            </w:pPr>
            <w:proofErr w:type="gramStart"/>
            <w:r>
              <w:rPr>
                <w:rFonts w:ascii="Calibri" w:eastAsia="標楷體" w:hAnsi="標楷體" w:cs="標楷體" w:hint="eastAsia"/>
                <w:color w:val="000000" w:themeColor="text1"/>
              </w:rPr>
              <w:t>教師抽組上台</w:t>
            </w:r>
            <w:proofErr w:type="gramEnd"/>
            <w:r>
              <w:rPr>
                <w:rFonts w:ascii="Calibri" w:eastAsia="標楷體" w:hAnsi="標楷體" w:cs="標楷體" w:hint="eastAsia"/>
                <w:color w:val="000000" w:themeColor="text1"/>
              </w:rPr>
              <w:t>做分組報告，每組報告時間</w:t>
            </w:r>
            <w:r>
              <w:rPr>
                <w:rFonts w:ascii="Calibri" w:eastAsia="標楷體" w:hAnsi="標楷體" w:cs="標楷體" w:hint="eastAsia"/>
                <w:color w:val="000000" w:themeColor="text1"/>
              </w:rPr>
              <w:t>4</w:t>
            </w:r>
            <w:r>
              <w:rPr>
                <w:rFonts w:ascii="Calibri" w:eastAsia="標楷體" w:hAnsi="標楷體" w:cs="標楷體" w:hint="eastAsia"/>
                <w:color w:val="000000" w:themeColor="text1"/>
              </w:rPr>
              <w:t>分鐘，問題討論</w:t>
            </w:r>
            <w:r>
              <w:rPr>
                <w:rFonts w:ascii="Calibri" w:eastAsia="標楷體" w:hAnsi="標楷體" w:cs="標楷體" w:hint="eastAsia"/>
                <w:color w:val="000000" w:themeColor="text1"/>
              </w:rPr>
              <w:t>3</w:t>
            </w:r>
            <w:r>
              <w:rPr>
                <w:rFonts w:ascii="Calibri" w:eastAsia="標楷體" w:hAnsi="標楷體" w:cs="標楷體" w:hint="eastAsia"/>
                <w:color w:val="000000" w:themeColor="text1"/>
              </w:rPr>
              <w:t>分鐘。</w:t>
            </w:r>
          </w:p>
          <w:p w:rsidR="00D163C1" w:rsidRPr="00F9695D" w:rsidRDefault="00D163C1" w:rsidP="00227A93">
            <w:pPr>
              <w:adjustRightInd w:val="0"/>
              <w:snapToGrid w:val="0"/>
              <w:spacing w:line="400" w:lineRule="exact"/>
              <w:jc w:val="center"/>
              <w:rPr>
                <w:rFonts w:ascii="Calibri" w:eastAsia="標楷體" w:hAnsi="標楷體" w:cs="標楷體"/>
                <w:b/>
                <w:color w:val="000000" w:themeColor="text1"/>
              </w:rPr>
            </w:pPr>
            <w:r w:rsidRPr="00F9695D">
              <w:rPr>
                <w:rFonts w:ascii="Calibri" w:eastAsia="標楷體" w:hAnsi="標楷體" w:cs="標楷體" w:hint="eastAsia"/>
                <w:b/>
                <w:color w:val="000000" w:themeColor="text1"/>
              </w:rPr>
              <w:t>【統整與總結】</w:t>
            </w:r>
          </w:p>
          <w:p w:rsidR="00D163C1" w:rsidRPr="0011072E" w:rsidRDefault="00D163C1" w:rsidP="00227A93">
            <w:pPr>
              <w:spacing w:line="400" w:lineRule="exact"/>
              <w:rPr>
                <w:rFonts w:ascii="標楷體" w:eastAsia="標楷體" w:hAnsi="標楷體" w:cs="標楷體"/>
                <w:b/>
                <w:color w:val="000000" w:themeColor="text1"/>
              </w:rPr>
            </w:pPr>
            <w:r w:rsidRPr="00A22FF6">
              <w:rPr>
                <w:rFonts w:ascii="標楷體" w:eastAsia="標楷體" w:hAnsi="標楷體" w:cs="標楷體" w:hint="eastAsia"/>
                <w:color w:val="000000" w:themeColor="text1"/>
              </w:rPr>
              <w:t>教師提醒同學，凡統計必定有誤差，數字雖然會說話，但也有它的限度。希望透過這次的實作，同學能學到完整的統計過程，</w:t>
            </w:r>
            <w:r>
              <w:rPr>
                <w:rFonts w:ascii="標楷體" w:eastAsia="標楷體" w:hAnsi="標楷體" w:cs="標楷體" w:hint="eastAsia"/>
                <w:color w:val="000000" w:themeColor="text1"/>
              </w:rPr>
              <w:t>並</w:t>
            </w:r>
            <w:proofErr w:type="gramStart"/>
            <w:r w:rsidRPr="00A22FF6">
              <w:rPr>
                <w:rFonts w:ascii="標楷體" w:eastAsia="標楷體" w:hAnsi="標楷體" w:cs="標楷體" w:hint="eastAsia"/>
                <w:color w:val="000000" w:themeColor="text1"/>
              </w:rPr>
              <w:t>釐</w:t>
            </w:r>
            <w:proofErr w:type="gramEnd"/>
            <w:r w:rsidRPr="00A22FF6">
              <w:rPr>
                <w:rFonts w:ascii="標楷體" w:eastAsia="標楷體" w:hAnsi="標楷體" w:cs="標楷體" w:hint="eastAsia"/>
                <w:color w:val="000000" w:themeColor="text1"/>
              </w:rPr>
              <w:t>清許多似是而非的觀念</w:t>
            </w:r>
            <w:r>
              <w:rPr>
                <w:rFonts w:ascii="標楷體" w:eastAsia="標楷體" w:hAnsi="標楷體" w:cs="標楷體" w:hint="eastAsia"/>
                <w:color w:val="000000" w:themeColor="text1"/>
              </w:rPr>
              <w:t>。</w:t>
            </w:r>
          </w:p>
        </w:tc>
        <w:tc>
          <w:tcPr>
            <w:tcW w:w="472" w:type="pct"/>
          </w:tcPr>
          <w:p w:rsidR="00D163C1" w:rsidRDefault="00D163C1" w:rsidP="00227A93">
            <w:pPr>
              <w:spacing w:line="400" w:lineRule="exact"/>
              <w:jc w:val="both"/>
              <w:rPr>
                <w:rFonts w:ascii="Calibri" w:eastAsia="標楷體" w:hAnsi="標楷體"/>
                <w:bCs/>
                <w:color w:val="000000" w:themeColor="text1"/>
              </w:rPr>
            </w:pPr>
            <w:r w:rsidRPr="00A22FF6">
              <w:rPr>
                <w:rFonts w:ascii="Calibri" w:eastAsia="標楷體" w:hAnsi="標楷體" w:hint="eastAsia"/>
                <w:bCs/>
                <w:color w:val="000000" w:themeColor="text1"/>
              </w:rPr>
              <w:t>40</w:t>
            </w:r>
            <w:r w:rsidRPr="00A22FF6">
              <w:rPr>
                <w:rFonts w:ascii="Calibri" w:eastAsia="標楷體" w:hAnsi="標楷體" w:hint="eastAsia"/>
                <w:bCs/>
                <w:color w:val="000000" w:themeColor="text1"/>
              </w:rPr>
              <w:t>分鐘</w:t>
            </w:r>
          </w:p>
          <w:p w:rsidR="00D163C1" w:rsidRDefault="00D163C1" w:rsidP="00227A93">
            <w:pPr>
              <w:spacing w:line="400" w:lineRule="exact"/>
              <w:jc w:val="both"/>
              <w:rPr>
                <w:rFonts w:ascii="Calibri" w:eastAsia="標楷體" w:hAnsi="標楷體"/>
                <w:bCs/>
                <w:color w:val="000000" w:themeColor="text1"/>
              </w:rPr>
            </w:pPr>
          </w:p>
          <w:p w:rsidR="00D163C1" w:rsidRDefault="00D163C1" w:rsidP="00227A93">
            <w:pPr>
              <w:spacing w:line="400" w:lineRule="exact"/>
              <w:jc w:val="both"/>
              <w:rPr>
                <w:rFonts w:ascii="Calibri" w:eastAsia="標楷體" w:hAnsi="標楷體"/>
                <w:bCs/>
                <w:color w:val="000000" w:themeColor="text1"/>
              </w:rPr>
            </w:pPr>
          </w:p>
          <w:p w:rsidR="00D163C1" w:rsidRDefault="00D163C1" w:rsidP="00227A93">
            <w:pPr>
              <w:spacing w:line="400" w:lineRule="exact"/>
              <w:jc w:val="both"/>
              <w:rPr>
                <w:rFonts w:ascii="Calibri" w:eastAsia="標楷體" w:hAnsi="標楷體"/>
                <w:bCs/>
                <w:color w:val="000000" w:themeColor="text1"/>
              </w:rPr>
            </w:pPr>
          </w:p>
          <w:p w:rsidR="00D163C1" w:rsidRDefault="00D163C1" w:rsidP="00227A93">
            <w:pPr>
              <w:spacing w:line="400" w:lineRule="exact"/>
              <w:jc w:val="both"/>
              <w:rPr>
                <w:rFonts w:ascii="Calibri" w:eastAsia="標楷體" w:hAnsi="標楷體"/>
                <w:bCs/>
                <w:color w:val="000000" w:themeColor="text1"/>
              </w:rPr>
            </w:pPr>
          </w:p>
          <w:p w:rsidR="00D163C1" w:rsidRDefault="00D163C1" w:rsidP="00227A93">
            <w:pPr>
              <w:spacing w:line="400" w:lineRule="exact"/>
              <w:jc w:val="both"/>
              <w:rPr>
                <w:rFonts w:ascii="Calibri" w:eastAsia="標楷體" w:hAnsi="標楷體"/>
                <w:b/>
                <w:bCs/>
                <w:color w:val="000000" w:themeColor="text1"/>
              </w:rPr>
            </w:pPr>
            <w:r>
              <w:rPr>
                <w:rFonts w:ascii="Calibri" w:eastAsia="標楷體" w:hAnsi="標楷體" w:hint="eastAsia"/>
                <w:bCs/>
                <w:color w:val="000000" w:themeColor="text1"/>
              </w:rPr>
              <w:t>5</w:t>
            </w:r>
            <w:r w:rsidRPr="00A22FF6">
              <w:rPr>
                <w:rFonts w:ascii="Calibri" w:eastAsia="標楷體" w:hAnsi="標楷體" w:hint="eastAsia"/>
                <w:bCs/>
                <w:color w:val="000000" w:themeColor="text1"/>
              </w:rPr>
              <w:t>分鐘</w:t>
            </w:r>
          </w:p>
        </w:tc>
        <w:tc>
          <w:tcPr>
            <w:tcW w:w="919" w:type="pct"/>
          </w:tcPr>
          <w:p w:rsidR="00D163C1" w:rsidRDefault="00D163C1" w:rsidP="00227A93">
            <w:pPr>
              <w:spacing w:line="400" w:lineRule="exact"/>
              <w:jc w:val="both"/>
              <w:rPr>
                <w:rFonts w:ascii="Calibri" w:eastAsia="標楷體" w:hAnsi="標楷體" w:cs="標楷體"/>
                <w:color w:val="000000" w:themeColor="text1"/>
              </w:rPr>
            </w:pPr>
          </w:p>
        </w:tc>
        <w:tc>
          <w:tcPr>
            <w:tcW w:w="1074" w:type="pct"/>
          </w:tcPr>
          <w:p w:rsidR="00D163C1" w:rsidRDefault="00D163C1" w:rsidP="00227A93">
            <w:pPr>
              <w:spacing w:line="400" w:lineRule="exact"/>
              <w:rPr>
                <w:rFonts w:ascii="Calibri" w:eastAsia="標楷體" w:hAnsi="標楷體" w:cs="標楷體"/>
                <w:color w:val="000000" w:themeColor="text1"/>
              </w:rPr>
            </w:pPr>
            <w:r>
              <w:rPr>
                <w:rFonts w:ascii="Calibri" w:eastAsia="標楷體" w:hAnsi="標楷體" w:cs="標楷體" w:hint="eastAsia"/>
                <w:color w:val="000000" w:themeColor="text1"/>
              </w:rPr>
              <w:t>簡報製作</w:t>
            </w:r>
          </w:p>
          <w:p w:rsidR="00D163C1" w:rsidRDefault="00D163C1" w:rsidP="00227A93">
            <w:pPr>
              <w:spacing w:line="400" w:lineRule="exact"/>
              <w:rPr>
                <w:rFonts w:ascii="Calibri" w:eastAsia="標楷體" w:hAnsi="標楷體" w:cs="標楷體"/>
                <w:color w:val="000000" w:themeColor="text1"/>
              </w:rPr>
            </w:pPr>
            <w:r>
              <w:rPr>
                <w:rFonts w:ascii="Calibri" w:eastAsia="標楷體" w:hAnsi="標楷體" w:cs="標楷體" w:hint="eastAsia"/>
                <w:color w:val="000000" w:themeColor="text1"/>
              </w:rPr>
              <w:t>小組合作</w:t>
            </w:r>
          </w:p>
          <w:p w:rsidR="00D163C1" w:rsidRDefault="00D163C1" w:rsidP="00227A93">
            <w:pPr>
              <w:spacing w:line="400" w:lineRule="exact"/>
              <w:rPr>
                <w:rFonts w:ascii="Calibri" w:eastAsia="標楷體" w:hAnsi="標楷體" w:cs="標楷體"/>
                <w:color w:val="000000" w:themeColor="text1"/>
              </w:rPr>
            </w:pPr>
            <w:r>
              <w:rPr>
                <w:rFonts w:ascii="Calibri" w:eastAsia="標楷體" w:hAnsi="標楷體" w:cs="標楷體" w:hint="eastAsia"/>
                <w:color w:val="000000" w:themeColor="text1"/>
              </w:rPr>
              <w:t>台風表達</w:t>
            </w:r>
          </w:p>
          <w:p w:rsidR="00D163C1" w:rsidRPr="00CB1F26" w:rsidRDefault="00D163C1" w:rsidP="00227A93">
            <w:pPr>
              <w:spacing w:line="400" w:lineRule="exact"/>
              <w:rPr>
                <w:rFonts w:ascii="Calibri" w:eastAsia="標楷體" w:hAnsi="標楷體" w:cs="標楷體"/>
                <w:color w:val="000000" w:themeColor="text1"/>
              </w:rPr>
            </w:pPr>
          </w:p>
        </w:tc>
      </w:tr>
      <w:tr w:rsidR="00D163C1" w:rsidRPr="00BE223E" w:rsidTr="00227A93">
        <w:trPr>
          <w:cantSplit/>
          <w:trHeight w:val="1121"/>
          <w:jc w:val="center"/>
        </w:trPr>
        <w:tc>
          <w:tcPr>
            <w:tcW w:w="505" w:type="pct"/>
          </w:tcPr>
          <w:p w:rsidR="00D163C1" w:rsidRPr="00F9695D" w:rsidRDefault="00D163C1" w:rsidP="00227A93">
            <w:pPr>
              <w:jc w:val="center"/>
              <w:rPr>
                <w:rFonts w:ascii="Calibri" w:eastAsia="標楷體" w:hAnsi="標楷體"/>
                <w:b/>
                <w:color w:val="000000" w:themeColor="text1"/>
              </w:rPr>
            </w:pPr>
            <w:r>
              <w:br w:type="page"/>
            </w:r>
            <w:r w:rsidRPr="00F9695D">
              <w:rPr>
                <w:rFonts w:ascii="Calibri" w:eastAsia="標楷體" w:hAnsi="標楷體" w:cs="標楷體" w:hint="eastAsia"/>
                <w:b/>
                <w:color w:val="000000" w:themeColor="text1"/>
              </w:rPr>
              <w:t>指導要點及注意事項</w:t>
            </w:r>
          </w:p>
        </w:tc>
        <w:tc>
          <w:tcPr>
            <w:tcW w:w="4495" w:type="pct"/>
            <w:gridSpan w:val="4"/>
            <w:vAlign w:val="center"/>
          </w:tcPr>
          <w:p w:rsidR="00D163C1" w:rsidRPr="00BE223E" w:rsidRDefault="00D163C1" w:rsidP="00227A93">
            <w:pPr>
              <w:spacing w:line="360" w:lineRule="auto"/>
              <w:rPr>
                <w:rFonts w:ascii="Calibri" w:eastAsia="標楷體" w:hAnsi="標楷體"/>
                <w:color w:val="000000" w:themeColor="text1"/>
              </w:rPr>
            </w:pPr>
            <w:r>
              <w:rPr>
                <w:rFonts w:ascii="Calibri" w:eastAsia="標楷體" w:hAnsi="標楷體" w:hint="eastAsia"/>
                <w:color w:val="000000" w:themeColor="text1"/>
              </w:rPr>
              <w:t xml:space="preserve">  </w:t>
            </w:r>
            <w:r>
              <w:rPr>
                <w:rFonts w:ascii="Calibri" w:eastAsia="標楷體" w:hAnsi="標楷體" w:hint="eastAsia"/>
                <w:color w:val="000000" w:themeColor="text1"/>
              </w:rPr>
              <w:t>如果學生對統計量與統計分析的內容不熟悉，在引起動機部分請改為老師因為因研究需要學生提供資料。關於統計結果可以不要公布。學生透過討論可以有一定的收穫。</w:t>
            </w:r>
          </w:p>
        </w:tc>
      </w:tr>
    </w:tbl>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Default="00D163C1"/>
    <w:p w:rsidR="00D163C1" w:rsidRPr="00CB2651" w:rsidRDefault="00D163C1" w:rsidP="00D163C1">
      <w:pPr>
        <w:jc w:val="center"/>
        <w:rPr>
          <w:rFonts w:ascii="標楷體" w:eastAsia="標楷體" w:hAnsi="標楷體"/>
          <w:kern w:val="36"/>
          <w:sz w:val="36"/>
          <w:szCs w:val="36"/>
          <w:bdr w:val="none" w:sz="0" w:space="0" w:color="auto" w:frame="1"/>
        </w:rPr>
      </w:pPr>
      <w:r w:rsidRPr="007622C9">
        <w:rPr>
          <w:rFonts w:ascii="標楷體" w:eastAsia="標楷體" w:hAnsi="標楷體" w:hint="eastAsia"/>
          <w:kern w:val="36"/>
          <w:sz w:val="36"/>
          <w:szCs w:val="36"/>
          <w:bdr w:val="none" w:sz="0" w:space="0" w:color="auto" w:frame="1"/>
        </w:rPr>
        <w:lastRenderedPageBreak/>
        <w:t>光明國中</w:t>
      </w:r>
      <w:r w:rsidRPr="00CB2651">
        <w:rPr>
          <w:rFonts w:ascii="標楷體" w:eastAsia="標楷體" w:hAnsi="標楷體" w:hint="eastAsia"/>
          <w:kern w:val="36"/>
          <w:sz w:val="36"/>
          <w:szCs w:val="36"/>
          <w:bdr w:val="none" w:sz="0" w:space="0" w:color="auto" w:frame="1"/>
        </w:rPr>
        <w:t>性別平等教育學習單與問卷調查</w:t>
      </w:r>
    </w:p>
    <w:p w:rsidR="00D163C1" w:rsidRDefault="00D163C1" w:rsidP="00D163C1">
      <w:pPr>
        <w:widowControl/>
        <w:rPr>
          <w:rFonts w:ascii="標楷體" w:eastAsia="標楷體" w:hAnsi="標楷體" w:cs="新細明體"/>
          <w:kern w:val="0"/>
        </w:rPr>
      </w:pPr>
      <w:r>
        <w:rPr>
          <w:rFonts w:ascii="標楷體" w:eastAsia="標楷體" w:hAnsi="標楷體" w:cs="新細明體" w:hint="eastAsia"/>
          <w:kern w:val="0"/>
        </w:rPr>
        <w:t>--------------------------------------------------------------------------------</w:t>
      </w:r>
    </w:p>
    <w:p w:rsidR="00D163C1" w:rsidRPr="00084276" w:rsidRDefault="00D163C1" w:rsidP="00D163C1">
      <w:pPr>
        <w:widowControl/>
        <w:ind w:firstLine="480"/>
        <w:rPr>
          <w:rFonts w:ascii="標楷體" w:eastAsia="標楷體" w:hAnsi="標楷體" w:cs="新細明體"/>
          <w:kern w:val="0"/>
        </w:rPr>
      </w:pPr>
      <w:r w:rsidRPr="00084276">
        <w:rPr>
          <w:rFonts w:ascii="標楷體" w:eastAsia="標楷體" w:hAnsi="標楷體" w:cs="新細明體" w:hint="eastAsia"/>
          <w:kern w:val="0"/>
        </w:rPr>
        <w:t>請問</w:t>
      </w:r>
      <w:r w:rsidRPr="00084276">
        <w:rPr>
          <w:rFonts w:ascii="標楷體" w:eastAsia="標楷體" w:hAnsi="標楷體" w:cs="新細明體"/>
          <w:kern w:val="0"/>
        </w:rPr>
        <w:t>你對兩性的平等抱持何種態度？你相信</w:t>
      </w:r>
      <w:r>
        <w:rPr>
          <w:rFonts w:ascii="標楷體" w:eastAsia="標楷體" w:hAnsi="標楷體" w:cs="新細明體"/>
          <w:kern w:val="0"/>
        </w:rPr>
        <w:t>男生</w:t>
      </w:r>
      <w:r w:rsidRPr="00084276">
        <w:rPr>
          <w:rFonts w:ascii="標楷體" w:eastAsia="標楷體" w:hAnsi="標楷體" w:cs="新細明體"/>
          <w:kern w:val="0"/>
        </w:rPr>
        <w:t>與</w:t>
      </w:r>
      <w:r>
        <w:rPr>
          <w:rFonts w:ascii="標楷體" w:eastAsia="標楷體" w:hAnsi="標楷體" w:cs="新細明體"/>
          <w:kern w:val="0"/>
        </w:rPr>
        <w:t>女生</w:t>
      </w:r>
      <w:r w:rsidRPr="00084276">
        <w:rPr>
          <w:rFonts w:ascii="標楷體" w:eastAsia="標楷體" w:hAnsi="標楷體" w:cs="新細明體"/>
          <w:kern w:val="0"/>
        </w:rPr>
        <w:t>應一視同仁地對待，或是應該對其有不同的期待？</w:t>
      </w:r>
      <w:r w:rsidRPr="00084276">
        <w:rPr>
          <w:rFonts w:ascii="標楷體" w:eastAsia="標楷體" w:hAnsi="標楷體" w:cs="新細明體" w:hint="eastAsia"/>
          <w:kern w:val="0"/>
        </w:rPr>
        <w:t>你害怕</w:t>
      </w:r>
      <w:proofErr w:type="gramStart"/>
      <w:r w:rsidRPr="00084276">
        <w:rPr>
          <w:rFonts w:ascii="標楷體" w:eastAsia="標楷體" w:hAnsi="標楷體" w:cs="新細明體" w:hint="eastAsia"/>
          <w:kern w:val="0"/>
        </w:rPr>
        <w:t>犯錯嗎</w:t>
      </w:r>
      <w:proofErr w:type="gramEnd"/>
      <w:r w:rsidRPr="00084276">
        <w:rPr>
          <w:rFonts w:ascii="標楷體" w:eastAsia="標楷體" w:hAnsi="標楷體" w:cs="新細明體" w:hint="eastAsia"/>
          <w:kern w:val="0"/>
        </w:rPr>
        <w:t>?</w:t>
      </w:r>
      <w:r>
        <w:rPr>
          <w:rFonts w:ascii="標楷體" w:eastAsia="標楷體" w:hAnsi="標楷體" w:cs="新細明體" w:hint="eastAsia"/>
          <w:kern w:val="0"/>
        </w:rPr>
        <w:t xml:space="preserve"> </w:t>
      </w:r>
      <w:r w:rsidRPr="00084276">
        <w:rPr>
          <w:rFonts w:ascii="標楷體" w:eastAsia="標楷體" w:hAnsi="標楷體" w:cs="新細明體" w:hint="eastAsia"/>
          <w:kern w:val="0"/>
        </w:rPr>
        <w:t>把你的錯誤讓別人檢視與指證，你會覺得不舒服嗎?</w:t>
      </w:r>
      <w:r>
        <w:rPr>
          <w:rFonts w:ascii="標楷體" w:eastAsia="標楷體" w:hAnsi="標楷體" w:cs="新細明體" w:hint="eastAsia"/>
          <w:kern w:val="0"/>
        </w:rPr>
        <w:t xml:space="preserve"> 這裡以</w:t>
      </w:r>
      <w:r w:rsidRPr="00084276">
        <w:rPr>
          <w:rFonts w:ascii="標楷體" w:eastAsia="標楷體" w:hAnsi="標楷體" w:cs="新細明體"/>
          <w:kern w:val="0"/>
        </w:rPr>
        <w:t>四點量度指出你對每一項敘述的同意狀況</w:t>
      </w:r>
      <w:r>
        <w:rPr>
          <w:rFonts w:ascii="標楷體" w:eastAsia="標楷體" w:hAnsi="標楷體" w:cs="新細明體" w:hint="eastAsia"/>
          <w:kern w:val="0"/>
        </w:rPr>
        <w:t>:</w:t>
      </w:r>
    </w:p>
    <w:p w:rsidR="00D163C1" w:rsidRPr="00084276" w:rsidRDefault="00D163C1" w:rsidP="00D163C1">
      <w:pPr>
        <w:widowControl/>
        <w:rPr>
          <w:rFonts w:ascii="標楷體" w:eastAsia="標楷體" w:hAnsi="標楷體" w:cs="新細明體"/>
          <w:kern w:val="0"/>
        </w:rPr>
      </w:pPr>
      <w:r w:rsidRPr="00084276">
        <w:rPr>
          <w:rFonts w:ascii="標楷體" w:eastAsia="標楷體" w:hAnsi="標楷體" w:cs="新細明體"/>
          <w:kern w:val="0"/>
        </w:rPr>
        <w:t>０＝強烈贊同</w:t>
      </w:r>
      <w:r w:rsidRPr="00084276">
        <w:rPr>
          <w:rFonts w:ascii="標楷體" w:eastAsia="標楷體" w:hAnsi="標楷體" w:cs="新細明體" w:hint="eastAsia"/>
          <w:kern w:val="0"/>
        </w:rPr>
        <w:t xml:space="preserve">    </w:t>
      </w:r>
      <w:r w:rsidRPr="00084276">
        <w:rPr>
          <w:rFonts w:ascii="標楷體" w:eastAsia="標楷體" w:hAnsi="標楷體" w:cs="新細明體"/>
          <w:kern w:val="0"/>
        </w:rPr>
        <w:t>１＝稍微贊同</w:t>
      </w:r>
      <w:r w:rsidRPr="00084276">
        <w:rPr>
          <w:rFonts w:ascii="標楷體" w:eastAsia="標楷體" w:hAnsi="標楷體" w:cs="新細明體" w:hint="eastAsia"/>
          <w:kern w:val="0"/>
        </w:rPr>
        <w:t xml:space="preserve">    </w:t>
      </w:r>
      <w:r w:rsidRPr="00084276">
        <w:rPr>
          <w:rFonts w:ascii="標楷體" w:eastAsia="標楷體" w:hAnsi="標楷體" w:cs="新細明體"/>
          <w:kern w:val="0"/>
        </w:rPr>
        <w:t>２＝稍微不贊同</w:t>
      </w:r>
      <w:r w:rsidRPr="00084276">
        <w:rPr>
          <w:rFonts w:ascii="標楷體" w:eastAsia="標楷體" w:hAnsi="標楷體" w:cs="新細明體" w:hint="eastAsia"/>
          <w:kern w:val="0"/>
        </w:rPr>
        <w:t xml:space="preserve">    </w:t>
      </w:r>
      <w:r w:rsidRPr="00084276">
        <w:rPr>
          <w:rFonts w:ascii="標楷體" w:eastAsia="標楷體" w:hAnsi="標楷體" w:cs="新細明體"/>
          <w:kern w:val="0"/>
        </w:rPr>
        <w:t>３＝強烈不贊同</w:t>
      </w:r>
    </w:p>
    <w:p w:rsidR="00D163C1" w:rsidRDefault="00D163C1" w:rsidP="00D163C1">
      <w:r w:rsidRPr="00CB2651">
        <w:rPr>
          <w:rFonts w:ascii="標楷體" w:eastAsia="標楷體" w:hAnsi="標楷體" w:cs="Arial" w:hint="eastAsia"/>
          <w:color w:val="222222"/>
          <w:sz w:val="28"/>
          <w:szCs w:val="28"/>
        </w:rPr>
        <w:t>請勾選性別    □男    □女</w:t>
      </w:r>
    </w:p>
    <w:tbl>
      <w:tblPr>
        <w:tblW w:w="968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6567"/>
        <w:gridCol w:w="779"/>
        <w:gridCol w:w="779"/>
        <w:gridCol w:w="779"/>
        <w:gridCol w:w="779"/>
      </w:tblGrid>
      <w:tr w:rsidR="00D163C1" w:rsidRPr="00F228A1" w:rsidTr="00227A93">
        <w:trPr>
          <w:tblCellSpacing w:w="7" w:type="dxa"/>
        </w:trPr>
        <w:tc>
          <w:tcPr>
            <w:tcW w:w="3380"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jc w:val="center"/>
              <w:rPr>
                <w:rFonts w:ascii="標楷體" w:eastAsia="標楷體" w:hAnsi="標楷體" w:cs="新細明體"/>
                <w:kern w:val="0"/>
                <w:sz w:val="28"/>
                <w:szCs w:val="28"/>
              </w:rPr>
            </w:pPr>
            <w:r w:rsidRPr="00F228A1">
              <w:rPr>
                <w:rFonts w:ascii="標楷體" w:eastAsia="標楷體" w:hAnsi="標楷體" w:cs="新細明體" w:hint="eastAsia"/>
                <w:kern w:val="0"/>
                <w:sz w:val="28"/>
                <w:szCs w:val="28"/>
              </w:rPr>
              <w:t>問</w:t>
            </w:r>
            <w:r>
              <w:rPr>
                <w:rFonts w:ascii="標楷體" w:eastAsia="標楷體" w:hAnsi="標楷體" w:cs="新細明體" w:hint="eastAsia"/>
                <w:kern w:val="0"/>
                <w:sz w:val="28"/>
                <w:szCs w:val="28"/>
              </w:rPr>
              <w:t xml:space="preserve">  </w:t>
            </w:r>
            <w:r w:rsidRPr="00F228A1">
              <w:rPr>
                <w:rFonts w:ascii="標楷體" w:eastAsia="標楷體" w:hAnsi="標楷體" w:cs="新細明體" w:hint="eastAsia"/>
                <w:kern w:val="0"/>
                <w:sz w:val="28"/>
                <w:szCs w:val="28"/>
              </w:rPr>
              <w:t>卷</w:t>
            </w:r>
            <w:r>
              <w:rPr>
                <w:rFonts w:ascii="標楷體" w:eastAsia="標楷體" w:hAnsi="標楷體" w:cs="新細明體" w:hint="eastAsia"/>
                <w:kern w:val="0"/>
                <w:sz w:val="28"/>
                <w:szCs w:val="28"/>
              </w:rPr>
              <w:t xml:space="preserve">  </w:t>
            </w:r>
            <w:r w:rsidRPr="00F228A1">
              <w:rPr>
                <w:rFonts w:ascii="標楷體" w:eastAsia="標楷體" w:hAnsi="標楷體" w:cs="新細明體" w:hint="eastAsia"/>
                <w:kern w:val="0"/>
                <w:sz w:val="28"/>
                <w:szCs w:val="28"/>
              </w:rPr>
              <w:t>題</w:t>
            </w:r>
            <w:r>
              <w:rPr>
                <w:rFonts w:ascii="標楷體" w:eastAsia="標楷體" w:hAnsi="標楷體" w:cs="新細明體" w:hint="eastAsia"/>
                <w:kern w:val="0"/>
                <w:sz w:val="28"/>
                <w:szCs w:val="28"/>
              </w:rPr>
              <w:t xml:space="preserve">  </w:t>
            </w:r>
            <w:r w:rsidRPr="00F228A1">
              <w:rPr>
                <w:rFonts w:ascii="標楷體" w:eastAsia="標楷體" w:hAnsi="標楷體" w:cs="新細明體" w:hint="eastAsia"/>
                <w:kern w:val="0"/>
                <w:sz w:val="28"/>
                <w:szCs w:val="28"/>
              </w:rPr>
              <w:t>目</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spacing w:before="100" w:beforeAutospacing="1" w:after="100" w:afterAutospacing="1" w:line="320" w:lineRule="exact"/>
              <w:jc w:val="center"/>
              <w:rPr>
                <w:rFonts w:ascii="標楷體" w:eastAsia="標楷體" w:hAnsi="標楷體" w:cs="新細明體"/>
                <w:kern w:val="0"/>
              </w:rPr>
            </w:pPr>
            <w:r w:rsidRPr="00F228A1">
              <w:rPr>
                <w:rFonts w:ascii="標楷體" w:eastAsia="標楷體" w:hAnsi="標楷體" w:cs="新細明體"/>
                <w:kern w:val="0"/>
              </w:rPr>
              <w:t>強烈</w:t>
            </w:r>
            <w:r>
              <w:rPr>
                <w:rFonts w:ascii="標楷體" w:eastAsia="標楷體" w:hAnsi="標楷體" w:cs="新細明體" w:hint="eastAsia"/>
                <w:kern w:val="0"/>
              </w:rPr>
              <w:t xml:space="preserve"> </w:t>
            </w:r>
            <w:r w:rsidRPr="00F228A1">
              <w:rPr>
                <w:rFonts w:ascii="標楷體" w:eastAsia="標楷體" w:hAnsi="標楷體" w:cs="新細明體"/>
                <w:kern w:val="0"/>
              </w:rPr>
              <w:t>贊同</w:t>
            </w:r>
            <w:r>
              <w:rPr>
                <w:rFonts w:ascii="標楷體" w:eastAsia="標楷體" w:hAnsi="標楷體" w:cs="新細明體" w:hint="eastAsia"/>
                <w:kern w:val="0"/>
              </w:rPr>
              <w:t xml:space="preserve">  </w:t>
            </w:r>
            <w:r w:rsidRPr="00F228A1">
              <w:rPr>
                <w:rFonts w:ascii="標楷體" w:eastAsia="標楷體" w:hAnsi="標楷體" w:cs="新細明體"/>
                <w:kern w:val="0"/>
              </w:rPr>
              <w:t>0</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spacing w:before="100" w:beforeAutospacing="1" w:after="100" w:afterAutospacing="1" w:line="276" w:lineRule="auto"/>
              <w:jc w:val="center"/>
              <w:rPr>
                <w:rFonts w:ascii="標楷體" w:eastAsia="標楷體" w:hAnsi="標楷體" w:cs="新細明體"/>
                <w:kern w:val="0"/>
              </w:rPr>
            </w:pPr>
            <w:r w:rsidRPr="00F228A1">
              <w:rPr>
                <w:rFonts w:ascii="標楷體" w:eastAsia="標楷體" w:hAnsi="標楷體" w:cs="新細明體"/>
                <w:kern w:val="0"/>
              </w:rPr>
              <w:t>稍微</w:t>
            </w:r>
            <w:r>
              <w:rPr>
                <w:rFonts w:ascii="標楷體" w:eastAsia="標楷體" w:hAnsi="標楷體" w:cs="新細明體" w:hint="eastAsia"/>
                <w:kern w:val="0"/>
              </w:rPr>
              <w:t xml:space="preserve"> </w:t>
            </w:r>
            <w:proofErr w:type="gramStart"/>
            <w:r w:rsidRPr="00F228A1">
              <w:rPr>
                <w:rFonts w:ascii="標楷體" w:eastAsia="標楷體" w:hAnsi="標楷體" w:cs="新細明體"/>
                <w:kern w:val="0"/>
              </w:rPr>
              <w:t>贙</w:t>
            </w:r>
            <w:proofErr w:type="gramEnd"/>
            <w:r w:rsidRPr="00F228A1">
              <w:rPr>
                <w:rFonts w:ascii="標楷體" w:eastAsia="標楷體" w:hAnsi="標楷體" w:cs="新細明體"/>
                <w:kern w:val="0"/>
              </w:rPr>
              <w:t>同</w:t>
            </w:r>
            <w:r>
              <w:rPr>
                <w:rFonts w:ascii="標楷體" w:eastAsia="標楷體" w:hAnsi="標楷體" w:cs="新細明體" w:hint="eastAsia"/>
                <w:kern w:val="0"/>
              </w:rPr>
              <w:t xml:space="preserve">  </w:t>
            </w:r>
            <w:r w:rsidRPr="00F228A1">
              <w:rPr>
                <w:rFonts w:ascii="標楷體" w:eastAsia="標楷體" w:hAnsi="標楷體" w:cs="新細明體"/>
                <w:kern w:val="0"/>
              </w:rPr>
              <w:t>1</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spacing w:before="100" w:beforeAutospacing="1" w:after="100" w:afterAutospacing="1" w:line="276" w:lineRule="auto"/>
              <w:jc w:val="center"/>
              <w:rPr>
                <w:rFonts w:ascii="標楷體" w:eastAsia="標楷體" w:hAnsi="標楷體" w:cs="新細明體"/>
                <w:kern w:val="0"/>
              </w:rPr>
            </w:pPr>
            <w:r w:rsidRPr="00F228A1">
              <w:rPr>
                <w:rFonts w:ascii="標楷體" w:eastAsia="標楷體" w:hAnsi="標楷體" w:cs="新細明體"/>
                <w:kern w:val="0"/>
              </w:rPr>
              <w:t>稍微</w:t>
            </w:r>
            <w:r>
              <w:rPr>
                <w:rFonts w:ascii="標楷體" w:eastAsia="標楷體" w:hAnsi="標楷體" w:cs="新細明體" w:hint="eastAsia"/>
                <w:kern w:val="0"/>
              </w:rPr>
              <w:t xml:space="preserve"> </w:t>
            </w:r>
            <w:r w:rsidRPr="00F228A1">
              <w:rPr>
                <w:rFonts w:ascii="標楷體" w:eastAsia="標楷體" w:hAnsi="標楷體" w:cs="新細明體"/>
                <w:kern w:val="0"/>
              </w:rPr>
              <w:t>不贊同2</w:t>
            </w:r>
          </w:p>
        </w:tc>
        <w:tc>
          <w:tcPr>
            <w:tcW w:w="392"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spacing w:before="100" w:beforeAutospacing="1" w:after="100" w:afterAutospacing="1" w:line="276" w:lineRule="auto"/>
              <w:jc w:val="center"/>
              <w:rPr>
                <w:rFonts w:ascii="標楷體" w:eastAsia="標楷體" w:hAnsi="標楷體" w:cs="新細明體"/>
                <w:kern w:val="0"/>
              </w:rPr>
            </w:pPr>
            <w:r w:rsidRPr="00F228A1">
              <w:rPr>
                <w:rFonts w:ascii="標楷體" w:eastAsia="標楷體" w:hAnsi="標楷體" w:cs="新細明體"/>
                <w:kern w:val="0"/>
              </w:rPr>
              <w:t>強烈</w:t>
            </w:r>
            <w:r>
              <w:rPr>
                <w:rFonts w:ascii="標楷體" w:eastAsia="標楷體" w:hAnsi="標楷體" w:cs="新細明體" w:hint="eastAsia"/>
                <w:kern w:val="0"/>
              </w:rPr>
              <w:t xml:space="preserve"> </w:t>
            </w:r>
            <w:r w:rsidRPr="00F228A1">
              <w:rPr>
                <w:rFonts w:ascii="標楷體" w:eastAsia="標楷體" w:hAnsi="標楷體" w:cs="新細明體"/>
                <w:kern w:val="0"/>
              </w:rPr>
              <w:t>不贊同3</w:t>
            </w:r>
          </w:p>
        </w:tc>
      </w:tr>
      <w:tr w:rsidR="00D163C1" w:rsidRPr="00F228A1" w:rsidTr="00227A93">
        <w:trPr>
          <w:trHeight w:val="544"/>
          <w:tblCellSpacing w:w="7" w:type="dxa"/>
        </w:trPr>
        <w:tc>
          <w:tcPr>
            <w:tcW w:w="3380"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spacing w:line="260" w:lineRule="exact"/>
              <w:rPr>
                <w:rFonts w:ascii="標楷體" w:eastAsia="標楷體" w:hAnsi="標楷體" w:cs="新細明體"/>
                <w:kern w:val="0"/>
              </w:rPr>
            </w:pPr>
            <w:r w:rsidRPr="00F228A1">
              <w:rPr>
                <w:rFonts w:ascii="標楷體" w:eastAsia="標楷體" w:hAnsi="標楷體" w:cs="新細明體"/>
                <w:kern w:val="0"/>
              </w:rPr>
              <w:t>1.</w:t>
            </w:r>
            <w:r>
              <w:rPr>
                <w:rFonts w:ascii="標楷體" w:eastAsia="標楷體" w:hAnsi="標楷體" w:cs="新細明體"/>
                <w:kern w:val="0"/>
              </w:rPr>
              <w:t>女生</w:t>
            </w:r>
            <w:r w:rsidRPr="00F228A1">
              <w:rPr>
                <w:rFonts w:ascii="標楷體" w:eastAsia="標楷體" w:hAnsi="標楷體" w:cs="新細明體"/>
                <w:kern w:val="0"/>
              </w:rPr>
              <w:t>較</w:t>
            </w:r>
            <w:proofErr w:type="gramStart"/>
            <w:r>
              <w:rPr>
                <w:rFonts w:ascii="標楷體" w:eastAsia="標楷體" w:hAnsi="標楷體" w:cs="新細明體"/>
                <w:kern w:val="0"/>
              </w:rPr>
              <w:t>男生</w:t>
            </w:r>
            <w:r w:rsidRPr="00F228A1">
              <w:rPr>
                <w:rFonts w:ascii="標楷體" w:eastAsia="標楷體" w:hAnsi="標楷體" w:cs="新細明體"/>
                <w:kern w:val="0"/>
              </w:rPr>
              <w:t>少吐髒話</w:t>
            </w:r>
            <w:proofErr w:type="gramEnd"/>
            <w:r w:rsidRPr="00F228A1">
              <w:rPr>
                <w:rFonts w:ascii="標楷體" w:eastAsia="標楷體" w:hAnsi="標楷體" w:cs="新細明體"/>
                <w:kern w:val="0"/>
              </w:rPr>
              <w:t>或詛咒。</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r>
      <w:tr w:rsidR="00D163C1" w:rsidRPr="00F228A1" w:rsidTr="00227A93">
        <w:trPr>
          <w:trHeight w:val="512"/>
          <w:tblCellSpacing w:w="7" w:type="dxa"/>
        </w:trPr>
        <w:tc>
          <w:tcPr>
            <w:tcW w:w="3380"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2.我常常擔心做錯事情。</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3</w:t>
            </w:r>
            <w:r w:rsidRPr="00F228A1">
              <w:rPr>
                <w:rFonts w:ascii="標楷體" w:eastAsia="標楷體" w:hAnsi="標楷體" w:cs="新細明體"/>
                <w:kern w:val="0"/>
              </w:rPr>
              <w:t>.在現代的經濟環境下,由於</w:t>
            </w:r>
            <w:r>
              <w:rPr>
                <w:rFonts w:ascii="標楷體" w:eastAsia="標楷體" w:hAnsi="標楷體" w:cs="新細明體"/>
                <w:kern w:val="0"/>
              </w:rPr>
              <w:t>女生</w:t>
            </w:r>
            <w:r w:rsidRPr="00F228A1">
              <w:rPr>
                <w:rFonts w:ascii="標楷體" w:eastAsia="標楷體" w:hAnsi="標楷體" w:cs="新細明體"/>
                <w:kern w:val="0"/>
              </w:rPr>
              <w:t>出外工作,</w:t>
            </w:r>
            <w:r>
              <w:rPr>
                <w:rFonts w:ascii="標楷體" w:eastAsia="標楷體" w:hAnsi="標楷體" w:cs="新細明體"/>
                <w:kern w:val="0"/>
              </w:rPr>
              <w:t>男生</w:t>
            </w:r>
            <w:r w:rsidRPr="00F228A1">
              <w:rPr>
                <w:rFonts w:ascii="標楷體" w:eastAsia="標楷體" w:hAnsi="標楷體" w:cs="新細明體"/>
                <w:kern w:val="0"/>
              </w:rPr>
              <w:t>應該分擔諸如洗碗與洗衣服等家事。</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4</w:t>
            </w:r>
            <w:r w:rsidRPr="00F228A1">
              <w:rPr>
                <w:rFonts w:ascii="標楷體" w:eastAsia="標楷體" w:hAnsi="標楷體" w:cs="新細明體"/>
                <w:kern w:val="0"/>
              </w:rPr>
              <w:t>.</w:t>
            </w:r>
            <w:r>
              <w:rPr>
                <w:rFonts w:ascii="標楷體" w:eastAsia="標楷體" w:hAnsi="標楷體" w:cs="新細明體"/>
                <w:kern w:val="0"/>
              </w:rPr>
              <w:t>女生</w:t>
            </w:r>
            <w:r w:rsidRPr="00F228A1">
              <w:rPr>
                <w:rFonts w:ascii="標楷體" w:eastAsia="標楷體" w:hAnsi="標楷體" w:cs="新細明體"/>
                <w:kern w:val="0"/>
              </w:rPr>
              <w:t>應少擔心點權利等事宜,</w:t>
            </w:r>
            <w:r>
              <w:rPr>
                <w:rFonts w:ascii="標楷體" w:eastAsia="標楷體" w:hAnsi="標楷體" w:cs="新細明體" w:hint="eastAsia"/>
                <w:kern w:val="0"/>
              </w:rPr>
              <w:t>多</w:t>
            </w:r>
            <w:r w:rsidRPr="00F228A1">
              <w:rPr>
                <w:rFonts w:ascii="標楷體" w:eastAsia="標楷體" w:hAnsi="標楷體" w:cs="新細明體"/>
                <w:kern w:val="0"/>
              </w:rPr>
              <w:t>關心</w:t>
            </w:r>
            <w:r>
              <w:rPr>
                <w:rFonts w:ascii="標楷體" w:eastAsia="標楷體" w:hAnsi="標楷體" w:cs="新細明體" w:hint="eastAsia"/>
                <w:kern w:val="0"/>
              </w:rPr>
              <w:t>如何嫁個好老公，</w:t>
            </w:r>
            <w:r w:rsidRPr="00F228A1">
              <w:rPr>
                <w:rFonts w:ascii="標楷體" w:eastAsia="標楷體" w:hAnsi="標楷體" w:cs="新細明體"/>
                <w:kern w:val="0"/>
              </w:rPr>
              <w:t>成為好妻子。</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5</w:t>
            </w:r>
            <w:r w:rsidRPr="00F228A1">
              <w:rPr>
                <w:rFonts w:ascii="標楷體" w:eastAsia="標楷體" w:hAnsi="標楷體" w:cs="新細明體"/>
                <w:kern w:val="0"/>
              </w:rPr>
              <w:t>.</w:t>
            </w:r>
            <w:r>
              <w:rPr>
                <w:rFonts w:ascii="標楷體" w:eastAsia="標楷體" w:hAnsi="標楷體" w:cs="新細明體"/>
                <w:kern w:val="0"/>
              </w:rPr>
              <w:t>女生</w:t>
            </w:r>
            <w:r w:rsidRPr="00F228A1">
              <w:rPr>
                <w:rFonts w:ascii="標楷體" w:eastAsia="標楷體" w:hAnsi="標楷體" w:cs="新細明體"/>
                <w:kern w:val="0"/>
              </w:rPr>
              <w:t>在約會時,應該與對方一起分擔費用。</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6</w:t>
            </w:r>
            <w:r w:rsidRPr="00F228A1">
              <w:rPr>
                <w:rFonts w:ascii="標楷體" w:eastAsia="標楷體" w:hAnsi="標楷體" w:cs="新細明體"/>
                <w:kern w:val="0"/>
              </w:rPr>
              <w:t>.</w:t>
            </w:r>
            <w:r>
              <w:rPr>
                <w:rFonts w:ascii="標楷體" w:eastAsia="標楷體" w:hAnsi="標楷體" w:cs="新細明體"/>
                <w:kern w:val="0"/>
              </w:rPr>
              <w:t>女生</w:t>
            </w:r>
            <w:r w:rsidRPr="00F228A1">
              <w:rPr>
                <w:rFonts w:ascii="標楷體" w:eastAsia="標楷體" w:hAnsi="標楷體" w:cs="新細明體"/>
                <w:kern w:val="0"/>
              </w:rPr>
              <w:t>應該與</w:t>
            </w:r>
            <w:r>
              <w:rPr>
                <w:rFonts w:ascii="標楷體" w:eastAsia="標楷體" w:hAnsi="標楷體" w:cs="新細明體"/>
                <w:kern w:val="0"/>
              </w:rPr>
              <w:t>男生</w:t>
            </w:r>
            <w:r w:rsidRPr="00F228A1">
              <w:rPr>
                <w:rFonts w:ascii="標楷體" w:eastAsia="標楷體" w:hAnsi="標楷體" w:cs="新細明體"/>
                <w:kern w:val="0"/>
              </w:rPr>
              <w:t>一樣,在工作中承擔其職位所應負的責任。</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7</w:t>
            </w:r>
            <w:r w:rsidRPr="00F228A1">
              <w:rPr>
                <w:rFonts w:ascii="標楷體" w:eastAsia="標楷體" w:hAnsi="標楷體" w:cs="新細明體"/>
                <w:kern w:val="0"/>
              </w:rPr>
              <w:t>.家中男孩應比女孩得到更多的鼓勵,讓他去</w:t>
            </w:r>
            <w:proofErr w:type="gramStart"/>
            <w:r w:rsidRPr="00F228A1">
              <w:rPr>
                <w:rFonts w:ascii="標楷體" w:eastAsia="標楷體" w:hAnsi="標楷體" w:cs="新細明體"/>
                <w:kern w:val="0"/>
              </w:rPr>
              <w:t>唸</w:t>
            </w:r>
            <w:proofErr w:type="gramEnd"/>
            <w:r w:rsidRPr="00F228A1">
              <w:rPr>
                <w:rFonts w:ascii="標楷體" w:eastAsia="標楷體" w:hAnsi="標楷體" w:cs="新細明體"/>
                <w:kern w:val="0"/>
              </w:rPr>
              <w:t>大學</w:t>
            </w:r>
            <w:r>
              <w:rPr>
                <w:rFonts w:ascii="標楷體" w:eastAsia="標楷體" w:hAnsi="標楷體" w:cs="新細明體" w:hint="eastAsia"/>
                <w:kern w:val="0"/>
              </w:rPr>
              <w:t>或是求取更高的學歷</w:t>
            </w:r>
            <w:r w:rsidRPr="00F228A1">
              <w:rPr>
                <w:rFonts w:ascii="標楷體" w:eastAsia="標楷體" w:hAnsi="標楷體" w:cs="新細明體"/>
                <w:kern w:val="0"/>
              </w:rPr>
              <w:t>。</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8</w:t>
            </w:r>
            <w:r w:rsidRPr="00F228A1">
              <w:rPr>
                <w:rFonts w:ascii="標楷體" w:eastAsia="標楷體" w:hAnsi="標楷體" w:cs="新細明體"/>
                <w:kern w:val="0"/>
              </w:rPr>
              <w:t>.</w:t>
            </w:r>
            <w:r>
              <w:rPr>
                <w:rFonts w:ascii="標楷體" w:eastAsia="標楷體" w:hAnsi="標楷體" w:cs="新細明體"/>
                <w:kern w:val="0"/>
              </w:rPr>
              <w:t>女生</w:t>
            </w:r>
            <w:r w:rsidRPr="00F228A1">
              <w:rPr>
                <w:rFonts w:ascii="標楷體" w:eastAsia="標楷體" w:hAnsi="標楷體" w:cs="新細明體"/>
                <w:kern w:val="0"/>
              </w:rPr>
              <w:t>駕駛火車、</w:t>
            </w:r>
            <w:r>
              <w:rPr>
                <w:rFonts w:ascii="標楷體" w:eastAsia="標楷體" w:hAnsi="標楷體" w:cs="新細明體"/>
                <w:kern w:val="0"/>
              </w:rPr>
              <w:t>男生</w:t>
            </w:r>
            <w:r w:rsidRPr="00F228A1">
              <w:rPr>
                <w:rFonts w:ascii="標楷體" w:eastAsia="標楷體" w:hAnsi="標楷體" w:cs="新細明體"/>
                <w:kern w:val="0"/>
              </w:rPr>
              <w:t>縫補襪子,都是</w:t>
            </w:r>
            <w:r w:rsidRPr="00F228A1">
              <w:rPr>
                <w:rFonts w:ascii="標楷體" w:eastAsia="標楷體" w:hAnsi="標楷體" w:cs="新細明體" w:hint="eastAsia"/>
                <w:kern w:val="0"/>
              </w:rPr>
              <w:t>很可笑</w:t>
            </w:r>
            <w:r w:rsidRPr="00F228A1">
              <w:rPr>
                <w:rFonts w:ascii="標楷體" w:eastAsia="標楷體" w:hAnsi="標楷體" w:cs="新細明體"/>
                <w:kern w:val="0"/>
              </w:rPr>
              <w:t>的。</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9</w:t>
            </w:r>
            <w:r w:rsidRPr="00F228A1">
              <w:rPr>
                <w:rFonts w:ascii="標楷體" w:eastAsia="標楷體" w:hAnsi="標楷體" w:cs="新細明體"/>
                <w:kern w:val="0"/>
              </w:rPr>
              <w:t>.一般而言,父親在教養孩子方面,應比母親擁有較大的權威。</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10</w:t>
            </w:r>
            <w:r w:rsidRPr="00F228A1">
              <w:rPr>
                <w:rFonts w:ascii="標楷體" w:eastAsia="標楷體" w:hAnsi="標楷體" w:cs="新細明體"/>
                <w:kern w:val="0"/>
              </w:rPr>
              <w:t>.社</w:t>
            </w:r>
            <w:r>
              <w:rPr>
                <w:rFonts w:ascii="標楷體" w:eastAsia="標楷體" w:hAnsi="標楷體" w:cs="新細明體" w:hint="eastAsia"/>
                <w:kern w:val="0"/>
              </w:rPr>
              <w:t>會</w:t>
            </w:r>
            <w:r w:rsidRPr="00F228A1">
              <w:rPr>
                <w:rFonts w:ascii="標楷體" w:eastAsia="標楷體" w:hAnsi="標楷體" w:cs="新細明體"/>
                <w:kern w:val="0"/>
              </w:rPr>
              <w:t>中有關智識方面的領導地位,大部份應掌握在</w:t>
            </w:r>
            <w:r>
              <w:rPr>
                <w:rFonts w:ascii="標楷體" w:eastAsia="標楷體" w:hAnsi="標楷體" w:cs="新細明體"/>
                <w:kern w:val="0"/>
              </w:rPr>
              <w:t>男生</w:t>
            </w:r>
            <w:r w:rsidRPr="00F228A1">
              <w:rPr>
                <w:rFonts w:ascii="標楷體" w:eastAsia="標楷體" w:hAnsi="標楷體" w:cs="新細明體"/>
                <w:kern w:val="0"/>
              </w:rPr>
              <w:t>手中。</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60"/>
          <w:tblCellSpacing w:w="7" w:type="dxa"/>
        </w:trPr>
        <w:tc>
          <w:tcPr>
            <w:tcW w:w="3380"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1</w:t>
            </w:r>
            <w:r w:rsidRPr="00F228A1">
              <w:rPr>
                <w:rFonts w:ascii="標楷體" w:eastAsia="標楷體" w:hAnsi="標楷體" w:cs="新細明體" w:hint="eastAsia"/>
                <w:kern w:val="0"/>
              </w:rPr>
              <w:t>1</w:t>
            </w:r>
            <w:r w:rsidRPr="00F228A1">
              <w:rPr>
                <w:rFonts w:ascii="標楷體" w:eastAsia="標楷體" w:hAnsi="標楷體" w:cs="新細明體"/>
                <w:kern w:val="0"/>
              </w:rPr>
              <w:t>.許多工作,在僱用或升遷時,應該優先考慮男性人選</w:t>
            </w:r>
            <w:r>
              <w:rPr>
                <w:rFonts w:ascii="標楷體" w:eastAsia="標楷體" w:hAnsi="標楷體" w:cs="新細明體" w:hint="eastAsia"/>
                <w:kern w:val="0"/>
              </w:rPr>
              <w:t>比較適合</w:t>
            </w:r>
            <w:r w:rsidRPr="00F228A1">
              <w:rPr>
                <w:rFonts w:ascii="標楷體" w:eastAsia="標楷體" w:hAnsi="標楷體" w:cs="新細明體"/>
                <w:kern w:val="0"/>
              </w:rPr>
              <w:t>。</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386"/>
          <w:tblCellSpacing w:w="7" w:type="dxa"/>
        </w:trPr>
        <w:tc>
          <w:tcPr>
            <w:tcW w:w="3380"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1</w:t>
            </w:r>
            <w:r w:rsidRPr="00F228A1">
              <w:rPr>
                <w:rFonts w:ascii="標楷體" w:eastAsia="標楷體" w:hAnsi="標楷體" w:cs="新細明體" w:hint="eastAsia"/>
                <w:kern w:val="0"/>
              </w:rPr>
              <w:t>2</w:t>
            </w:r>
            <w:r w:rsidRPr="00F228A1">
              <w:rPr>
                <w:rFonts w:ascii="標楷體" w:eastAsia="標楷體" w:hAnsi="標楷體" w:cs="新細明體"/>
                <w:kern w:val="0"/>
              </w:rPr>
              <w:t>.在不同行業中,</w:t>
            </w:r>
            <w:r>
              <w:rPr>
                <w:rFonts w:ascii="標楷體" w:eastAsia="標楷體" w:hAnsi="標楷體" w:cs="新細明體"/>
                <w:kern w:val="0"/>
              </w:rPr>
              <w:t>女生</w:t>
            </w:r>
            <w:r w:rsidRPr="00F228A1">
              <w:rPr>
                <w:rFonts w:ascii="標楷體" w:eastAsia="標楷體" w:hAnsi="標楷體" w:cs="新細明體"/>
                <w:kern w:val="0"/>
              </w:rPr>
              <w:t>應獲得平等的實習機會。</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c>
          <w:tcPr>
            <w:tcW w:w="392"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kern w:val="0"/>
              </w:rPr>
              <w:t xml:space="preserve">　</w:t>
            </w:r>
          </w:p>
        </w:tc>
      </w:tr>
      <w:tr w:rsidR="00D163C1" w:rsidRPr="00F228A1" w:rsidTr="00227A93">
        <w:trPr>
          <w:trHeight w:val="492"/>
          <w:tblCellSpacing w:w="7" w:type="dxa"/>
        </w:trPr>
        <w:tc>
          <w:tcPr>
            <w:tcW w:w="3380"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sidRPr="00F228A1">
              <w:rPr>
                <w:rFonts w:ascii="標楷體" w:eastAsia="標楷體" w:hAnsi="標楷體" w:cs="新細明體" w:hint="eastAsia"/>
                <w:kern w:val="0"/>
              </w:rPr>
              <w:t>13.我認為，大部分的男生數理方面的科目比較強。</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c>
          <w:tcPr>
            <w:tcW w:w="392"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r>
      <w:tr w:rsidR="00D163C1" w:rsidRPr="00F228A1" w:rsidTr="00227A93">
        <w:trPr>
          <w:trHeight w:val="486"/>
          <w:tblCellSpacing w:w="7" w:type="dxa"/>
        </w:trPr>
        <w:tc>
          <w:tcPr>
            <w:tcW w:w="3380"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r>
              <w:rPr>
                <w:rFonts w:ascii="標楷體" w:eastAsia="標楷體" w:hAnsi="標楷體" w:cs="新細明體" w:hint="eastAsia"/>
                <w:kern w:val="0"/>
              </w:rPr>
              <w:t>14.我常常會因為害怕失敗而放棄許多機會。</w:t>
            </w: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c>
          <w:tcPr>
            <w:tcW w:w="395"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c>
          <w:tcPr>
            <w:tcW w:w="392" w:type="pct"/>
            <w:tcBorders>
              <w:top w:val="outset" w:sz="6" w:space="0" w:color="auto"/>
              <w:left w:val="outset" w:sz="6" w:space="0" w:color="auto"/>
              <w:bottom w:val="outset" w:sz="6" w:space="0" w:color="auto"/>
              <w:right w:val="outset" w:sz="6" w:space="0" w:color="auto"/>
            </w:tcBorders>
            <w:vAlign w:val="center"/>
          </w:tcPr>
          <w:p w:rsidR="00D163C1" w:rsidRPr="00F228A1" w:rsidRDefault="00D163C1" w:rsidP="00227A93">
            <w:pPr>
              <w:widowControl/>
              <w:rPr>
                <w:rFonts w:ascii="標楷體" w:eastAsia="標楷體" w:hAnsi="標楷體" w:cs="新細明體"/>
                <w:kern w:val="0"/>
              </w:rPr>
            </w:pPr>
          </w:p>
        </w:tc>
      </w:tr>
    </w:tbl>
    <w:p w:rsidR="00D163C1" w:rsidRDefault="00D163C1"/>
    <w:p w:rsidR="00D163C1" w:rsidRDefault="00D163C1"/>
    <w:p w:rsidR="00D163C1" w:rsidRDefault="00D163C1"/>
    <w:p w:rsidR="00D163C1" w:rsidRDefault="00D163C1"/>
    <w:p w:rsidR="00D163C1" w:rsidRDefault="00D163C1"/>
    <w:p w:rsidR="00D163C1" w:rsidRDefault="00D163C1"/>
    <w:p w:rsidR="00D163C1" w:rsidRPr="00F9560B" w:rsidRDefault="00D163C1" w:rsidP="00D163C1">
      <w:pPr>
        <w:rPr>
          <w:rFonts w:ascii="標楷體" w:eastAsia="標楷體" w:hAnsi="標楷體"/>
          <w:kern w:val="36"/>
          <w:sz w:val="28"/>
          <w:szCs w:val="28"/>
          <w:bdr w:val="none" w:sz="0" w:space="0" w:color="auto" w:frame="1"/>
        </w:rPr>
      </w:pPr>
      <w:r w:rsidRPr="00F9560B">
        <w:rPr>
          <w:rFonts w:ascii="標楷體" w:eastAsia="標楷體" w:hAnsi="標楷體" w:hint="eastAsia"/>
          <w:kern w:val="36"/>
          <w:sz w:val="28"/>
          <w:szCs w:val="28"/>
          <w:bdr w:val="none" w:sz="0" w:space="0" w:color="auto" w:frame="1"/>
        </w:rPr>
        <w:lastRenderedPageBreak/>
        <w:t xml:space="preserve">TED 演講: </w:t>
      </w:r>
      <w:r w:rsidRPr="00F9560B">
        <w:rPr>
          <w:rFonts w:ascii="標楷體" w:eastAsia="標楷體" w:hAnsi="標楷體"/>
          <w:kern w:val="36"/>
          <w:sz w:val="28"/>
          <w:szCs w:val="28"/>
          <w:bdr w:val="none" w:sz="0" w:space="0" w:color="auto" w:frame="1"/>
        </w:rPr>
        <w:t xml:space="preserve">Teach girls bravery, not perfection </w:t>
      </w:r>
      <w:r w:rsidRPr="00F9560B">
        <w:rPr>
          <w:rFonts w:ascii="標楷體" w:eastAsia="標楷體" w:hAnsi="標楷體" w:hint="eastAsia"/>
          <w:kern w:val="36"/>
          <w:sz w:val="28"/>
          <w:szCs w:val="28"/>
          <w:bdr w:val="none" w:sz="0" w:space="0" w:color="auto" w:frame="1"/>
        </w:rPr>
        <w:t xml:space="preserve">    </w:t>
      </w:r>
    </w:p>
    <w:p w:rsidR="00D163C1" w:rsidRPr="00F9560B" w:rsidRDefault="00D163C1" w:rsidP="00D163C1">
      <w:pPr>
        <w:spacing w:line="360" w:lineRule="auto"/>
        <w:rPr>
          <w:rFonts w:ascii="標楷體" w:eastAsia="標楷體" w:hAnsi="標楷體"/>
          <w:kern w:val="36"/>
          <w:bdr w:val="none" w:sz="0" w:space="0" w:color="auto" w:frame="1"/>
        </w:rPr>
      </w:pPr>
      <w:r w:rsidRPr="00F9560B">
        <w:rPr>
          <w:rFonts w:ascii="標楷體" w:eastAsia="標楷體" w:hAnsi="標楷體" w:hint="eastAsia"/>
          <w:kern w:val="36"/>
          <w:bdr w:val="none" w:sz="0" w:space="0" w:color="auto" w:frame="1"/>
        </w:rPr>
        <w:t>by</w:t>
      </w:r>
      <w:r w:rsidRPr="00F9560B">
        <w:rPr>
          <w:rFonts w:ascii="標楷體" w:eastAsia="標楷體" w:hAnsi="標楷體"/>
          <w:kern w:val="36"/>
          <w:bdr w:val="none" w:sz="0" w:space="0" w:color="auto" w:frame="1"/>
        </w:rPr>
        <w:t xml:space="preserve"> </w:t>
      </w:r>
      <w:proofErr w:type="spellStart"/>
      <w:r w:rsidRPr="00F9560B">
        <w:rPr>
          <w:rFonts w:ascii="標楷體" w:eastAsia="標楷體" w:hAnsi="標楷體"/>
          <w:kern w:val="36"/>
          <w:bdr w:val="none" w:sz="0" w:space="0" w:color="auto" w:frame="1"/>
        </w:rPr>
        <w:t>Reshma</w:t>
      </w:r>
      <w:proofErr w:type="spellEnd"/>
      <w:r w:rsidRPr="00F9560B">
        <w:rPr>
          <w:rFonts w:ascii="標楷體" w:eastAsia="標楷體" w:hAnsi="標楷體"/>
          <w:kern w:val="36"/>
          <w:bdr w:val="none" w:sz="0" w:space="0" w:color="auto" w:frame="1"/>
        </w:rPr>
        <w:t xml:space="preserve"> </w:t>
      </w:r>
      <w:proofErr w:type="spellStart"/>
      <w:r w:rsidRPr="00F9560B">
        <w:rPr>
          <w:rFonts w:ascii="標楷體" w:eastAsia="標楷體" w:hAnsi="標楷體"/>
          <w:kern w:val="36"/>
          <w:bdr w:val="none" w:sz="0" w:space="0" w:color="auto" w:frame="1"/>
        </w:rPr>
        <w:t>Saujani</w:t>
      </w:r>
      <w:proofErr w:type="spellEnd"/>
    </w:p>
    <w:p w:rsidR="00D163C1" w:rsidRDefault="00D163C1" w:rsidP="00D163C1">
      <w:pPr>
        <w:spacing w:line="360" w:lineRule="auto"/>
        <w:rPr>
          <w:rFonts w:ascii="標楷體" w:eastAsia="標楷體" w:hAnsi="標楷體" w:cs="Arial"/>
          <w:color w:val="222222"/>
        </w:rPr>
      </w:pPr>
      <w:r>
        <w:rPr>
          <w:rFonts w:ascii="標楷體" w:eastAsia="標楷體" w:hAnsi="標楷體" w:cs="Arial" w:hint="eastAsia"/>
          <w:color w:val="222222"/>
        </w:rPr>
        <w:t>【英文介紹】</w:t>
      </w:r>
    </w:p>
    <w:p w:rsidR="00D163C1" w:rsidRDefault="00D163C1" w:rsidP="00D163C1">
      <w:pPr>
        <w:spacing w:line="360" w:lineRule="auto"/>
        <w:rPr>
          <w:rFonts w:ascii="標楷體" w:eastAsia="標楷體" w:hAnsi="標楷體" w:cs="Arial"/>
          <w:color w:val="222222"/>
        </w:rPr>
      </w:pPr>
      <w:r w:rsidRPr="00F9560B">
        <w:rPr>
          <w:rFonts w:ascii="標楷體" w:eastAsia="標楷體" w:hAnsi="標楷體" w:cs="Arial"/>
          <w:color w:val="222222"/>
        </w:rPr>
        <w:t xml:space="preserve">We're raising our girls to be perfect, and we're raising our boys to be brave, says </w:t>
      </w:r>
      <w:proofErr w:type="spellStart"/>
      <w:r w:rsidRPr="00F9560B">
        <w:rPr>
          <w:rFonts w:ascii="標楷體" w:eastAsia="標楷體" w:hAnsi="標楷體" w:cs="Arial"/>
          <w:color w:val="222222"/>
        </w:rPr>
        <w:t>Reshma</w:t>
      </w:r>
      <w:proofErr w:type="spellEnd"/>
      <w:r w:rsidRPr="00F9560B">
        <w:rPr>
          <w:rFonts w:ascii="標楷體" w:eastAsia="標楷體" w:hAnsi="標楷體" w:cs="Arial"/>
          <w:color w:val="222222"/>
        </w:rPr>
        <w:t xml:space="preserve"> </w:t>
      </w:r>
      <w:proofErr w:type="spellStart"/>
      <w:r w:rsidRPr="00F9560B">
        <w:rPr>
          <w:rFonts w:ascii="標楷體" w:eastAsia="標楷體" w:hAnsi="標楷體" w:cs="Arial"/>
          <w:color w:val="222222"/>
        </w:rPr>
        <w:t>Saujani</w:t>
      </w:r>
      <w:proofErr w:type="spellEnd"/>
      <w:r w:rsidRPr="00F9560B">
        <w:rPr>
          <w:rFonts w:ascii="標楷體" w:eastAsia="標楷體" w:hAnsi="標楷體" w:cs="Arial"/>
          <w:color w:val="222222"/>
        </w:rPr>
        <w:t xml:space="preserve">, the founder of Girls Who Code. </w:t>
      </w:r>
      <w:proofErr w:type="spellStart"/>
      <w:r w:rsidRPr="00F9560B">
        <w:rPr>
          <w:rFonts w:ascii="標楷體" w:eastAsia="標楷體" w:hAnsi="標楷體" w:cs="Arial"/>
          <w:color w:val="222222"/>
        </w:rPr>
        <w:t>Saujani</w:t>
      </w:r>
      <w:proofErr w:type="spellEnd"/>
      <w:r w:rsidRPr="00F9560B">
        <w:rPr>
          <w:rFonts w:ascii="標楷體" w:eastAsia="標楷體" w:hAnsi="標楷體" w:cs="Arial"/>
          <w:color w:val="222222"/>
        </w:rPr>
        <w:t xml:space="preserve"> has taken up the charge to socialize young girls to take risks and learn to program — two skills they need to move society forward. To truly innovate, we cannot leave behind half of our population, she says. "I need each of you to tell every young woman you know to be comfortable with imperfection."</w:t>
      </w:r>
    </w:p>
    <w:p w:rsidR="00D163C1" w:rsidRDefault="00D163C1" w:rsidP="00D163C1">
      <w:pPr>
        <w:spacing w:line="360" w:lineRule="auto"/>
        <w:rPr>
          <w:rFonts w:ascii="標楷體" w:eastAsia="標楷體" w:hAnsi="標楷體" w:cs="Arial"/>
          <w:color w:val="222222"/>
        </w:rPr>
      </w:pPr>
      <w:r>
        <w:rPr>
          <w:rFonts w:ascii="標楷體" w:eastAsia="標楷體" w:hAnsi="標楷體" w:cs="Arial" w:hint="eastAsia"/>
          <w:color w:val="222222"/>
        </w:rPr>
        <w:t>【中文介紹】</w:t>
      </w:r>
    </w:p>
    <w:p w:rsidR="00D163C1" w:rsidRDefault="00D163C1" w:rsidP="00D163C1">
      <w:pPr>
        <w:spacing w:line="360" w:lineRule="auto"/>
        <w:rPr>
          <w:rFonts w:ascii="標楷體" w:eastAsia="標楷體" w:hAnsi="標楷體" w:cs="Arial"/>
          <w:color w:val="222222"/>
        </w:rPr>
      </w:pPr>
      <w:r w:rsidRPr="00F9560B">
        <w:rPr>
          <w:rFonts w:ascii="標楷體" w:eastAsia="標楷體" w:hAnsi="標楷體" w:cs="Arial" w:hint="eastAsia"/>
          <w:color w:val="222222"/>
        </w:rPr>
        <w:t>Girls Who Code的創始人</w:t>
      </w:r>
      <w:proofErr w:type="spellStart"/>
      <w:r w:rsidRPr="00F9560B">
        <w:rPr>
          <w:rFonts w:ascii="標楷體" w:eastAsia="標楷體" w:hAnsi="標楷體" w:cs="Arial" w:hint="eastAsia"/>
          <w:color w:val="222222"/>
        </w:rPr>
        <w:t>Reshma</w:t>
      </w:r>
      <w:proofErr w:type="spellEnd"/>
      <w:r w:rsidRPr="00F9560B">
        <w:rPr>
          <w:rFonts w:ascii="標楷體" w:eastAsia="標楷體" w:hAnsi="標楷體" w:cs="Arial" w:hint="eastAsia"/>
          <w:color w:val="222222"/>
        </w:rPr>
        <w:t xml:space="preserve"> </w:t>
      </w:r>
      <w:proofErr w:type="spellStart"/>
      <w:r w:rsidRPr="00F9560B">
        <w:rPr>
          <w:rFonts w:ascii="標楷體" w:eastAsia="標楷體" w:hAnsi="標楷體" w:cs="Arial" w:hint="eastAsia"/>
          <w:color w:val="222222"/>
        </w:rPr>
        <w:t>Saujani</w:t>
      </w:r>
      <w:proofErr w:type="spellEnd"/>
      <w:r w:rsidRPr="00F9560B">
        <w:rPr>
          <w:rFonts w:ascii="標楷體" w:eastAsia="標楷體" w:hAnsi="標楷體" w:cs="Arial" w:hint="eastAsia"/>
          <w:color w:val="222222"/>
        </w:rPr>
        <w:t xml:space="preserve">說，我們養育女孩子們追求完美，害怕犯錯。而男孩常常被培養成勇敢冒險，不怕犯錯。 </w:t>
      </w:r>
      <w:proofErr w:type="spellStart"/>
      <w:r w:rsidRPr="00F9560B">
        <w:rPr>
          <w:rFonts w:ascii="標楷體" w:eastAsia="標楷體" w:hAnsi="標楷體" w:cs="Arial" w:hint="eastAsia"/>
          <w:color w:val="222222"/>
        </w:rPr>
        <w:t>Saujani</w:t>
      </w:r>
      <w:proofErr w:type="spellEnd"/>
      <w:r w:rsidRPr="00F9560B">
        <w:rPr>
          <w:rFonts w:ascii="標楷體" w:eastAsia="標楷體" w:hAnsi="標楷體" w:cs="Arial" w:hint="eastAsia"/>
          <w:color w:val="222222"/>
        </w:rPr>
        <w:t>決定發起教年輕女孩學會冒險和寫程式---兩個讓社會前進的技能---的計畫。 她說，要真正實現創新，我們不能留下一半人口。“我需要你們每個人都告訴每一個你認識的年輕女性，要學會和不完美相處。”</w:t>
      </w:r>
    </w:p>
    <w:p w:rsidR="00D163C1" w:rsidRDefault="00D163C1" w:rsidP="00D163C1">
      <w:pPr>
        <w:spacing w:line="360" w:lineRule="auto"/>
        <w:rPr>
          <w:rFonts w:ascii="標楷體" w:eastAsia="標楷體" w:hAnsi="標楷體" w:cs="Arial"/>
          <w:color w:val="222222"/>
        </w:rPr>
      </w:pPr>
      <w:r>
        <w:rPr>
          <w:rFonts w:ascii="標楷體" w:eastAsia="標楷體" w:hAnsi="標楷體" w:cs="Arial" w:hint="eastAsia"/>
          <w:color w:val="222222"/>
        </w:rPr>
        <w:t>【連結網址】</w:t>
      </w:r>
    </w:p>
    <w:p w:rsidR="0021018C" w:rsidRDefault="00D163C1">
      <w:r>
        <w:rPr>
          <w:rFonts w:ascii="標楷體" w:eastAsia="標楷體" w:hAnsi="標楷體"/>
          <w:noProof/>
        </w:rPr>
        <w:drawing>
          <wp:anchor distT="0" distB="0" distL="114300" distR="114300" simplePos="0" relativeHeight="251659264" behindDoc="0" locked="0" layoutInCell="1" allowOverlap="1" wp14:anchorId="4A6A36A0" wp14:editId="67BE70EA">
            <wp:simplePos x="0" y="0"/>
            <wp:positionH relativeFrom="column">
              <wp:posOffset>19050</wp:posOffset>
            </wp:positionH>
            <wp:positionV relativeFrom="paragraph">
              <wp:posOffset>304800</wp:posOffset>
            </wp:positionV>
            <wp:extent cx="4445635" cy="2771775"/>
            <wp:effectExtent l="0" t="0" r="0" b="952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片截圖.png"/>
                    <pic:cNvPicPr/>
                  </pic:nvPicPr>
                  <pic:blipFill>
                    <a:blip r:embed="rId11">
                      <a:extLst>
                        <a:ext uri="{28A0092B-C50C-407E-A947-70E740481C1C}">
                          <a14:useLocalDpi xmlns:a14="http://schemas.microsoft.com/office/drawing/2010/main" val="0"/>
                        </a:ext>
                      </a:extLst>
                    </a:blip>
                    <a:stretch>
                      <a:fillRect/>
                    </a:stretch>
                  </pic:blipFill>
                  <pic:spPr>
                    <a:xfrm>
                      <a:off x="0" y="0"/>
                      <a:ext cx="4445635" cy="2771775"/>
                    </a:xfrm>
                    <a:prstGeom prst="rect">
                      <a:avLst/>
                    </a:prstGeom>
                  </pic:spPr>
                </pic:pic>
              </a:graphicData>
            </a:graphic>
            <wp14:sizeRelH relativeFrom="margin">
              <wp14:pctWidth>0</wp14:pctWidth>
            </wp14:sizeRelH>
            <wp14:sizeRelV relativeFrom="margin">
              <wp14:pctHeight>0</wp14:pctHeight>
            </wp14:sizeRelV>
          </wp:anchor>
        </w:drawing>
      </w:r>
      <w:r w:rsidRPr="00F9560B">
        <w:rPr>
          <w:rFonts w:ascii="標楷體" w:eastAsia="標楷體" w:hAnsi="標楷體" w:cs="Arial"/>
          <w:color w:val="222222"/>
        </w:rPr>
        <w:t>https://www.youtube.com/watch?v=fC9da6eqaqg</w:t>
      </w:r>
      <w:r>
        <w:rPr>
          <w:rFonts w:ascii="標楷體" w:eastAsia="標楷體" w:hAnsi="標楷體"/>
          <w:noProof/>
        </w:rPr>
        <w:t xml:space="preserve"> </w:t>
      </w:r>
    </w:p>
    <w:p w:rsidR="0021018C" w:rsidRPr="0021018C" w:rsidRDefault="0021018C" w:rsidP="0021018C"/>
    <w:p w:rsidR="0021018C" w:rsidRPr="0021018C" w:rsidRDefault="0021018C" w:rsidP="0021018C"/>
    <w:p w:rsidR="0021018C" w:rsidRPr="0021018C" w:rsidRDefault="0021018C" w:rsidP="0021018C"/>
    <w:p w:rsidR="0021018C" w:rsidRPr="0021018C" w:rsidRDefault="0021018C" w:rsidP="0021018C"/>
    <w:p w:rsidR="0021018C" w:rsidRDefault="0021018C" w:rsidP="0021018C"/>
    <w:p w:rsidR="00D163C1" w:rsidRPr="0021018C" w:rsidRDefault="00D163C1" w:rsidP="0021018C">
      <w:pPr>
        <w:jc w:val="right"/>
      </w:pPr>
    </w:p>
    <w:sectPr w:rsidR="00D163C1" w:rsidRPr="0021018C" w:rsidSect="007042F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charset w:val="88"/>
    <w:family w:val="script"/>
    <w:pitch w:val="fixed"/>
    <w:sig w:usb0="00000003" w:usb1="080E0000" w:usb2="00000016" w:usb3="00000000" w:csb0="00100001" w:csb1="00000000"/>
  </w:font>
  <w:font w:name="Calibri">
    <w:charset w:val="00"/>
    <w:family w:val="swiss"/>
    <w:pitch w:val="variable"/>
    <w:sig w:usb0="E10002FF" w:usb1="4000ACFF" w:usb2="00000009"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mbria">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00CA9"/>
    <w:multiLevelType w:val="hybridMultilevel"/>
    <w:tmpl w:val="30A0F64A"/>
    <w:lvl w:ilvl="0" w:tplc="3AD2FEBC">
      <w:start w:val="1"/>
      <w:numFmt w:val="decimal"/>
      <w:lvlText w:val="%1."/>
      <w:lvlJc w:val="left"/>
      <w:pPr>
        <w:ind w:left="600" w:hanging="360"/>
      </w:pPr>
      <w:rPr>
        <w:rFonts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3F253D0E"/>
    <w:multiLevelType w:val="hybridMultilevel"/>
    <w:tmpl w:val="D0D4D9DE"/>
    <w:lvl w:ilvl="0" w:tplc="CE3E9C1C">
      <w:start w:val="1"/>
      <w:numFmt w:val="decimal"/>
      <w:lvlText w:val="%1."/>
      <w:lvlJc w:val="left"/>
      <w:pPr>
        <w:ind w:left="600" w:hanging="360"/>
      </w:pPr>
      <w:rPr>
        <w:rFonts w:ascii="標楷體" w:hint="default"/>
      </w:rPr>
    </w:lvl>
    <w:lvl w:ilvl="1" w:tplc="B86EFE76">
      <w:start w:val="1"/>
      <w:numFmt w:val="decimal"/>
      <w:lvlText w:val="(%2)"/>
      <w:lvlJc w:val="left"/>
      <w:pPr>
        <w:ind w:left="1200" w:hanging="480"/>
      </w:pPr>
      <w:rPr>
        <w:rFonts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4A991F38"/>
    <w:multiLevelType w:val="hybridMultilevel"/>
    <w:tmpl w:val="D0D4D9DE"/>
    <w:lvl w:ilvl="0" w:tplc="CE3E9C1C">
      <w:start w:val="1"/>
      <w:numFmt w:val="decimal"/>
      <w:lvlText w:val="%1."/>
      <w:lvlJc w:val="left"/>
      <w:pPr>
        <w:ind w:left="600" w:hanging="360"/>
      </w:pPr>
      <w:rPr>
        <w:rFonts w:ascii="標楷體" w:hint="default"/>
      </w:rPr>
    </w:lvl>
    <w:lvl w:ilvl="1" w:tplc="B86EFE76">
      <w:start w:val="1"/>
      <w:numFmt w:val="decimal"/>
      <w:lvlText w:val="(%2)"/>
      <w:lvlJc w:val="left"/>
      <w:pPr>
        <w:ind w:left="1200" w:hanging="480"/>
      </w:pPr>
      <w:rPr>
        <w:rFonts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0"/>
    <w:rsid w:val="0021018C"/>
    <w:rsid w:val="00656CA9"/>
    <w:rsid w:val="007042F0"/>
    <w:rsid w:val="009C1E5E"/>
    <w:rsid w:val="009E1211"/>
    <w:rsid w:val="00A1615A"/>
    <w:rsid w:val="00D163C1"/>
    <w:rsid w:val="00E176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C877B"/>
  <w15:docId w15:val="{941528EA-5391-423D-99B1-3A908A790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2F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42F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7042F0"/>
    <w:rPr>
      <w:rFonts w:asciiTheme="majorHAnsi" w:eastAsiaTheme="majorEastAsia" w:hAnsiTheme="majorHAnsi" w:cstheme="majorBidi"/>
      <w:sz w:val="18"/>
      <w:szCs w:val="18"/>
    </w:rPr>
  </w:style>
  <w:style w:type="paragraph" w:styleId="a5">
    <w:name w:val="List Paragraph"/>
    <w:basedOn w:val="a"/>
    <w:uiPriority w:val="34"/>
    <w:qFormat/>
    <w:rsid w:val="00D163C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2.png"/><Relationship Id="rId5" Type="http://schemas.openxmlformats.org/officeDocument/2006/relationships/image" Target="media/image1.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A2A010-BE3A-44C8-BE81-FA5FDED1A91B}" type="doc">
      <dgm:prSet loTypeId="urn:microsoft.com/office/officeart/2005/8/layout/target3" loCatId="list" qsTypeId="urn:microsoft.com/office/officeart/2005/8/quickstyle/3d2" qsCatId="3D" csTypeId="urn:microsoft.com/office/officeart/2005/8/colors/colorful3" csCatId="colorful" phldr="1"/>
      <dgm:spPr/>
      <dgm:t>
        <a:bodyPr/>
        <a:lstStyle/>
        <a:p>
          <a:endParaRPr lang="zh-TW" altLang="en-US"/>
        </a:p>
      </dgm:t>
    </dgm:pt>
    <dgm:pt modelId="{FF125DDA-BA49-4167-B710-C6051027CF2D}">
      <dgm:prSet phldrT="[文字]"/>
      <dgm:spPr/>
      <dgm:t>
        <a:bodyPr/>
        <a:lstStyle/>
        <a:p>
          <a:r>
            <a:rPr lang="zh-TW" altLang="en-US">
              <a:latin typeface="標楷體" pitchFamily="65" charset="-120"/>
              <a:ea typeface="標楷體" pitchFamily="65" charset="-120"/>
            </a:rPr>
            <a:t>自我認識</a:t>
          </a:r>
        </a:p>
      </dgm:t>
    </dgm:pt>
    <dgm:pt modelId="{05C41AE5-4531-48EC-9F77-4F4F3BCFF9F9}" type="parTrans" cxnId="{7D743978-2849-445E-935A-96A14F91192F}">
      <dgm:prSet/>
      <dgm:spPr/>
      <dgm:t>
        <a:bodyPr/>
        <a:lstStyle/>
        <a:p>
          <a:endParaRPr lang="zh-TW" altLang="en-US">
            <a:latin typeface="標楷體" pitchFamily="65" charset="-120"/>
            <a:ea typeface="標楷體" pitchFamily="65" charset="-120"/>
          </a:endParaRPr>
        </a:p>
      </dgm:t>
    </dgm:pt>
    <dgm:pt modelId="{AFA1BA2D-9B72-4C4E-8869-EB4AB048164E}" type="sibTrans" cxnId="{7D743978-2849-445E-935A-96A14F91192F}">
      <dgm:prSet/>
      <dgm:spPr/>
      <dgm:t>
        <a:bodyPr/>
        <a:lstStyle/>
        <a:p>
          <a:endParaRPr lang="zh-TW" altLang="en-US">
            <a:latin typeface="標楷體" pitchFamily="65" charset="-120"/>
            <a:ea typeface="標楷體" pitchFamily="65" charset="-120"/>
          </a:endParaRPr>
        </a:p>
      </dgm:t>
    </dgm:pt>
    <dgm:pt modelId="{C886B56C-EE41-4716-9899-7DEC00817A00}">
      <dgm:prSet phldrT="[文字]"/>
      <dgm:spPr/>
      <dgm:t>
        <a:bodyPr/>
        <a:lstStyle/>
        <a:p>
          <a:r>
            <a:rPr lang="zh-TW" altLang="en-US">
              <a:latin typeface="標楷體" pitchFamily="65" charset="-120"/>
              <a:ea typeface="標楷體" pitchFamily="65" charset="-120"/>
            </a:rPr>
            <a:t>不論男女都應該勇敢追夢</a:t>
          </a:r>
        </a:p>
      </dgm:t>
    </dgm:pt>
    <dgm:pt modelId="{86AA38BE-F733-4F61-951D-46CCE7875A85}" type="parTrans" cxnId="{91CFAF1C-B782-4BEB-88CE-409261C6C4EF}">
      <dgm:prSet/>
      <dgm:spPr/>
      <dgm:t>
        <a:bodyPr/>
        <a:lstStyle/>
        <a:p>
          <a:endParaRPr lang="zh-TW" altLang="en-US">
            <a:latin typeface="標楷體" pitchFamily="65" charset="-120"/>
            <a:ea typeface="標楷體" pitchFamily="65" charset="-120"/>
          </a:endParaRPr>
        </a:p>
      </dgm:t>
    </dgm:pt>
    <dgm:pt modelId="{80F66FA5-545D-4147-A766-A581AEF46ADE}" type="sibTrans" cxnId="{91CFAF1C-B782-4BEB-88CE-409261C6C4EF}">
      <dgm:prSet/>
      <dgm:spPr/>
      <dgm:t>
        <a:bodyPr/>
        <a:lstStyle/>
        <a:p>
          <a:endParaRPr lang="zh-TW" altLang="en-US">
            <a:latin typeface="標楷體" pitchFamily="65" charset="-120"/>
            <a:ea typeface="標楷體" pitchFamily="65" charset="-120"/>
          </a:endParaRPr>
        </a:p>
      </dgm:t>
    </dgm:pt>
    <dgm:pt modelId="{DDF27C02-ED13-4716-92A5-A68BC4F4288D}">
      <dgm:prSet phldrT="[文字]"/>
      <dgm:spPr/>
      <dgm:t>
        <a:bodyPr/>
        <a:lstStyle/>
        <a:p>
          <a:r>
            <a:rPr lang="zh-TW" altLang="en-US">
              <a:latin typeface="標楷體" pitchFamily="65" charset="-120"/>
              <a:ea typeface="標楷體" pitchFamily="65" charset="-120"/>
            </a:rPr>
            <a:t>不要因為怕犯錯而不敢嘗試</a:t>
          </a:r>
        </a:p>
      </dgm:t>
    </dgm:pt>
    <dgm:pt modelId="{563EC350-C44D-4560-A1FA-75DAF63076BC}" type="parTrans" cxnId="{F31BB98B-A7DA-4090-9FC3-A3E4EA7B68F5}">
      <dgm:prSet/>
      <dgm:spPr/>
      <dgm:t>
        <a:bodyPr/>
        <a:lstStyle/>
        <a:p>
          <a:endParaRPr lang="zh-TW" altLang="en-US">
            <a:latin typeface="標楷體" pitchFamily="65" charset="-120"/>
            <a:ea typeface="標楷體" pitchFamily="65" charset="-120"/>
          </a:endParaRPr>
        </a:p>
      </dgm:t>
    </dgm:pt>
    <dgm:pt modelId="{944BD64B-80EF-4557-BF16-D032907BD7A2}" type="sibTrans" cxnId="{F31BB98B-A7DA-4090-9FC3-A3E4EA7B68F5}">
      <dgm:prSet/>
      <dgm:spPr/>
      <dgm:t>
        <a:bodyPr/>
        <a:lstStyle/>
        <a:p>
          <a:endParaRPr lang="zh-TW" altLang="en-US">
            <a:latin typeface="標楷體" pitchFamily="65" charset="-120"/>
            <a:ea typeface="標楷體" pitchFamily="65" charset="-120"/>
          </a:endParaRPr>
        </a:p>
      </dgm:t>
    </dgm:pt>
    <dgm:pt modelId="{2FF9EDDE-F3C4-468B-8032-3B8C4B5E288E}">
      <dgm:prSet phldrT="[文字]"/>
      <dgm:spPr/>
      <dgm:t>
        <a:bodyPr/>
        <a:lstStyle/>
        <a:p>
          <a:r>
            <a:rPr lang="zh-TW" altLang="en-US">
              <a:latin typeface="標楷體" pitchFamily="65" charset="-120"/>
              <a:ea typeface="標楷體" pitchFamily="65" charset="-120"/>
            </a:rPr>
            <a:t>性別平等議題</a:t>
          </a:r>
        </a:p>
      </dgm:t>
    </dgm:pt>
    <dgm:pt modelId="{AC757E07-92EE-470A-8ED7-248F44F496C6}" type="parTrans" cxnId="{97AC30D1-827D-490B-8C14-1B6C2ADA2DAF}">
      <dgm:prSet/>
      <dgm:spPr/>
      <dgm:t>
        <a:bodyPr/>
        <a:lstStyle/>
        <a:p>
          <a:endParaRPr lang="zh-TW" altLang="en-US">
            <a:latin typeface="標楷體" pitchFamily="65" charset="-120"/>
            <a:ea typeface="標楷體" pitchFamily="65" charset="-120"/>
          </a:endParaRPr>
        </a:p>
      </dgm:t>
    </dgm:pt>
    <dgm:pt modelId="{6B015345-5DB9-4CF1-B555-A080E9696635}" type="sibTrans" cxnId="{97AC30D1-827D-490B-8C14-1B6C2ADA2DAF}">
      <dgm:prSet/>
      <dgm:spPr/>
      <dgm:t>
        <a:bodyPr/>
        <a:lstStyle/>
        <a:p>
          <a:endParaRPr lang="zh-TW" altLang="en-US">
            <a:latin typeface="標楷體" pitchFamily="65" charset="-120"/>
            <a:ea typeface="標楷體" pitchFamily="65" charset="-120"/>
          </a:endParaRPr>
        </a:p>
      </dgm:t>
    </dgm:pt>
    <dgm:pt modelId="{7073BE43-6997-4F96-99D3-6D5963DF8B57}">
      <dgm:prSet phldrT="[文字]"/>
      <dgm:spPr/>
      <dgm:t>
        <a:bodyPr/>
        <a:lstStyle/>
        <a:p>
          <a:r>
            <a:rPr lang="zh-TW" altLang="en-US">
              <a:latin typeface="標楷體" pitchFamily="65" charset="-120"/>
              <a:ea typeface="標楷體" pitchFamily="65" charset="-120"/>
            </a:rPr>
            <a:t>女生也可以學好科學</a:t>
          </a:r>
        </a:p>
      </dgm:t>
    </dgm:pt>
    <dgm:pt modelId="{FD9ED7F5-AF5B-48C5-8D8A-DF04D049EE26}" type="parTrans" cxnId="{133E217B-B273-488A-85A5-B47196C506FE}">
      <dgm:prSet/>
      <dgm:spPr/>
      <dgm:t>
        <a:bodyPr/>
        <a:lstStyle/>
        <a:p>
          <a:endParaRPr lang="zh-TW" altLang="en-US">
            <a:latin typeface="標楷體" pitchFamily="65" charset="-120"/>
            <a:ea typeface="標楷體" pitchFamily="65" charset="-120"/>
          </a:endParaRPr>
        </a:p>
      </dgm:t>
    </dgm:pt>
    <dgm:pt modelId="{6F869E23-7C91-4D68-8DBC-9A31B71DA732}" type="sibTrans" cxnId="{133E217B-B273-488A-85A5-B47196C506FE}">
      <dgm:prSet/>
      <dgm:spPr/>
      <dgm:t>
        <a:bodyPr/>
        <a:lstStyle/>
        <a:p>
          <a:endParaRPr lang="zh-TW" altLang="en-US">
            <a:latin typeface="標楷體" pitchFamily="65" charset="-120"/>
            <a:ea typeface="標楷體" pitchFamily="65" charset="-120"/>
          </a:endParaRPr>
        </a:p>
      </dgm:t>
    </dgm:pt>
    <dgm:pt modelId="{A03CA568-7E99-429B-B9CD-F5565D2ACD1D}">
      <dgm:prSet phldrT="[文字]"/>
      <dgm:spPr/>
      <dgm:t>
        <a:bodyPr/>
        <a:lstStyle/>
        <a:p>
          <a:r>
            <a:rPr lang="zh-TW" altLang="en-US">
              <a:latin typeface="標楷體" pitchFamily="65" charset="-120"/>
              <a:ea typeface="標楷體" pitchFamily="65" charset="-120"/>
            </a:rPr>
            <a:t>社會應該給男女公平的機會</a:t>
          </a:r>
        </a:p>
      </dgm:t>
    </dgm:pt>
    <dgm:pt modelId="{F249DB0B-64AA-4536-8F00-08CFB1359C5C}" type="parTrans" cxnId="{F75561DD-A4C6-40D6-81CA-9A2FEBBBEAAC}">
      <dgm:prSet/>
      <dgm:spPr/>
      <dgm:t>
        <a:bodyPr/>
        <a:lstStyle/>
        <a:p>
          <a:endParaRPr lang="zh-TW" altLang="en-US">
            <a:latin typeface="標楷體" pitchFamily="65" charset="-120"/>
            <a:ea typeface="標楷體" pitchFamily="65" charset="-120"/>
          </a:endParaRPr>
        </a:p>
      </dgm:t>
    </dgm:pt>
    <dgm:pt modelId="{86F41837-497D-4A86-AFA4-6B9490DA5350}" type="sibTrans" cxnId="{F75561DD-A4C6-40D6-81CA-9A2FEBBBEAAC}">
      <dgm:prSet/>
      <dgm:spPr/>
      <dgm:t>
        <a:bodyPr/>
        <a:lstStyle/>
        <a:p>
          <a:endParaRPr lang="zh-TW" altLang="en-US">
            <a:latin typeface="標楷體" pitchFamily="65" charset="-120"/>
            <a:ea typeface="標楷體" pitchFamily="65" charset="-120"/>
          </a:endParaRPr>
        </a:p>
      </dgm:t>
    </dgm:pt>
    <dgm:pt modelId="{CD3865FD-58D5-4CB1-A49B-93BA4FCA3486}">
      <dgm:prSet phldrT="[文字]"/>
      <dgm:spPr/>
      <dgm:t>
        <a:bodyPr/>
        <a:lstStyle/>
        <a:p>
          <a:r>
            <a:rPr lang="zh-TW" altLang="en-US">
              <a:latin typeface="標楷體" pitchFamily="65" charset="-120"/>
              <a:ea typeface="標楷體" pitchFamily="65" charset="-120"/>
            </a:rPr>
            <a:t>統計與分析</a:t>
          </a:r>
        </a:p>
      </dgm:t>
    </dgm:pt>
    <dgm:pt modelId="{7931B506-BAA1-475F-93BF-457C5999BB22}" type="parTrans" cxnId="{F66A2014-49DE-4E84-9F5A-500522E6241B}">
      <dgm:prSet/>
      <dgm:spPr/>
      <dgm:t>
        <a:bodyPr/>
        <a:lstStyle/>
        <a:p>
          <a:endParaRPr lang="zh-TW" altLang="en-US">
            <a:latin typeface="標楷體" pitchFamily="65" charset="-120"/>
            <a:ea typeface="標楷體" pitchFamily="65" charset="-120"/>
          </a:endParaRPr>
        </a:p>
      </dgm:t>
    </dgm:pt>
    <dgm:pt modelId="{D8A531F1-6438-46B3-825B-76BAC6AA179E}" type="sibTrans" cxnId="{F66A2014-49DE-4E84-9F5A-500522E6241B}">
      <dgm:prSet/>
      <dgm:spPr/>
      <dgm:t>
        <a:bodyPr/>
        <a:lstStyle/>
        <a:p>
          <a:endParaRPr lang="zh-TW" altLang="en-US">
            <a:latin typeface="標楷體" pitchFamily="65" charset="-120"/>
            <a:ea typeface="標楷體" pitchFamily="65" charset="-120"/>
          </a:endParaRPr>
        </a:p>
      </dgm:t>
    </dgm:pt>
    <dgm:pt modelId="{A8F8E03A-25C2-436D-B733-90A2766784DF}">
      <dgm:prSet phldrT="[文字]"/>
      <dgm:spPr/>
      <dgm:t>
        <a:bodyPr/>
        <a:lstStyle/>
        <a:p>
          <a:r>
            <a:rPr lang="zh-TW" altLang="en-US">
              <a:latin typeface="標楷體" pitchFamily="65" charset="-120"/>
              <a:ea typeface="標楷體" pitchFamily="65" charset="-120"/>
            </a:rPr>
            <a:t>資料分析的意義與方法</a:t>
          </a:r>
        </a:p>
      </dgm:t>
    </dgm:pt>
    <dgm:pt modelId="{BAFC6C6D-4020-4680-8B40-2AE6678E589E}" type="parTrans" cxnId="{81417287-DFE0-4A2F-A3F2-563BB8B85F14}">
      <dgm:prSet/>
      <dgm:spPr/>
      <dgm:t>
        <a:bodyPr/>
        <a:lstStyle/>
        <a:p>
          <a:endParaRPr lang="zh-TW" altLang="en-US">
            <a:latin typeface="標楷體" pitchFamily="65" charset="-120"/>
            <a:ea typeface="標楷體" pitchFamily="65" charset="-120"/>
          </a:endParaRPr>
        </a:p>
      </dgm:t>
    </dgm:pt>
    <dgm:pt modelId="{62411204-E6CF-4876-BB71-27C36DD5B850}" type="sibTrans" cxnId="{81417287-DFE0-4A2F-A3F2-563BB8B85F14}">
      <dgm:prSet/>
      <dgm:spPr/>
      <dgm:t>
        <a:bodyPr/>
        <a:lstStyle/>
        <a:p>
          <a:endParaRPr lang="zh-TW" altLang="en-US">
            <a:latin typeface="標楷體" pitchFamily="65" charset="-120"/>
            <a:ea typeface="標楷體" pitchFamily="65" charset="-120"/>
          </a:endParaRPr>
        </a:p>
      </dgm:t>
    </dgm:pt>
    <dgm:pt modelId="{9A5C300A-CF24-4E97-8195-B8B37222431D}">
      <dgm:prSet phldrT="[文字]"/>
      <dgm:spPr/>
      <dgm:t>
        <a:bodyPr/>
        <a:lstStyle/>
        <a:p>
          <a:r>
            <a:rPr lang="zh-TW" altLang="en-US">
              <a:latin typeface="標楷體" pitchFamily="65" charset="-120"/>
              <a:ea typeface="標楷體" pitchFamily="65" charset="-120"/>
            </a:rPr>
            <a:t>如何解讀統計數字</a:t>
          </a:r>
        </a:p>
      </dgm:t>
    </dgm:pt>
    <dgm:pt modelId="{638471CA-1B5B-4079-9D4A-FBD28D4F7F80}" type="parTrans" cxnId="{74791C48-0174-4E56-9281-8EEBED3E6441}">
      <dgm:prSet/>
      <dgm:spPr/>
      <dgm:t>
        <a:bodyPr/>
        <a:lstStyle/>
        <a:p>
          <a:endParaRPr lang="zh-TW" altLang="en-US">
            <a:latin typeface="標楷體" pitchFamily="65" charset="-120"/>
            <a:ea typeface="標楷體" pitchFamily="65" charset="-120"/>
          </a:endParaRPr>
        </a:p>
      </dgm:t>
    </dgm:pt>
    <dgm:pt modelId="{FB851BCC-4245-46DA-A555-DD348DA4BA8B}" type="sibTrans" cxnId="{74791C48-0174-4E56-9281-8EEBED3E6441}">
      <dgm:prSet/>
      <dgm:spPr/>
      <dgm:t>
        <a:bodyPr/>
        <a:lstStyle/>
        <a:p>
          <a:endParaRPr lang="zh-TW" altLang="en-US">
            <a:latin typeface="標楷體" pitchFamily="65" charset="-120"/>
            <a:ea typeface="標楷體" pitchFamily="65" charset="-120"/>
          </a:endParaRPr>
        </a:p>
      </dgm:t>
    </dgm:pt>
    <dgm:pt modelId="{A737F0C1-0ACC-4C0C-BDCF-0C81375EF306}" type="pres">
      <dgm:prSet presAssocID="{0CA2A010-BE3A-44C8-BE81-FA5FDED1A91B}" presName="Name0" presStyleCnt="0">
        <dgm:presLayoutVars>
          <dgm:chMax val="7"/>
          <dgm:dir/>
          <dgm:animLvl val="lvl"/>
          <dgm:resizeHandles val="exact"/>
        </dgm:presLayoutVars>
      </dgm:prSet>
      <dgm:spPr/>
      <dgm:t>
        <a:bodyPr/>
        <a:lstStyle/>
        <a:p>
          <a:endParaRPr lang="zh-TW" altLang="en-US"/>
        </a:p>
      </dgm:t>
    </dgm:pt>
    <dgm:pt modelId="{A87B721D-BE30-4949-ABE3-157F2EA63EA0}" type="pres">
      <dgm:prSet presAssocID="{FF125DDA-BA49-4167-B710-C6051027CF2D}" presName="circle1" presStyleLbl="node1" presStyleIdx="0" presStyleCnt="3"/>
      <dgm:spPr/>
    </dgm:pt>
    <dgm:pt modelId="{D7917358-B73A-408F-93F5-EBA6C0B6FE70}" type="pres">
      <dgm:prSet presAssocID="{FF125DDA-BA49-4167-B710-C6051027CF2D}" presName="space" presStyleCnt="0"/>
      <dgm:spPr/>
    </dgm:pt>
    <dgm:pt modelId="{8251BE37-6DC8-4E2E-9758-1D3A47330D31}" type="pres">
      <dgm:prSet presAssocID="{FF125DDA-BA49-4167-B710-C6051027CF2D}" presName="rect1" presStyleLbl="alignAcc1" presStyleIdx="0" presStyleCnt="3"/>
      <dgm:spPr/>
      <dgm:t>
        <a:bodyPr/>
        <a:lstStyle/>
        <a:p>
          <a:endParaRPr lang="zh-TW" altLang="en-US"/>
        </a:p>
      </dgm:t>
    </dgm:pt>
    <dgm:pt modelId="{6061A4DB-70AF-410A-B208-B44A806C524E}" type="pres">
      <dgm:prSet presAssocID="{2FF9EDDE-F3C4-468B-8032-3B8C4B5E288E}" presName="vertSpace2" presStyleLbl="node1" presStyleIdx="0" presStyleCnt="3"/>
      <dgm:spPr/>
    </dgm:pt>
    <dgm:pt modelId="{53C9A638-756F-4A4A-ACBE-08A94526C2D7}" type="pres">
      <dgm:prSet presAssocID="{2FF9EDDE-F3C4-468B-8032-3B8C4B5E288E}" presName="circle2" presStyleLbl="node1" presStyleIdx="1" presStyleCnt="3"/>
      <dgm:spPr/>
    </dgm:pt>
    <dgm:pt modelId="{B1874E60-D539-4A8F-81AE-49AD83DFDCE8}" type="pres">
      <dgm:prSet presAssocID="{2FF9EDDE-F3C4-468B-8032-3B8C4B5E288E}" presName="rect2" presStyleLbl="alignAcc1" presStyleIdx="1" presStyleCnt="3"/>
      <dgm:spPr/>
      <dgm:t>
        <a:bodyPr/>
        <a:lstStyle/>
        <a:p>
          <a:endParaRPr lang="zh-TW" altLang="en-US"/>
        </a:p>
      </dgm:t>
    </dgm:pt>
    <dgm:pt modelId="{EAFB19BB-CFA4-48CB-B2D8-E1F2DD157D97}" type="pres">
      <dgm:prSet presAssocID="{CD3865FD-58D5-4CB1-A49B-93BA4FCA3486}" presName="vertSpace3" presStyleLbl="node1" presStyleIdx="1" presStyleCnt="3"/>
      <dgm:spPr/>
    </dgm:pt>
    <dgm:pt modelId="{18A7557D-610B-44F0-9807-94A85B51E28F}" type="pres">
      <dgm:prSet presAssocID="{CD3865FD-58D5-4CB1-A49B-93BA4FCA3486}" presName="circle3" presStyleLbl="node1" presStyleIdx="2" presStyleCnt="3"/>
      <dgm:spPr/>
    </dgm:pt>
    <dgm:pt modelId="{15A0FBEF-793B-4D3F-B62C-58F542BB506A}" type="pres">
      <dgm:prSet presAssocID="{CD3865FD-58D5-4CB1-A49B-93BA4FCA3486}" presName="rect3" presStyleLbl="alignAcc1" presStyleIdx="2" presStyleCnt="3"/>
      <dgm:spPr/>
      <dgm:t>
        <a:bodyPr/>
        <a:lstStyle/>
        <a:p>
          <a:endParaRPr lang="zh-TW" altLang="en-US"/>
        </a:p>
      </dgm:t>
    </dgm:pt>
    <dgm:pt modelId="{5E2F623D-70B8-4827-9D34-B14A4D8EAFB6}" type="pres">
      <dgm:prSet presAssocID="{FF125DDA-BA49-4167-B710-C6051027CF2D}" presName="rect1ParTx" presStyleLbl="alignAcc1" presStyleIdx="2" presStyleCnt="3">
        <dgm:presLayoutVars>
          <dgm:chMax val="1"/>
          <dgm:bulletEnabled val="1"/>
        </dgm:presLayoutVars>
      </dgm:prSet>
      <dgm:spPr/>
      <dgm:t>
        <a:bodyPr/>
        <a:lstStyle/>
        <a:p>
          <a:endParaRPr lang="zh-TW" altLang="en-US"/>
        </a:p>
      </dgm:t>
    </dgm:pt>
    <dgm:pt modelId="{852DDAFA-1300-4898-B995-A0705CD7B223}" type="pres">
      <dgm:prSet presAssocID="{FF125DDA-BA49-4167-B710-C6051027CF2D}" presName="rect1ChTx" presStyleLbl="alignAcc1" presStyleIdx="2" presStyleCnt="3" custScaleX="107484">
        <dgm:presLayoutVars>
          <dgm:bulletEnabled val="1"/>
        </dgm:presLayoutVars>
      </dgm:prSet>
      <dgm:spPr/>
      <dgm:t>
        <a:bodyPr/>
        <a:lstStyle/>
        <a:p>
          <a:endParaRPr lang="zh-TW" altLang="en-US"/>
        </a:p>
      </dgm:t>
    </dgm:pt>
    <dgm:pt modelId="{F6870CF5-095F-4F6C-BB59-4ECB74137B9D}" type="pres">
      <dgm:prSet presAssocID="{2FF9EDDE-F3C4-468B-8032-3B8C4B5E288E}" presName="rect2ParTx" presStyleLbl="alignAcc1" presStyleIdx="2" presStyleCnt="3">
        <dgm:presLayoutVars>
          <dgm:chMax val="1"/>
          <dgm:bulletEnabled val="1"/>
        </dgm:presLayoutVars>
      </dgm:prSet>
      <dgm:spPr/>
      <dgm:t>
        <a:bodyPr/>
        <a:lstStyle/>
        <a:p>
          <a:endParaRPr lang="zh-TW" altLang="en-US"/>
        </a:p>
      </dgm:t>
    </dgm:pt>
    <dgm:pt modelId="{EE8BAFA6-CC8B-4321-A9E6-28F00438F6CE}" type="pres">
      <dgm:prSet presAssocID="{2FF9EDDE-F3C4-468B-8032-3B8C4B5E288E}" presName="rect2ChTx" presStyleLbl="alignAcc1" presStyleIdx="2" presStyleCnt="3" custScaleX="102710">
        <dgm:presLayoutVars>
          <dgm:bulletEnabled val="1"/>
        </dgm:presLayoutVars>
      </dgm:prSet>
      <dgm:spPr/>
      <dgm:t>
        <a:bodyPr/>
        <a:lstStyle/>
        <a:p>
          <a:endParaRPr lang="zh-TW" altLang="en-US"/>
        </a:p>
      </dgm:t>
    </dgm:pt>
    <dgm:pt modelId="{42B715D6-B786-4DAD-BE49-30DA709E765A}" type="pres">
      <dgm:prSet presAssocID="{CD3865FD-58D5-4CB1-A49B-93BA4FCA3486}" presName="rect3ParTx" presStyleLbl="alignAcc1" presStyleIdx="2" presStyleCnt="3">
        <dgm:presLayoutVars>
          <dgm:chMax val="1"/>
          <dgm:bulletEnabled val="1"/>
        </dgm:presLayoutVars>
      </dgm:prSet>
      <dgm:spPr/>
      <dgm:t>
        <a:bodyPr/>
        <a:lstStyle/>
        <a:p>
          <a:endParaRPr lang="zh-TW" altLang="en-US"/>
        </a:p>
      </dgm:t>
    </dgm:pt>
    <dgm:pt modelId="{B46761A3-BF60-4A27-9ECE-F0594532FBE8}" type="pres">
      <dgm:prSet presAssocID="{CD3865FD-58D5-4CB1-A49B-93BA4FCA3486}" presName="rect3ChTx" presStyleLbl="alignAcc1" presStyleIdx="2" presStyleCnt="3">
        <dgm:presLayoutVars>
          <dgm:bulletEnabled val="1"/>
        </dgm:presLayoutVars>
      </dgm:prSet>
      <dgm:spPr/>
      <dgm:t>
        <a:bodyPr/>
        <a:lstStyle/>
        <a:p>
          <a:endParaRPr lang="zh-TW" altLang="en-US"/>
        </a:p>
      </dgm:t>
    </dgm:pt>
  </dgm:ptLst>
  <dgm:cxnLst>
    <dgm:cxn modelId="{E8DD0983-6E41-4B3A-AB58-D007E8B8B2AA}" type="presOf" srcId="{A8F8E03A-25C2-436D-B733-90A2766784DF}" destId="{B46761A3-BF60-4A27-9ECE-F0594532FBE8}" srcOrd="0" destOrd="0" presId="urn:microsoft.com/office/officeart/2005/8/layout/target3"/>
    <dgm:cxn modelId="{74791C48-0174-4E56-9281-8EEBED3E6441}" srcId="{CD3865FD-58D5-4CB1-A49B-93BA4FCA3486}" destId="{9A5C300A-CF24-4E97-8195-B8B37222431D}" srcOrd="1" destOrd="0" parTransId="{638471CA-1B5B-4079-9D4A-FBD28D4F7F80}" sibTransId="{FB851BCC-4245-46DA-A555-DD348DA4BA8B}"/>
    <dgm:cxn modelId="{15C7A200-6A65-43B7-92DF-2811D3E2E784}" type="presOf" srcId="{DDF27C02-ED13-4716-92A5-A68BC4F4288D}" destId="{852DDAFA-1300-4898-B995-A0705CD7B223}" srcOrd="0" destOrd="1" presId="urn:microsoft.com/office/officeart/2005/8/layout/target3"/>
    <dgm:cxn modelId="{F66A2014-49DE-4E84-9F5A-500522E6241B}" srcId="{0CA2A010-BE3A-44C8-BE81-FA5FDED1A91B}" destId="{CD3865FD-58D5-4CB1-A49B-93BA4FCA3486}" srcOrd="2" destOrd="0" parTransId="{7931B506-BAA1-475F-93BF-457C5999BB22}" sibTransId="{D8A531F1-6438-46B3-825B-76BAC6AA179E}"/>
    <dgm:cxn modelId="{1B541463-D037-4556-9E2D-84128AAD1F89}" type="presOf" srcId="{C886B56C-EE41-4716-9899-7DEC00817A00}" destId="{852DDAFA-1300-4898-B995-A0705CD7B223}" srcOrd="0" destOrd="0" presId="urn:microsoft.com/office/officeart/2005/8/layout/target3"/>
    <dgm:cxn modelId="{9B8D69FD-0175-4597-A53D-FBD2D9796329}" type="presOf" srcId="{CD3865FD-58D5-4CB1-A49B-93BA4FCA3486}" destId="{42B715D6-B786-4DAD-BE49-30DA709E765A}" srcOrd="1" destOrd="0" presId="urn:microsoft.com/office/officeart/2005/8/layout/target3"/>
    <dgm:cxn modelId="{5CF1C087-28BE-4358-8C7C-C8710E46A516}" type="presOf" srcId="{2FF9EDDE-F3C4-468B-8032-3B8C4B5E288E}" destId="{B1874E60-D539-4A8F-81AE-49AD83DFDCE8}" srcOrd="0" destOrd="0" presId="urn:microsoft.com/office/officeart/2005/8/layout/target3"/>
    <dgm:cxn modelId="{482AC660-C39C-4601-8AD3-A7296451F3FC}" type="presOf" srcId="{FF125DDA-BA49-4167-B710-C6051027CF2D}" destId="{8251BE37-6DC8-4E2E-9758-1D3A47330D31}" srcOrd="0" destOrd="0" presId="urn:microsoft.com/office/officeart/2005/8/layout/target3"/>
    <dgm:cxn modelId="{97AC30D1-827D-490B-8C14-1B6C2ADA2DAF}" srcId="{0CA2A010-BE3A-44C8-BE81-FA5FDED1A91B}" destId="{2FF9EDDE-F3C4-468B-8032-3B8C4B5E288E}" srcOrd="1" destOrd="0" parTransId="{AC757E07-92EE-470A-8ED7-248F44F496C6}" sibTransId="{6B015345-5DB9-4CF1-B555-A080E9696635}"/>
    <dgm:cxn modelId="{133E217B-B273-488A-85A5-B47196C506FE}" srcId="{2FF9EDDE-F3C4-468B-8032-3B8C4B5E288E}" destId="{7073BE43-6997-4F96-99D3-6D5963DF8B57}" srcOrd="0" destOrd="0" parTransId="{FD9ED7F5-AF5B-48C5-8D8A-DF04D049EE26}" sibTransId="{6F869E23-7C91-4D68-8DBC-9A31B71DA732}"/>
    <dgm:cxn modelId="{F75561DD-A4C6-40D6-81CA-9A2FEBBBEAAC}" srcId="{2FF9EDDE-F3C4-468B-8032-3B8C4B5E288E}" destId="{A03CA568-7E99-429B-B9CD-F5565D2ACD1D}" srcOrd="1" destOrd="0" parTransId="{F249DB0B-64AA-4536-8F00-08CFB1359C5C}" sibTransId="{86F41837-497D-4A86-AFA4-6B9490DA5350}"/>
    <dgm:cxn modelId="{7D743978-2849-445E-935A-96A14F91192F}" srcId="{0CA2A010-BE3A-44C8-BE81-FA5FDED1A91B}" destId="{FF125DDA-BA49-4167-B710-C6051027CF2D}" srcOrd="0" destOrd="0" parTransId="{05C41AE5-4531-48EC-9F77-4F4F3BCFF9F9}" sibTransId="{AFA1BA2D-9B72-4C4E-8869-EB4AB048164E}"/>
    <dgm:cxn modelId="{190B7F8E-6EF9-4611-B45A-EB80A29C748B}" type="presOf" srcId="{2FF9EDDE-F3C4-468B-8032-3B8C4B5E288E}" destId="{F6870CF5-095F-4F6C-BB59-4ECB74137B9D}" srcOrd="1" destOrd="0" presId="urn:microsoft.com/office/officeart/2005/8/layout/target3"/>
    <dgm:cxn modelId="{91CFAF1C-B782-4BEB-88CE-409261C6C4EF}" srcId="{FF125DDA-BA49-4167-B710-C6051027CF2D}" destId="{C886B56C-EE41-4716-9899-7DEC00817A00}" srcOrd="0" destOrd="0" parTransId="{86AA38BE-F733-4F61-951D-46CCE7875A85}" sibTransId="{80F66FA5-545D-4147-A766-A581AEF46ADE}"/>
    <dgm:cxn modelId="{A671F977-5826-4768-93C2-CAF2F347D678}" type="presOf" srcId="{A03CA568-7E99-429B-B9CD-F5565D2ACD1D}" destId="{EE8BAFA6-CC8B-4321-A9E6-28F00438F6CE}" srcOrd="0" destOrd="1" presId="urn:microsoft.com/office/officeart/2005/8/layout/target3"/>
    <dgm:cxn modelId="{81417287-DFE0-4A2F-A3F2-563BB8B85F14}" srcId="{CD3865FD-58D5-4CB1-A49B-93BA4FCA3486}" destId="{A8F8E03A-25C2-436D-B733-90A2766784DF}" srcOrd="0" destOrd="0" parTransId="{BAFC6C6D-4020-4680-8B40-2AE6678E589E}" sibTransId="{62411204-E6CF-4876-BB71-27C36DD5B850}"/>
    <dgm:cxn modelId="{D0739C06-49AE-4261-AFB7-1F8F33851D57}" type="presOf" srcId="{9A5C300A-CF24-4E97-8195-B8B37222431D}" destId="{B46761A3-BF60-4A27-9ECE-F0594532FBE8}" srcOrd="0" destOrd="1" presId="urn:microsoft.com/office/officeart/2005/8/layout/target3"/>
    <dgm:cxn modelId="{F35981CF-51DB-4C97-819F-9AFEB16A4D17}" type="presOf" srcId="{7073BE43-6997-4F96-99D3-6D5963DF8B57}" destId="{EE8BAFA6-CC8B-4321-A9E6-28F00438F6CE}" srcOrd="0" destOrd="0" presId="urn:microsoft.com/office/officeart/2005/8/layout/target3"/>
    <dgm:cxn modelId="{5B01299C-6175-4D71-B41C-461B48F4F740}" type="presOf" srcId="{CD3865FD-58D5-4CB1-A49B-93BA4FCA3486}" destId="{15A0FBEF-793B-4D3F-B62C-58F542BB506A}" srcOrd="0" destOrd="0" presId="urn:microsoft.com/office/officeart/2005/8/layout/target3"/>
    <dgm:cxn modelId="{F31BB98B-A7DA-4090-9FC3-A3E4EA7B68F5}" srcId="{FF125DDA-BA49-4167-B710-C6051027CF2D}" destId="{DDF27C02-ED13-4716-92A5-A68BC4F4288D}" srcOrd="1" destOrd="0" parTransId="{563EC350-C44D-4560-A1FA-75DAF63076BC}" sibTransId="{944BD64B-80EF-4557-BF16-D032907BD7A2}"/>
    <dgm:cxn modelId="{C149127C-1836-42F1-A641-0CFB3CDF7D8A}" type="presOf" srcId="{FF125DDA-BA49-4167-B710-C6051027CF2D}" destId="{5E2F623D-70B8-4827-9D34-B14A4D8EAFB6}" srcOrd="1" destOrd="0" presId="urn:microsoft.com/office/officeart/2005/8/layout/target3"/>
    <dgm:cxn modelId="{1BF6E826-436B-41A7-A844-14B21ACBD89D}" type="presOf" srcId="{0CA2A010-BE3A-44C8-BE81-FA5FDED1A91B}" destId="{A737F0C1-0ACC-4C0C-BDCF-0C81375EF306}" srcOrd="0" destOrd="0" presId="urn:microsoft.com/office/officeart/2005/8/layout/target3"/>
    <dgm:cxn modelId="{98607724-D5D4-407A-A16C-DE618D15BF8D}" type="presParOf" srcId="{A737F0C1-0ACC-4C0C-BDCF-0C81375EF306}" destId="{A87B721D-BE30-4949-ABE3-157F2EA63EA0}" srcOrd="0" destOrd="0" presId="urn:microsoft.com/office/officeart/2005/8/layout/target3"/>
    <dgm:cxn modelId="{B2054B55-DF97-42C6-AB49-947E01C77264}" type="presParOf" srcId="{A737F0C1-0ACC-4C0C-BDCF-0C81375EF306}" destId="{D7917358-B73A-408F-93F5-EBA6C0B6FE70}" srcOrd="1" destOrd="0" presId="urn:microsoft.com/office/officeart/2005/8/layout/target3"/>
    <dgm:cxn modelId="{9F2DE1C8-AB8A-4AD0-BD3D-3CFA8819BCB7}" type="presParOf" srcId="{A737F0C1-0ACC-4C0C-BDCF-0C81375EF306}" destId="{8251BE37-6DC8-4E2E-9758-1D3A47330D31}" srcOrd="2" destOrd="0" presId="urn:microsoft.com/office/officeart/2005/8/layout/target3"/>
    <dgm:cxn modelId="{1B06841B-E6B3-44B6-8C84-4FE1B01F46CC}" type="presParOf" srcId="{A737F0C1-0ACC-4C0C-BDCF-0C81375EF306}" destId="{6061A4DB-70AF-410A-B208-B44A806C524E}" srcOrd="3" destOrd="0" presId="urn:microsoft.com/office/officeart/2005/8/layout/target3"/>
    <dgm:cxn modelId="{4509CA27-3B04-417A-A522-E40520A51A90}" type="presParOf" srcId="{A737F0C1-0ACC-4C0C-BDCF-0C81375EF306}" destId="{53C9A638-756F-4A4A-ACBE-08A94526C2D7}" srcOrd="4" destOrd="0" presId="urn:microsoft.com/office/officeart/2005/8/layout/target3"/>
    <dgm:cxn modelId="{DEDD2F48-6E1A-44EE-AEA7-B005074E1648}" type="presParOf" srcId="{A737F0C1-0ACC-4C0C-BDCF-0C81375EF306}" destId="{B1874E60-D539-4A8F-81AE-49AD83DFDCE8}" srcOrd="5" destOrd="0" presId="urn:microsoft.com/office/officeart/2005/8/layout/target3"/>
    <dgm:cxn modelId="{485CB4F2-BC8C-49FD-96A2-1D8E0268795D}" type="presParOf" srcId="{A737F0C1-0ACC-4C0C-BDCF-0C81375EF306}" destId="{EAFB19BB-CFA4-48CB-B2D8-E1F2DD157D97}" srcOrd="6" destOrd="0" presId="urn:microsoft.com/office/officeart/2005/8/layout/target3"/>
    <dgm:cxn modelId="{07794046-353B-4855-894B-124202273937}" type="presParOf" srcId="{A737F0C1-0ACC-4C0C-BDCF-0C81375EF306}" destId="{18A7557D-610B-44F0-9807-94A85B51E28F}" srcOrd="7" destOrd="0" presId="urn:microsoft.com/office/officeart/2005/8/layout/target3"/>
    <dgm:cxn modelId="{B7384102-5B86-4E0D-AF7E-0BA694CB13E3}" type="presParOf" srcId="{A737F0C1-0ACC-4C0C-BDCF-0C81375EF306}" destId="{15A0FBEF-793B-4D3F-B62C-58F542BB506A}" srcOrd="8" destOrd="0" presId="urn:microsoft.com/office/officeart/2005/8/layout/target3"/>
    <dgm:cxn modelId="{3F7CE98D-8E65-439E-B9A8-E86926AE820C}" type="presParOf" srcId="{A737F0C1-0ACC-4C0C-BDCF-0C81375EF306}" destId="{5E2F623D-70B8-4827-9D34-B14A4D8EAFB6}" srcOrd="9" destOrd="0" presId="urn:microsoft.com/office/officeart/2005/8/layout/target3"/>
    <dgm:cxn modelId="{A8351E9F-0641-474C-BDCF-04353E02DB72}" type="presParOf" srcId="{A737F0C1-0ACC-4C0C-BDCF-0C81375EF306}" destId="{852DDAFA-1300-4898-B995-A0705CD7B223}" srcOrd="10" destOrd="0" presId="urn:microsoft.com/office/officeart/2005/8/layout/target3"/>
    <dgm:cxn modelId="{4EFBBDEC-3B96-47EB-937D-0099624F238B}" type="presParOf" srcId="{A737F0C1-0ACC-4C0C-BDCF-0C81375EF306}" destId="{F6870CF5-095F-4F6C-BB59-4ECB74137B9D}" srcOrd="11" destOrd="0" presId="urn:microsoft.com/office/officeart/2005/8/layout/target3"/>
    <dgm:cxn modelId="{32334BAC-E782-4078-BF61-EBF641EB07BC}" type="presParOf" srcId="{A737F0C1-0ACC-4C0C-BDCF-0C81375EF306}" destId="{EE8BAFA6-CC8B-4321-A9E6-28F00438F6CE}" srcOrd="12" destOrd="0" presId="urn:microsoft.com/office/officeart/2005/8/layout/target3"/>
    <dgm:cxn modelId="{72CF0781-4866-4B38-AE3D-CD7BD9A3E6EC}" type="presParOf" srcId="{A737F0C1-0ACC-4C0C-BDCF-0C81375EF306}" destId="{42B715D6-B786-4DAD-BE49-30DA709E765A}" srcOrd="13" destOrd="0" presId="urn:microsoft.com/office/officeart/2005/8/layout/target3"/>
    <dgm:cxn modelId="{9BC6AA9A-6E20-40DD-9E40-B2E0B351B800}" type="presParOf" srcId="{A737F0C1-0ACC-4C0C-BDCF-0C81375EF306}" destId="{B46761A3-BF60-4A27-9ECE-F0594532FBE8}" srcOrd="14" destOrd="0" presId="urn:microsoft.com/office/officeart/2005/8/layout/target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7B721D-BE30-4949-ABE3-157F2EA63EA0}">
      <dsp:nvSpPr>
        <dsp:cNvPr id="0" name=""/>
        <dsp:cNvSpPr/>
      </dsp:nvSpPr>
      <dsp:spPr>
        <a:xfrm>
          <a:off x="-34528" y="0"/>
          <a:ext cx="2352675" cy="2352675"/>
        </a:xfrm>
        <a:prstGeom prst="pie">
          <a:avLst>
            <a:gd name="adj1" fmla="val 5400000"/>
            <a:gd name="adj2" fmla="val 1620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251BE37-6DC8-4E2E-9758-1D3A47330D31}">
      <dsp:nvSpPr>
        <dsp:cNvPr id="0" name=""/>
        <dsp:cNvSpPr/>
      </dsp:nvSpPr>
      <dsp:spPr>
        <a:xfrm>
          <a:off x="1141808" y="0"/>
          <a:ext cx="3690937" cy="2352675"/>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zh-TW" altLang="en-US" sz="2200" kern="1200">
              <a:latin typeface="標楷體" pitchFamily="65" charset="-120"/>
              <a:ea typeface="標楷體" pitchFamily="65" charset="-120"/>
            </a:rPr>
            <a:t>自我認識</a:t>
          </a:r>
        </a:p>
      </dsp:txBody>
      <dsp:txXfrm>
        <a:off x="1141808" y="0"/>
        <a:ext cx="1845468" cy="705804"/>
      </dsp:txXfrm>
    </dsp:sp>
    <dsp:sp modelId="{53C9A638-756F-4A4A-ACBE-08A94526C2D7}">
      <dsp:nvSpPr>
        <dsp:cNvPr id="0" name=""/>
        <dsp:cNvSpPr/>
      </dsp:nvSpPr>
      <dsp:spPr>
        <a:xfrm>
          <a:off x="377190" y="705804"/>
          <a:ext cx="1529237" cy="1529237"/>
        </a:xfrm>
        <a:prstGeom prst="pie">
          <a:avLst>
            <a:gd name="adj1" fmla="val 5400000"/>
            <a:gd name="adj2" fmla="val 16200000"/>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1874E60-D539-4A8F-81AE-49AD83DFDCE8}">
      <dsp:nvSpPr>
        <dsp:cNvPr id="0" name=""/>
        <dsp:cNvSpPr/>
      </dsp:nvSpPr>
      <dsp:spPr>
        <a:xfrm>
          <a:off x="1141808" y="705804"/>
          <a:ext cx="3690937" cy="1529237"/>
        </a:xfrm>
        <a:prstGeom prst="rect">
          <a:avLst/>
        </a:prstGeom>
        <a:solidFill>
          <a:schemeClr val="lt1">
            <a:alpha val="90000"/>
            <a:hueOff val="0"/>
            <a:satOff val="0"/>
            <a:lumOff val="0"/>
            <a:alphaOff val="0"/>
          </a:schemeClr>
        </a:solidFill>
        <a:ln w="9525" cap="flat" cmpd="sng" algn="ctr">
          <a:solidFill>
            <a:schemeClr val="accent3">
              <a:hueOff val="5625132"/>
              <a:satOff val="-8440"/>
              <a:lumOff val="-1373"/>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zh-TW" altLang="en-US" sz="2200" kern="1200">
              <a:latin typeface="標楷體" pitchFamily="65" charset="-120"/>
              <a:ea typeface="標楷體" pitchFamily="65" charset="-120"/>
            </a:rPr>
            <a:t>性別平等議題</a:t>
          </a:r>
        </a:p>
      </dsp:txBody>
      <dsp:txXfrm>
        <a:off x="1141808" y="705804"/>
        <a:ext cx="1845468" cy="705801"/>
      </dsp:txXfrm>
    </dsp:sp>
    <dsp:sp modelId="{18A7557D-610B-44F0-9807-94A85B51E28F}">
      <dsp:nvSpPr>
        <dsp:cNvPr id="0" name=""/>
        <dsp:cNvSpPr/>
      </dsp:nvSpPr>
      <dsp:spPr>
        <a:xfrm>
          <a:off x="788907" y="1411605"/>
          <a:ext cx="705801" cy="705801"/>
        </a:xfrm>
        <a:prstGeom prst="pie">
          <a:avLst>
            <a:gd name="adj1" fmla="val 5400000"/>
            <a:gd name="adj2" fmla="val 16200000"/>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15A0FBEF-793B-4D3F-B62C-58F542BB506A}">
      <dsp:nvSpPr>
        <dsp:cNvPr id="0" name=""/>
        <dsp:cNvSpPr/>
      </dsp:nvSpPr>
      <dsp:spPr>
        <a:xfrm>
          <a:off x="1141808" y="1411605"/>
          <a:ext cx="3690937" cy="705801"/>
        </a:xfrm>
        <a:prstGeom prst="rect">
          <a:avLst/>
        </a:prstGeom>
        <a:solidFill>
          <a:schemeClr val="lt1">
            <a:alpha val="90000"/>
            <a:hueOff val="0"/>
            <a:satOff val="0"/>
            <a:lumOff val="0"/>
            <a:alphaOff val="0"/>
          </a:schemeClr>
        </a:solidFill>
        <a:ln w="9525" cap="flat" cmpd="sng" algn="ctr">
          <a:solidFill>
            <a:schemeClr val="accent3">
              <a:hueOff val="11250264"/>
              <a:satOff val="-16880"/>
              <a:lumOff val="-2745"/>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zh-TW" altLang="en-US" sz="2200" kern="1200">
              <a:latin typeface="標楷體" pitchFamily="65" charset="-120"/>
              <a:ea typeface="標楷體" pitchFamily="65" charset="-120"/>
            </a:rPr>
            <a:t>統計與分析</a:t>
          </a:r>
        </a:p>
      </dsp:txBody>
      <dsp:txXfrm>
        <a:off x="1141808" y="1411605"/>
        <a:ext cx="1845468" cy="705801"/>
      </dsp:txXfrm>
    </dsp:sp>
    <dsp:sp modelId="{852DDAFA-1300-4898-B995-A0705CD7B223}">
      <dsp:nvSpPr>
        <dsp:cNvPr id="0" name=""/>
        <dsp:cNvSpPr/>
      </dsp:nvSpPr>
      <dsp:spPr>
        <a:xfrm>
          <a:off x="2918220" y="0"/>
          <a:ext cx="1983583" cy="705804"/>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zh-TW" altLang="en-US" sz="1100" kern="1200">
              <a:latin typeface="標楷體" pitchFamily="65" charset="-120"/>
              <a:ea typeface="標楷體" pitchFamily="65" charset="-120"/>
            </a:rPr>
            <a:t>不論男女都應該勇敢追夢</a:t>
          </a:r>
        </a:p>
        <a:p>
          <a:pPr marL="57150" lvl="1" indent="-57150" algn="l" defTabSz="488950">
            <a:lnSpc>
              <a:spcPct val="90000"/>
            </a:lnSpc>
            <a:spcBef>
              <a:spcPct val="0"/>
            </a:spcBef>
            <a:spcAft>
              <a:spcPct val="15000"/>
            </a:spcAft>
            <a:buChar char="••"/>
          </a:pPr>
          <a:r>
            <a:rPr lang="zh-TW" altLang="en-US" sz="1100" kern="1200">
              <a:latin typeface="標楷體" pitchFamily="65" charset="-120"/>
              <a:ea typeface="標楷體" pitchFamily="65" charset="-120"/>
            </a:rPr>
            <a:t>不要因為怕犯錯而不敢嘗試</a:t>
          </a:r>
        </a:p>
      </dsp:txBody>
      <dsp:txXfrm>
        <a:off x="2918220" y="0"/>
        <a:ext cx="1983583" cy="705804"/>
      </dsp:txXfrm>
    </dsp:sp>
    <dsp:sp modelId="{EE8BAFA6-CC8B-4321-A9E6-28F00438F6CE}">
      <dsp:nvSpPr>
        <dsp:cNvPr id="0" name=""/>
        <dsp:cNvSpPr/>
      </dsp:nvSpPr>
      <dsp:spPr>
        <a:xfrm>
          <a:off x="2962271" y="705804"/>
          <a:ext cx="1895480" cy="70580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zh-TW" altLang="en-US" sz="1100" kern="1200">
              <a:latin typeface="標楷體" pitchFamily="65" charset="-120"/>
              <a:ea typeface="標楷體" pitchFamily="65" charset="-120"/>
            </a:rPr>
            <a:t>女生也可以學好科學</a:t>
          </a:r>
        </a:p>
        <a:p>
          <a:pPr marL="57150" lvl="1" indent="-57150" algn="l" defTabSz="488950">
            <a:lnSpc>
              <a:spcPct val="90000"/>
            </a:lnSpc>
            <a:spcBef>
              <a:spcPct val="0"/>
            </a:spcBef>
            <a:spcAft>
              <a:spcPct val="15000"/>
            </a:spcAft>
            <a:buChar char="••"/>
          </a:pPr>
          <a:r>
            <a:rPr lang="zh-TW" altLang="en-US" sz="1100" kern="1200">
              <a:latin typeface="標楷體" pitchFamily="65" charset="-120"/>
              <a:ea typeface="標楷體" pitchFamily="65" charset="-120"/>
            </a:rPr>
            <a:t>社會應該給男女公平的機會</a:t>
          </a:r>
        </a:p>
      </dsp:txBody>
      <dsp:txXfrm>
        <a:off x="2962271" y="705804"/>
        <a:ext cx="1895480" cy="705801"/>
      </dsp:txXfrm>
    </dsp:sp>
    <dsp:sp modelId="{B46761A3-BF60-4A27-9ECE-F0594532FBE8}">
      <dsp:nvSpPr>
        <dsp:cNvPr id="0" name=""/>
        <dsp:cNvSpPr/>
      </dsp:nvSpPr>
      <dsp:spPr>
        <a:xfrm>
          <a:off x="2987277" y="1411605"/>
          <a:ext cx="1845468" cy="70580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zh-TW" altLang="en-US" sz="1100" kern="1200">
              <a:latin typeface="標楷體" pitchFamily="65" charset="-120"/>
              <a:ea typeface="標楷體" pitchFamily="65" charset="-120"/>
            </a:rPr>
            <a:t>資料分析的意義與方法</a:t>
          </a:r>
        </a:p>
        <a:p>
          <a:pPr marL="57150" lvl="1" indent="-57150" algn="l" defTabSz="488950">
            <a:lnSpc>
              <a:spcPct val="90000"/>
            </a:lnSpc>
            <a:spcBef>
              <a:spcPct val="0"/>
            </a:spcBef>
            <a:spcAft>
              <a:spcPct val="15000"/>
            </a:spcAft>
            <a:buChar char="••"/>
          </a:pPr>
          <a:r>
            <a:rPr lang="zh-TW" altLang="en-US" sz="1100" kern="1200">
              <a:latin typeface="標楷體" pitchFamily="65" charset="-120"/>
              <a:ea typeface="標楷體" pitchFamily="65" charset="-120"/>
            </a:rPr>
            <a:t>如何解讀統計數字</a:t>
          </a:r>
        </a:p>
      </dsp:txBody>
      <dsp:txXfrm>
        <a:off x="2987277" y="1411605"/>
        <a:ext cx="1845468" cy="705801"/>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540</Words>
  <Characters>3078</Characters>
  <Application>Microsoft Office Word</Application>
  <DocSecurity>0</DocSecurity>
  <Lines>25</Lines>
  <Paragraphs>7</Paragraphs>
  <ScaleCrop>false</ScaleCrop>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taps1214</cp:lastModifiedBy>
  <cp:revision>5</cp:revision>
  <dcterms:created xsi:type="dcterms:W3CDTF">2018-06-20T08:45:00Z</dcterms:created>
  <dcterms:modified xsi:type="dcterms:W3CDTF">2018-07-06T01:05:00Z</dcterms:modified>
</cp:coreProperties>
</file>