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239" w:rsidRDefault="000A2239" w:rsidP="000A2239">
      <w:pPr>
        <w:tabs>
          <w:tab w:val="left" w:pos="567"/>
        </w:tabs>
        <w:autoSpaceDE w:val="0"/>
        <w:autoSpaceDN w:val="0"/>
        <w:snapToGrid w:val="0"/>
        <w:spacing w:afterLines="50" w:line="400" w:lineRule="atLeast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桃園市107</w:t>
      </w:r>
      <w:proofErr w:type="gramStart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學年度精進</w:t>
      </w:r>
      <w:proofErr w:type="gramEnd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國民中小學教師教學專業與課程品質整體推動計畫</w:t>
      </w:r>
    </w:p>
    <w:p w:rsidR="000A2239" w:rsidRPr="00C05465" w:rsidRDefault="000A2239" w:rsidP="000A2239">
      <w:pPr>
        <w:tabs>
          <w:tab w:val="left" w:pos="567"/>
        </w:tabs>
        <w:autoSpaceDE w:val="0"/>
        <w:autoSpaceDN w:val="0"/>
        <w:snapToGrid w:val="0"/>
        <w:spacing w:afterLines="50" w:line="400" w:lineRule="atLeas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國民教育輔導團數學學習領域輔導小組</w:t>
      </w:r>
      <w:r>
        <w:rPr>
          <w:rFonts w:ascii="標楷體" w:eastAsia="標楷體" w:hAnsi="標楷體"/>
          <w:b/>
          <w:sz w:val="32"/>
          <w:szCs w:val="32"/>
          <w:lang w:eastAsia="zh-TW"/>
        </w:rPr>
        <w:br/>
      </w:r>
      <w:r w:rsidRPr="003E382D">
        <w:rPr>
          <w:rFonts w:ascii="標楷體" w:eastAsia="標楷體" w:hAnsi="標楷體" w:hint="eastAsia"/>
          <w:b/>
          <w:sz w:val="32"/>
          <w:szCs w:val="32"/>
          <w:lang w:eastAsia="zh-TW"/>
        </w:rPr>
        <w:t>教學研究學習社群</w:t>
      </w: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實施計畫</w:t>
      </w:r>
    </w:p>
    <w:p w:rsidR="000A2239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依據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：</w:t>
      </w:r>
    </w:p>
    <w:p w:rsidR="000A2239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教育部補助直轄市、縣(市)</w:t>
      </w:r>
      <w:proofErr w:type="spell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政府精進國民中學及國民小學教師教學專業與課程品質作業要點</w:t>
      </w:r>
      <w:proofErr w:type="spell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0A2239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學年度精進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國民中小學教師教學專業與課程品質整體推動計畫。</w:t>
      </w:r>
    </w:p>
    <w:p w:rsidR="000A2239" w:rsidRPr="0084441E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桃園市107學年度國民教育輔導團整體團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務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計畫。</w:t>
      </w:r>
    </w:p>
    <w:p w:rsidR="000A2239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目的</w:t>
      </w:r>
    </w:p>
    <w:p w:rsidR="000A2239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proofErr w:type="gramStart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採</w:t>
      </w:r>
      <w:proofErr w:type="gramEnd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產出型工作坊形式辦理，以增進數學領域國中小輔導員之專業知能，期能有效執行十二年國教之素養導向教學目標。</w:t>
      </w:r>
    </w:p>
    <w:p w:rsidR="000A2239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熟悉本市教學輔導團之運作方式、訪視輔導之做法及教學研究社群之執行。</w:t>
      </w:r>
    </w:p>
    <w:p w:rsidR="000A2239" w:rsidRPr="001B33B0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針對十二年國教</w:t>
      </w:r>
      <w:r w:rsidRPr="0064402A">
        <w:rPr>
          <w:rFonts w:ascii="標楷體" w:eastAsia="標楷體" w:hAnsi="標楷體" w:hint="eastAsia"/>
          <w:sz w:val="24"/>
          <w:szCs w:val="24"/>
          <w:lang w:eastAsia="zh-TW"/>
        </w:rPr>
        <w:t>「數學素養導向教材設計原則」</w:t>
      </w: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以</w:t>
      </w:r>
      <w:proofErr w:type="gramStart"/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共同備課開發</w:t>
      </w:r>
      <w:proofErr w:type="gramEnd"/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「數學素養教學與評量」教案課程，公開</w:t>
      </w:r>
      <w:proofErr w:type="gramStart"/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授課議課及</w:t>
      </w:r>
      <w:proofErr w:type="gramEnd"/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亮點報告為成果發表。</w:t>
      </w:r>
    </w:p>
    <w:p w:rsidR="000A2239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辦理單位</w:t>
      </w:r>
    </w:p>
    <w:p w:rsidR="000A2239" w:rsidRPr="00B6293E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指導單位：教</w:t>
      </w: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育部國民及學前教育署</w:t>
      </w:r>
    </w:p>
    <w:p w:rsidR="000A2239" w:rsidRPr="00B6293E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</w:p>
    <w:p w:rsidR="000A2239" w:rsidRPr="00B6293E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承辦單位：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桃園市立大坡國中</w:t>
      </w:r>
    </w:p>
    <w:p w:rsidR="000A2239" w:rsidRPr="00B6293E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協辦單位：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桃園市立東安國中</w:t>
      </w:r>
    </w:p>
    <w:p w:rsidR="000A2239" w:rsidRPr="00607039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07039">
        <w:rPr>
          <w:rFonts w:ascii="標楷體" w:eastAsia="標楷體" w:hAnsi="標楷體" w:hint="eastAsia"/>
          <w:sz w:val="24"/>
          <w:szCs w:val="24"/>
          <w:lang w:eastAsia="zh-TW"/>
        </w:rPr>
        <w:t>辦理日期及地點：</w:t>
      </w:r>
    </w:p>
    <w:p w:rsidR="000A2239" w:rsidRPr="001136DE" w:rsidRDefault="000A2239" w:rsidP="000A2239">
      <w:pPr>
        <w:pStyle w:val="a3"/>
        <w:tabs>
          <w:tab w:val="left" w:pos="567"/>
        </w:tabs>
        <w:autoSpaceDE w:val="0"/>
        <w:autoSpaceDN w:val="0"/>
        <w:spacing w:beforeLines="50" w:afterLines="50" w:line="240" w:lineRule="auto"/>
        <w:ind w:leftChars="0" w:left="42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中華民國10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7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年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0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9月至108年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07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月，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大坡國中、東安國中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。</w:t>
      </w:r>
    </w:p>
    <w:p w:rsidR="000A2239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 w:left="4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208EA">
        <w:rPr>
          <w:rFonts w:ascii="標楷體" w:eastAsia="標楷體" w:hAnsi="標楷體" w:hint="eastAsia"/>
          <w:sz w:val="24"/>
          <w:szCs w:val="24"/>
          <w:lang w:eastAsia="zh-TW"/>
        </w:rPr>
        <w:t>參加對象與人數</w:t>
      </w:r>
    </w:p>
    <w:p w:rsidR="000A2239" w:rsidRDefault="000A2239" w:rsidP="000A2239">
      <w:pPr>
        <w:pStyle w:val="a3"/>
        <w:tabs>
          <w:tab w:val="left" w:pos="567"/>
        </w:tabs>
        <w:autoSpaceDE w:val="0"/>
        <w:autoSpaceDN w:val="0"/>
        <w:spacing w:beforeLines="50" w:afterLines="50" w:line="240" w:lineRule="auto"/>
        <w:ind w:leftChars="0" w:left="440"/>
        <w:jc w:val="both"/>
        <w:rPr>
          <w:rFonts w:ascii="標楷體" w:eastAsia="標楷體" w:hAnsi="標楷體"/>
          <w:sz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6D7A6C">
        <w:rPr>
          <w:rFonts w:ascii="標楷體" w:eastAsia="標楷體" w:hAnsi="標楷體" w:hint="eastAsia"/>
          <w:sz w:val="24"/>
          <w:lang w:eastAsia="zh-TW"/>
        </w:rPr>
        <w:t>數學輔導小組</w:t>
      </w:r>
      <w:r>
        <w:rPr>
          <w:rFonts w:ascii="標楷體" w:eastAsia="標楷體" w:hAnsi="標楷體" w:hint="eastAsia"/>
          <w:sz w:val="24"/>
          <w:lang w:eastAsia="zh-TW"/>
        </w:rPr>
        <w:t>國中小</w:t>
      </w:r>
      <w:r w:rsidRPr="006D7A6C">
        <w:rPr>
          <w:rFonts w:ascii="標楷體" w:eastAsia="標楷體" w:hAnsi="標楷體" w:hint="eastAsia"/>
          <w:sz w:val="24"/>
          <w:lang w:eastAsia="zh-TW"/>
        </w:rPr>
        <w:t>所有成員共計28人。</w:t>
      </w:r>
    </w:p>
    <w:p w:rsidR="000A2239" w:rsidRPr="000208EA" w:rsidRDefault="000A2239" w:rsidP="000A2239">
      <w:pPr>
        <w:pStyle w:val="a3"/>
        <w:tabs>
          <w:tab w:val="left" w:pos="567"/>
        </w:tabs>
        <w:autoSpaceDE w:val="0"/>
        <w:autoSpaceDN w:val="0"/>
        <w:spacing w:beforeLines="50" w:afterLines="50" w:line="240" w:lineRule="auto"/>
        <w:ind w:leftChars="0" w:left="440"/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0A2239" w:rsidRPr="00620DD9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20DD9">
        <w:rPr>
          <w:rFonts w:ascii="標楷體" w:eastAsia="標楷體" w:hAnsi="標楷體" w:hint="eastAsia"/>
          <w:sz w:val="24"/>
          <w:szCs w:val="24"/>
          <w:lang w:eastAsia="zh-TW"/>
        </w:rPr>
        <w:t>研習內容</w:t>
      </w:r>
    </w:p>
    <w:p w:rsidR="000A2239" w:rsidRPr="000208EA" w:rsidRDefault="000A2239" w:rsidP="000A2239">
      <w:pPr>
        <w:tabs>
          <w:tab w:val="left" w:pos="567"/>
        </w:tabs>
        <w:autoSpaceDE w:val="0"/>
        <w:autoSpaceDN w:val="0"/>
        <w:spacing w:beforeLines="50" w:afterLines="50" w:line="240" w:lineRule="auto"/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tbl>
      <w:tblPr>
        <w:tblW w:w="9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1714"/>
        <w:gridCol w:w="2135"/>
        <w:gridCol w:w="2479"/>
        <w:gridCol w:w="2567"/>
      </w:tblGrid>
      <w:tr w:rsidR="000A2239" w:rsidRPr="00431332" w:rsidTr="00420F30">
        <w:trPr>
          <w:trHeight w:val="20"/>
          <w:tblHeader/>
        </w:trPr>
        <w:tc>
          <w:tcPr>
            <w:tcW w:w="9743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第一學期</w:t>
            </w:r>
          </w:p>
        </w:tc>
      </w:tr>
      <w:tr w:rsidR="000A2239" w:rsidRPr="00431332" w:rsidTr="00420F30">
        <w:trPr>
          <w:trHeight w:val="20"/>
          <w:tblHeader/>
        </w:trPr>
        <w:tc>
          <w:tcPr>
            <w:tcW w:w="84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17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21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24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</w:rPr>
              <w:t>活動主題</w:t>
            </w:r>
            <w:proofErr w:type="spellEnd"/>
          </w:p>
        </w:tc>
        <w:tc>
          <w:tcPr>
            <w:tcW w:w="256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</w:rPr>
              <w:t>講師</w:t>
            </w:r>
            <w:proofErr w:type="spellEnd"/>
          </w:p>
        </w:tc>
      </w:tr>
      <w:tr w:rsidR="000A2239" w:rsidRPr="00431332" w:rsidTr="00420F30">
        <w:trPr>
          <w:trHeight w:val="907"/>
        </w:trPr>
        <w:tc>
          <w:tcPr>
            <w:tcW w:w="848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1332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14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107.10.11</w:t>
            </w:r>
          </w:p>
        </w:tc>
        <w:tc>
          <w:tcPr>
            <w:tcW w:w="2135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79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亮點基地工作坊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素養導向教學與評量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</w:p>
        </w:tc>
        <w:tc>
          <w:tcPr>
            <w:tcW w:w="2563" w:type="dxa"/>
            <w:tcBorders>
              <w:left w:val="nil"/>
              <w:right w:val="nil"/>
            </w:tcBorders>
            <w:vAlign w:val="center"/>
          </w:tcPr>
          <w:p w:rsidR="000A2239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國中：</w:t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鄭章華老師</w:t>
            </w:r>
          </w:p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國小：</w:t>
            </w:r>
            <w:r w:rsidRPr="0091125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林碧珍教授</w:t>
            </w:r>
            <w:r w:rsidRPr="00431332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暫定(外聘講師)</w:t>
            </w:r>
          </w:p>
        </w:tc>
      </w:tr>
      <w:tr w:rsidR="000A2239" w:rsidRPr="00431332" w:rsidTr="00420F30">
        <w:trPr>
          <w:trHeight w:val="907"/>
        </w:trPr>
        <w:tc>
          <w:tcPr>
            <w:tcW w:w="848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714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11.15</w:t>
            </w:r>
          </w:p>
        </w:tc>
        <w:tc>
          <w:tcPr>
            <w:tcW w:w="2135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79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亮點基地工作坊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素養導向教學與評量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</w:p>
        </w:tc>
        <w:tc>
          <w:tcPr>
            <w:tcW w:w="2563" w:type="dxa"/>
            <w:tcBorders>
              <w:left w:val="nil"/>
              <w:right w:val="nil"/>
            </w:tcBorders>
            <w:vAlign w:val="center"/>
          </w:tcPr>
          <w:p w:rsidR="000A2239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國中：</w:t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鄭章華老師</w:t>
            </w:r>
          </w:p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國小：</w:t>
            </w:r>
            <w:r w:rsidRPr="0091125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林碧珍教授</w:t>
            </w:r>
            <w:r w:rsidRPr="00431332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暫定(外聘講師)</w:t>
            </w:r>
          </w:p>
        </w:tc>
      </w:tr>
      <w:tr w:rsidR="000A2239" w:rsidRPr="00431332" w:rsidTr="00420F30">
        <w:trPr>
          <w:trHeight w:val="907"/>
        </w:trPr>
        <w:tc>
          <w:tcPr>
            <w:tcW w:w="848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714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107.12.20</w:t>
            </w:r>
          </w:p>
        </w:tc>
        <w:tc>
          <w:tcPr>
            <w:tcW w:w="2135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79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亮點基地工作坊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素養導向教學與評量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公開觀課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、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共同議課</w:t>
            </w:r>
            <w:proofErr w:type="gramEnd"/>
          </w:p>
        </w:tc>
        <w:tc>
          <w:tcPr>
            <w:tcW w:w="2563" w:type="dxa"/>
            <w:tcBorders>
              <w:left w:val="nil"/>
              <w:right w:val="nil"/>
            </w:tcBorders>
            <w:vAlign w:val="center"/>
          </w:tcPr>
          <w:p w:rsidR="000A2239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國中：</w:t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鄭章華老師</w:t>
            </w:r>
          </w:p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國小：</w:t>
            </w:r>
            <w:r w:rsidRPr="0091125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林碧珍教授</w:t>
            </w:r>
            <w:r w:rsidRPr="00431332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暫定(外聘講師)</w:t>
            </w:r>
          </w:p>
        </w:tc>
      </w:tr>
      <w:tr w:rsidR="000A2239" w:rsidRPr="00431332" w:rsidTr="00420F30">
        <w:trPr>
          <w:trHeight w:val="597"/>
        </w:trPr>
        <w:tc>
          <w:tcPr>
            <w:tcW w:w="9743" w:type="dxa"/>
            <w:gridSpan w:val="5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第二學期</w:t>
            </w:r>
          </w:p>
        </w:tc>
      </w:tr>
      <w:tr w:rsidR="000A2239" w:rsidRPr="00431332" w:rsidTr="00420F30">
        <w:trPr>
          <w:trHeight w:val="907"/>
        </w:trPr>
        <w:tc>
          <w:tcPr>
            <w:tcW w:w="848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714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108.04.18</w:t>
            </w:r>
          </w:p>
        </w:tc>
        <w:tc>
          <w:tcPr>
            <w:tcW w:w="2135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79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亮點基地工作坊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素養導向教學與評量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proofErr w:type="gram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</w:p>
        </w:tc>
        <w:tc>
          <w:tcPr>
            <w:tcW w:w="2563" w:type="dxa"/>
            <w:tcBorders>
              <w:left w:val="nil"/>
              <w:right w:val="nil"/>
            </w:tcBorders>
            <w:vAlign w:val="center"/>
          </w:tcPr>
          <w:p w:rsidR="000A2239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國中：</w:t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鄭章華老師</w:t>
            </w:r>
          </w:p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國小：</w:t>
            </w:r>
            <w:r w:rsidRPr="0091125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林碧珍教授</w:t>
            </w:r>
            <w:r w:rsidRPr="00431332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暫定(外聘講師)</w:t>
            </w:r>
          </w:p>
        </w:tc>
      </w:tr>
      <w:tr w:rsidR="000A2239" w:rsidRPr="00431332" w:rsidTr="00420F30">
        <w:trPr>
          <w:trHeight w:val="907"/>
        </w:trPr>
        <w:tc>
          <w:tcPr>
            <w:tcW w:w="848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714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108.05.09</w:t>
            </w:r>
          </w:p>
        </w:tc>
        <w:tc>
          <w:tcPr>
            <w:tcW w:w="2135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79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亮點基地工作坊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素養導向教學與評量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proofErr w:type="gramStart"/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</w:p>
        </w:tc>
        <w:tc>
          <w:tcPr>
            <w:tcW w:w="2563" w:type="dxa"/>
            <w:tcBorders>
              <w:left w:val="nil"/>
              <w:right w:val="nil"/>
            </w:tcBorders>
            <w:vAlign w:val="center"/>
          </w:tcPr>
          <w:p w:rsidR="000A2239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國中：</w:t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鄭章華老師</w:t>
            </w:r>
          </w:p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國小：</w:t>
            </w:r>
            <w:r w:rsidRPr="0091125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林碧珍教授</w:t>
            </w:r>
            <w:r w:rsidRPr="00431332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暫定(外聘講師)</w:t>
            </w:r>
          </w:p>
        </w:tc>
      </w:tr>
      <w:tr w:rsidR="000A2239" w:rsidRPr="00431332" w:rsidTr="00420F30">
        <w:trPr>
          <w:trHeight w:val="907"/>
        </w:trPr>
        <w:tc>
          <w:tcPr>
            <w:tcW w:w="848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714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108.06.06</w:t>
            </w:r>
          </w:p>
        </w:tc>
        <w:tc>
          <w:tcPr>
            <w:tcW w:w="2135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133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1332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79" w:type="dxa"/>
            <w:tcBorders>
              <w:left w:val="nil"/>
              <w:right w:val="nil"/>
            </w:tcBorders>
            <w:vAlign w:val="center"/>
          </w:tcPr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亮點基地工作坊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素養導向教學與評量</w:t>
            </w:r>
          </w:p>
          <w:p w:rsidR="000A2239" w:rsidRPr="00431332" w:rsidRDefault="000A2239" w:rsidP="00420F30">
            <w:pPr>
              <w:snapToGrid w:val="0"/>
              <w:spacing w:after="0"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公開觀課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、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共同議課</w:t>
            </w:r>
            <w:proofErr w:type="gramEnd"/>
          </w:p>
        </w:tc>
        <w:tc>
          <w:tcPr>
            <w:tcW w:w="2563" w:type="dxa"/>
            <w:tcBorders>
              <w:left w:val="nil"/>
              <w:right w:val="nil"/>
            </w:tcBorders>
            <w:vAlign w:val="center"/>
          </w:tcPr>
          <w:p w:rsidR="000A2239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國中：</w:t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鄭章華老師</w:t>
            </w:r>
          </w:p>
          <w:p w:rsidR="000A2239" w:rsidRPr="00431332" w:rsidRDefault="000A2239" w:rsidP="00420F30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國小：</w:t>
            </w:r>
            <w:r w:rsidRPr="0091125C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林碧珍教授</w:t>
            </w:r>
            <w:r w:rsidRPr="00431332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暫定(外聘講師)</w:t>
            </w:r>
          </w:p>
        </w:tc>
      </w:tr>
    </w:tbl>
    <w:p w:rsidR="000A2239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hint="eastAsia"/>
          <w:sz w:val="24"/>
          <w:szCs w:val="24"/>
          <w:lang w:eastAsia="zh-TW"/>
        </w:rPr>
        <w:t>經費來源與概算</w:t>
      </w:r>
    </w:p>
    <w:p w:rsidR="000A2239" w:rsidRDefault="000A2239" w:rsidP="000A2239">
      <w:pPr>
        <w:pStyle w:val="a3"/>
        <w:numPr>
          <w:ilvl w:val="1"/>
          <w:numId w:val="1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國中合計新台幣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75,200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元，經費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概算表詳如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附表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一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〜1</w:t>
      </w:r>
      <w:r w:rsidRPr="007C6CA5">
        <w:rPr>
          <w:rFonts w:ascii="標楷體" w:eastAsia="標楷體" w:hAnsi="標楷體" w:cs="標楷體"/>
          <w:sz w:val="24"/>
          <w:szCs w:val="24"/>
          <w:lang w:eastAsia="zh-TW"/>
        </w:rPr>
        <w:t>-2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0A2239" w:rsidRPr="0091125C" w:rsidRDefault="000A2239" w:rsidP="000A2239">
      <w:pPr>
        <w:pStyle w:val="a3"/>
        <w:numPr>
          <w:ilvl w:val="1"/>
          <w:numId w:val="1"/>
        </w:numPr>
        <w:spacing w:line="400" w:lineRule="exact"/>
        <w:ind w:leftChars="0"/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</w:pP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國小合計新台幣</w:t>
      </w:r>
      <w:r w:rsidRPr="0091125C"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  <w:t>99,600</w:t>
      </w: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元，經費</w:t>
      </w:r>
      <w:proofErr w:type="gramStart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概算表詳如</w:t>
      </w:r>
      <w:proofErr w:type="gramEnd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附表</w:t>
      </w:r>
      <w:proofErr w:type="gramStart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一</w:t>
      </w:r>
      <w:proofErr w:type="gramEnd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〜</w:t>
      </w:r>
      <w:r w:rsidRPr="0091125C"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  <w:t>2-2</w:t>
      </w: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、附表二〜</w:t>
      </w:r>
      <w:r w:rsidRPr="0091125C"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  <w:t>2-2</w:t>
      </w: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。</w:t>
      </w:r>
    </w:p>
    <w:p w:rsidR="000A2239" w:rsidRPr="007C6CA5" w:rsidRDefault="000A2239" w:rsidP="000A2239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hint="eastAsia"/>
          <w:sz w:val="24"/>
          <w:szCs w:val="24"/>
          <w:lang w:eastAsia="zh-TW"/>
        </w:rPr>
        <w:t>預期成效</w:t>
      </w:r>
    </w:p>
    <w:p w:rsidR="000A2239" w:rsidRPr="001B33B0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聘任十二年國教</w:t>
      </w:r>
      <w:proofErr w:type="gramStart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數學領綱課程</w:t>
      </w:r>
      <w:proofErr w:type="gramEnd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撰寫教授指導團員</w:t>
      </w:r>
      <w:proofErr w:type="gramStart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備課、觀課、議課</w:t>
      </w:r>
      <w:proofErr w:type="gramEnd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，實際產出素養導向教學與評量示例教案(</w:t>
      </w:r>
      <w:proofErr w:type="spellStart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並含有效教學、多元評量、課堂即時補救等</w:t>
      </w:r>
      <w:proofErr w:type="spellEnd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)，</w:t>
      </w:r>
      <w:proofErr w:type="spellStart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提供現場老師</w:t>
      </w:r>
      <w:proofErr w:type="gramStart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轉化課綱融入</w:t>
      </w:r>
      <w:proofErr w:type="gramEnd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課堂示例</w:t>
      </w:r>
      <w:proofErr w:type="spellEnd"/>
      <w:r w:rsidRPr="003E382D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0A2239" w:rsidRPr="00F20ED4" w:rsidRDefault="000A2239" w:rsidP="000A2239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熟悉</w:t>
      </w:r>
      <w:r w:rsidRPr="00C45B35">
        <w:rPr>
          <w:rFonts w:ascii="標楷體" w:eastAsia="標楷體" w:hAnsi="標楷體" w:cs="標楷體" w:hint="eastAsia"/>
          <w:sz w:val="24"/>
          <w:szCs w:val="24"/>
          <w:lang w:eastAsia="zh-TW"/>
        </w:rPr>
        <w:t>十二年國教</w:t>
      </w:r>
      <w:r w:rsidRPr="009F7CC5">
        <w:rPr>
          <w:rFonts w:ascii="標楷體" w:eastAsia="標楷體" w:hAnsi="標楷體" w:cs="標楷體" w:hint="eastAsia"/>
          <w:sz w:val="24"/>
          <w:szCs w:val="24"/>
          <w:lang w:eastAsia="zh-TW"/>
        </w:rPr>
        <w:t>「數學素養導向教材設計原則」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，產出</w:t>
      </w:r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「數學素養教學與評量」教案課程，公開</w:t>
      </w:r>
      <w:proofErr w:type="gramStart"/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授課議課及</w:t>
      </w:r>
      <w:proofErr w:type="gramEnd"/>
      <w:r w:rsidRPr="001B33B0">
        <w:rPr>
          <w:rFonts w:ascii="標楷體" w:eastAsia="標楷體" w:hAnsi="標楷體" w:hint="eastAsia"/>
          <w:sz w:val="24"/>
          <w:szCs w:val="24"/>
          <w:lang w:eastAsia="zh-TW"/>
        </w:rPr>
        <w:t>亮點報告為成果發表。</w:t>
      </w:r>
    </w:p>
    <w:p w:rsidR="00921BDF" w:rsidRDefault="00921BDF">
      <w:pPr>
        <w:rPr>
          <w:lang w:eastAsia="zh-TW"/>
        </w:rPr>
      </w:pPr>
    </w:p>
    <w:sectPr w:rsidR="00921BDF" w:rsidSect="00921B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278A1"/>
    <w:multiLevelType w:val="multilevel"/>
    <w:tmpl w:val="681EA00C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b/>
        <w:sz w:val="24"/>
        <w:szCs w:val="24"/>
        <w:lang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247" w:hanging="396"/>
      </w:pPr>
      <w:rPr>
        <w:rFonts w:ascii="標楷體" w:eastAsia="標楷體" w:hAnsi="標楷體" w:hint="default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A2239"/>
    <w:rsid w:val="000A2239"/>
    <w:rsid w:val="00921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239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A2239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A2239"/>
    <w:rPr>
      <w:rFonts w:ascii="Calibri" w:eastAsia="新細明體" w:hAnsi="Calibri" w:cs="Times New Roman"/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1</cp:revision>
  <dcterms:created xsi:type="dcterms:W3CDTF">2018-12-20T10:24:00Z</dcterms:created>
  <dcterms:modified xsi:type="dcterms:W3CDTF">2018-12-20T10:26:00Z</dcterms:modified>
</cp:coreProperties>
</file>