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9A5" w:rsidRPr="006E29F6" w:rsidRDefault="00D929A5" w:rsidP="00D929A5">
      <w:pPr>
        <w:widowControl/>
        <w:rPr>
          <w:rFonts w:eastAsia="標楷體"/>
        </w:rPr>
      </w:pPr>
      <w:r w:rsidRPr="006E29F6">
        <w:rPr>
          <w:rFonts w:eastAsia="標楷體"/>
        </w:rPr>
        <w:t>附表</w:t>
      </w:r>
      <w:r w:rsidRPr="006E29F6">
        <w:rPr>
          <w:rFonts w:eastAsia="標楷體" w:hint="eastAsia"/>
        </w:rPr>
        <w:t>三</w:t>
      </w:r>
      <w:r w:rsidRPr="006E29F6">
        <w:rPr>
          <w:rFonts w:eastAsia="標楷體"/>
        </w:rPr>
        <w:t>－</w:t>
      </w:r>
      <w:r w:rsidRPr="006E29F6">
        <w:rPr>
          <w:rFonts w:eastAsia="標楷體"/>
        </w:rPr>
        <w:t>1</w:t>
      </w:r>
    </w:p>
    <w:p w:rsidR="00D929A5" w:rsidRPr="008A2DD3" w:rsidRDefault="00D929A5" w:rsidP="00D929A5">
      <w:pPr>
        <w:spacing w:line="54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Pr="008A2DD3">
        <w:rPr>
          <w:rFonts w:ascii="標楷體" w:eastAsia="標楷體" w:hAnsi="標楷體" w:hint="eastAsia"/>
          <w:sz w:val="28"/>
          <w:szCs w:val="28"/>
        </w:rPr>
        <w:t>107</w:t>
      </w:r>
      <w:r w:rsidRPr="008A2DD3">
        <w:rPr>
          <w:rFonts w:ascii="標楷體" w:eastAsia="標楷體" w:hAnsi="標楷體"/>
          <w:sz w:val="28"/>
          <w:szCs w:val="28"/>
        </w:rPr>
        <w:t>學年度</w:t>
      </w:r>
      <w:r w:rsidR="008835AF">
        <w:rPr>
          <w:rFonts w:eastAsia="標楷體" w:hint="eastAsia"/>
          <w:sz w:val="28"/>
          <w:szCs w:val="28"/>
          <w:u w:val="single"/>
        </w:rPr>
        <w:t>文山</w:t>
      </w:r>
      <w:r w:rsidRPr="008A2DD3">
        <w:rPr>
          <w:rFonts w:eastAsia="標楷體"/>
          <w:sz w:val="28"/>
          <w:szCs w:val="28"/>
        </w:rPr>
        <w:t>國民</w:t>
      </w:r>
      <w:r w:rsidR="008835AF">
        <w:rPr>
          <w:rFonts w:eastAsia="標楷體" w:hint="eastAsia"/>
          <w:sz w:val="28"/>
          <w:szCs w:val="28"/>
        </w:rPr>
        <w:t>小</w:t>
      </w:r>
      <w:r w:rsidRPr="008A2DD3">
        <w:rPr>
          <w:rFonts w:eastAsia="標楷體"/>
          <w:sz w:val="28"/>
          <w:szCs w:val="28"/>
        </w:rPr>
        <w:t>學</w:t>
      </w:r>
      <w:r w:rsidRPr="008A2DD3">
        <w:rPr>
          <w:rFonts w:eastAsia="標楷體"/>
          <w:sz w:val="28"/>
          <w:szCs w:val="28"/>
          <w:u w:val="single"/>
        </w:rPr>
        <w:t xml:space="preserve">  </w:t>
      </w:r>
      <w:r w:rsidR="008835AF">
        <w:rPr>
          <w:rFonts w:eastAsia="標楷體" w:hint="eastAsia"/>
          <w:sz w:val="28"/>
          <w:szCs w:val="28"/>
          <w:u w:val="single"/>
        </w:rPr>
        <w:t>自然</w:t>
      </w:r>
      <w:r w:rsidRPr="008A2DD3">
        <w:rPr>
          <w:rFonts w:eastAsia="標楷體" w:hint="eastAsia"/>
          <w:sz w:val="28"/>
          <w:szCs w:val="28"/>
        </w:rPr>
        <w:t>學習領域</w:t>
      </w:r>
      <w:r w:rsidRPr="008A2DD3">
        <w:rPr>
          <w:rFonts w:eastAsia="標楷體" w:hint="eastAsia"/>
          <w:sz w:val="28"/>
          <w:szCs w:val="28"/>
        </w:rPr>
        <w:t>/</w:t>
      </w:r>
      <w:r w:rsidRPr="008A2DD3">
        <w:rPr>
          <w:rFonts w:eastAsia="標楷體" w:hint="eastAsia"/>
          <w:sz w:val="28"/>
          <w:szCs w:val="28"/>
        </w:rPr>
        <w:t>教育議題</w:t>
      </w:r>
    </w:p>
    <w:p w:rsidR="00D929A5" w:rsidRPr="005850F1" w:rsidRDefault="00D929A5" w:rsidP="00D929A5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6E29F6">
        <w:rPr>
          <w:rFonts w:eastAsia="標楷體"/>
          <w:b/>
          <w:sz w:val="28"/>
          <w:szCs w:val="28"/>
        </w:rPr>
        <w:t>共同備課紀錄表</w:t>
      </w:r>
    </w:p>
    <w:tbl>
      <w:tblPr>
        <w:tblW w:w="89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5"/>
        <w:gridCol w:w="2840"/>
        <w:gridCol w:w="1586"/>
        <w:gridCol w:w="779"/>
        <w:gridCol w:w="2941"/>
      </w:tblGrid>
      <w:tr w:rsidR="00D929A5" w:rsidRPr="006E29F6" w:rsidTr="00C160EA">
        <w:trPr>
          <w:trHeight w:val="510"/>
        </w:trPr>
        <w:tc>
          <w:tcPr>
            <w:tcW w:w="362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29A5" w:rsidRPr="006E29F6" w:rsidRDefault="00D929A5" w:rsidP="00C229BF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 w:rsidR="008835AF">
              <w:rPr>
                <w:rFonts w:ascii="Times New Roman" w:eastAsia="標楷體" w:hAnsi="Times New Roman" w:hint="eastAsia"/>
                <w:szCs w:val="24"/>
                <w:u w:val="single"/>
              </w:rPr>
              <w:t>自然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</w:p>
        </w:tc>
        <w:tc>
          <w:tcPr>
            <w:tcW w:w="5306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929A5" w:rsidRPr="006E29F6" w:rsidRDefault="00D929A5" w:rsidP="00C229BF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8835AF">
              <w:rPr>
                <w:rFonts w:ascii="Times New Roman" w:eastAsia="標楷體" w:hAnsi="Times New Roman" w:hint="eastAsia"/>
                <w:szCs w:val="24"/>
                <w:u w:val="single"/>
              </w:rPr>
              <w:t>六年級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　</w:t>
            </w:r>
          </w:p>
        </w:tc>
      </w:tr>
      <w:tr w:rsidR="00D929A5" w:rsidRPr="006E29F6" w:rsidTr="00C160EA">
        <w:tc>
          <w:tcPr>
            <w:tcW w:w="785" w:type="dxa"/>
            <w:shd w:val="clear" w:color="auto" w:fill="auto"/>
            <w:vAlign w:val="center"/>
          </w:tcPr>
          <w:p w:rsidR="00D929A5" w:rsidRPr="006E29F6" w:rsidRDefault="00D929A5" w:rsidP="00C229B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426" w:type="dxa"/>
            <w:gridSpan w:val="2"/>
            <w:shd w:val="clear" w:color="auto" w:fill="auto"/>
          </w:tcPr>
          <w:p w:rsidR="00D929A5" w:rsidRPr="006E29F6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1.</w:t>
            </w:r>
            <w:r w:rsidR="008835AF">
              <w:rPr>
                <w:rFonts w:ascii="Times New Roman" w:eastAsia="標楷體" w:hAnsi="Times New Roman" w:hint="eastAsia"/>
                <w:szCs w:val="24"/>
                <w:u w:val="single"/>
              </w:rPr>
              <w:t>107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12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１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8835AF">
              <w:rPr>
                <w:rFonts w:ascii="Times New Roman" w:eastAsia="標楷體" w:hAnsi="Times New Roman" w:hint="eastAsia"/>
                <w:szCs w:val="24"/>
                <w:u w:val="single"/>
              </w:rPr>
              <w:t>13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8835AF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="008835AF">
              <w:rPr>
                <w:rFonts w:ascii="Times New Roman" w:eastAsia="標楷體" w:hAnsi="Times New Roman" w:hint="eastAsia"/>
                <w:szCs w:val="24"/>
                <w:u w:val="single"/>
              </w:rPr>
              <w:t>15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8835AF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  <w:p w:rsidR="00D929A5" w:rsidRPr="006E29F6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107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12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12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13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>: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15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>: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="00DC33EF"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 w:rsidRPr="006E29F6">
              <w:rPr>
                <w:rFonts w:ascii="Times New Roman" w:eastAsia="標楷體" w:hAnsi="Times New Roman"/>
                <w:szCs w:val="24"/>
              </w:rPr>
              <w:t>)</w:t>
            </w:r>
          </w:p>
          <w:p w:rsidR="00D929A5" w:rsidRPr="006E29F6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D929A5" w:rsidRPr="006E29F6" w:rsidRDefault="00D929A5" w:rsidP="00C229B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941" w:type="dxa"/>
            <w:shd w:val="clear" w:color="auto" w:fill="auto"/>
          </w:tcPr>
          <w:p w:rsidR="00D929A5" w:rsidRPr="006E29F6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各自學校用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LINE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群組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</w:t>
            </w:r>
          </w:p>
          <w:p w:rsidR="00D929A5" w:rsidRPr="006E29F6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文山國小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="00DC33EF">
              <w:rPr>
                <w:rFonts w:ascii="Times New Roman" w:eastAsia="標楷體" w:hAnsi="Times New Roman" w:hint="eastAsia"/>
                <w:szCs w:val="24"/>
                <w:u w:val="single"/>
              </w:rPr>
              <w:t>校長室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</w:p>
          <w:p w:rsidR="00D929A5" w:rsidRPr="006E29F6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</w:tc>
      </w:tr>
      <w:tr w:rsidR="00D929A5" w:rsidRPr="006E29F6" w:rsidTr="00C160EA">
        <w:tc>
          <w:tcPr>
            <w:tcW w:w="785" w:type="dxa"/>
            <w:shd w:val="clear" w:color="auto" w:fill="auto"/>
          </w:tcPr>
          <w:p w:rsidR="00D929A5" w:rsidRPr="006E29F6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146" w:type="dxa"/>
            <w:gridSpan w:val="4"/>
            <w:shd w:val="clear" w:color="auto" w:fill="auto"/>
          </w:tcPr>
          <w:p w:rsidR="00D929A5" w:rsidRPr="006E29F6" w:rsidRDefault="008835AF" w:rsidP="00C229BF">
            <w:pPr>
              <w:pStyle w:val="a3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如附件</w:t>
            </w:r>
          </w:p>
        </w:tc>
      </w:tr>
      <w:tr w:rsidR="00D929A5" w:rsidRPr="006E29F6" w:rsidTr="00C160EA">
        <w:trPr>
          <w:trHeight w:val="5729"/>
        </w:trPr>
        <w:tc>
          <w:tcPr>
            <w:tcW w:w="8931" w:type="dxa"/>
            <w:gridSpan w:val="5"/>
            <w:shd w:val="clear" w:color="auto" w:fill="auto"/>
          </w:tcPr>
          <w:p w:rsidR="00D929A5" w:rsidRDefault="00D929A5" w:rsidP="00C229BF">
            <w:pPr>
              <w:pStyle w:val="a3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E29F6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  <w:p w:rsidR="008835AF" w:rsidRDefault="008835AF" w:rsidP="008835AF">
            <w:pPr>
              <w:ind w:left="850" w:hangingChars="354" w:hanging="850"/>
            </w:pPr>
            <w:r>
              <w:rPr>
                <w:rFonts w:hint="eastAsia"/>
              </w:rPr>
              <w:t>本慧老師：今天是第一次</w:t>
            </w:r>
            <w:r w:rsidR="00DC33EF">
              <w:rPr>
                <w:rFonts w:hint="eastAsia"/>
              </w:rPr>
              <w:t>面對面</w:t>
            </w:r>
            <w:r>
              <w:rPr>
                <w:rFonts w:hint="eastAsia"/>
              </w:rPr>
              <w:t>備課，</w:t>
            </w:r>
            <w:r w:rsidR="00DC33EF">
              <w:rPr>
                <w:rFonts w:hint="eastAsia"/>
              </w:rPr>
              <w:t>按照</w:t>
            </w:r>
            <w:r>
              <w:rPr>
                <w:rFonts w:hint="eastAsia"/>
              </w:rPr>
              <w:t>公開課的程序是按照備、觀、議的過程來進行。備課不是把我的教案拿給大家看，也不是很完整，大家討論完再進行修改。因為我現在不熟悉班上的孩子的進度到哪裡，所以備課就是要希望了解孩子的學習經驗背景，前面學了哪些概念或學習表現需要加強些什麼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我們課程要怎麼進行對孩子是最好。</w:t>
            </w:r>
          </w:p>
          <w:p w:rsidR="008835AF" w:rsidRDefault="008835AF" w:rsidP="008835AF">
            <w:pPr>
              <w:ind w:left="850" w:hangingChars="354" w:hanging="850"/>
            </w:pPr>
            <w:r>
              <w:rPr>
                <w:rFonts w:hint="eastAsia"/>
              </w:rPr>
              <w:t>本慧老師：目前我在班上也在教六年級第四單元，電與磁，文山用的版本是康軒，概念</w:t>
            </w:r>
            <w:r w:rsidR="00DC33EF">
              <w:rPr>
                <w:rFonts w:hint="eastAsia"/>
              </w:rPr>
              <w:t>學習</w:t>
            </w:r>
            <w:r>
              <w:rPr>
                <w:rFonts w:hint="eastAsia"/>
              </w:rPr>
              <w:t>應該是差不多</w:t>
            </w:r>
            <w:r w:rsidR="00DC33EF">
              <w:rPr>
                <w:rFonts w:hint="eastAsia"/>
              </w:rPr>
              <w:t>，</w:t>
            </w:r>
            <w:r>
              <w:rPr>
                <w:rFonts w:hint="eastAsia"/>
              </w:rPr>
              <w:t>只是版本不同，我的教案設計依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年國教的學習表現及學習內容來書寫，以前較著</w:t>
            </w:r>
            <w:r w:rsidR="00DC33EF">
              <w:rPr>
                <w:rFonts w:hint="eastAsia"/>
              </w:rPr>
              <w:t>重</w:t>
            </w:r>
            <w:r>
              <w:rPr>
                <w:rFonts w:hint="eastAsia"/>
              </w:rPr>
              <w:t>知識概念，在學習表現部分較看不出來學生學到怎樣的思考、表達、驗證等，同時要達成學習重點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學習表現、學習內容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，這單元我看了一下我們的學習重點，對照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年自然領綱，學習內容及學習表如附件教案。因慧姿老師說</w:t>
            </w:r>
            <w:r>
              <w:rPr>
                <w:rFonts w:hint="eastAsia"/>
              </w:rPr>
              <w:t>12/27(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課程會告一段落，希望我上後面單極馬達，那我寫這個是因為我一定要了學生的學習脈絡，前面上了什麼概念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我現在也班上也在上這個單元的第一堂課，我剛聽慧姿老師已經上到電磁鐵部分了，我想說我先講我在班上是怎麼帶然後聽你那個部分。因為電與磁的概念較難懂，所以我以科學史為出發點，用科學家來串整個課程，從奧斯特發現電與磁的相關開始，在以前的物理學電與磁是分開的，奧斯特找出了電與磁有相似的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個地方思考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會先複習三年級磁力概念、四年級電路的概念，中間做了自製指北針實驗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，一直帶問題研究，直到看到了心裡想的關聯出現時，興奮不已，孩子開始經歷奧斯特的實驗開始到安培→通電的線圈會有磁力、威廉斯特金→電磁鐵，最後是法拉第的磁可以產生電。故事從奧斯特開始到法拉第結束，讓孩子經歷科學家發現電生磁的歷程。</w:t>
            </w:r>
          </w:p>
          <w:p w:rsidR="008835AF" w:rsidRDefault="008835AF" w:rsidP="008835AF">
            <w:pPr>
              <w:ind w:left="850" w:hangingChars="354" w:hanging="850"/>
            </w:pPr>
            <w:r>
              <w:rPr>
                <w:rFonts w:hint="eastAsia"/>
              </w:rPr>
              <w:t>本慧老師：慧姿老師目前是上到威廉斯特金電磁鐵磁力強弱部分，我接慧姿老師的課是</w:t>
            </w:r>
            <w:r w:rsidR="00DC33EF">
              <w:rPr>
                <w:rFonts w:hint="eastAsia"/>
              </w:rPr>
              <w:t>簡易</w:t>
            </w:r>
            <w:r>
              <w:rPr>
                <w:rFonts w:hint="eastAsia"/>
              </w:rPr>
              <w:t>馬達</w:t>
            </w:r>
            <w:r w:rsidR="00DC33EF">
              <w:rPr>
                <w:rFonts w:hint="eastAsia"/>
              </w:rPr>
              <w:t>製作</w:t>
            </w:r>
            <w:r>
              <w:rPr>
                <w:rFonts w:hint="eastAsia"/>
              </w:rPr>
              <w:t>實驗做完，我接下去做課本自由探究</w:t>
            </w:r>
            <w:r>
              <w:rPr>
                <w:rFonts w:hint="eastAsia"/>
              </w:rPr>
              <w:t>_</w:t>
            </w:r>
            <w:r>
              <w:rPr>
                <w:rFonts w:hint="eastAsia"/>
              </w:rPr>
              <w:t>單極馬達，但我覺得概念有些難及突兀，我不知道孩子前面的經驗及理解是如何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馬達是磁鐵不動，電刷在動，單極馬達是電池不動，磁鐵在動，他本來是要做那個擔心</w:t>
            </w:r>
            <w:r>
              <w:rPr>
                <w:rFonts w:hint="eastAsia"/>
              </w:rPr>
              <w:lastRenderedPageBreak/>
              <w:t>馬達的錯覺。</w:t>
            </w:r>
          </w:p>
          <w:p w:rsidR="008835AF" w:rsidRDefault="008835AF" w:rsidP="008835AF">
            <w:pPr>
              <w:ind w:left="850" w:hangingChars="354" w:hanging="850"/>
            </w:pPr>
            <w:r>
              <w:rPr>
                <w:rFonts w:hint="eastAsia"/>
              </w:rPr>
              <w:t>本慧老師：所以我的教學流程是</w:t>
            </w:r>
            <w:r>
              <w:rPr>
                <w:rFonts w:hint="eastAsia"/>
              </w:rPr>
              <w:t>_</w:t>
            </w:r>
            <w:r>
              <w:rPr>
                <w:rFonts w:hint="eastAsia"/>
              </w:rPr>
              <w:t>先提問，以前的人對電與磁的認為是完全不同的東西，那我就想聽聽看在前面幾次實驗當中發現電與磁有相似的地方，我發現我帶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個班，都可以講出與奧斯特原先想的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個向度內容，接下來就想看看文山的孩子能說出什麼</w:t>
            </w:r>
            <w:r>
              <w:rPr>
                <w:rFonts w:hint="eastAsia"/>
              </w:rPr>
              <w:t>?</w:t>
            </w:r>
          </w:p>
          <w:p w:rsidR="008835AF" w:rsidRDefault="008835AF" w:rsidP="008835AF">
            <w:r>
              <w:rPr>
                <w:rFonts w:hint="eastAsia"/>
              </w:rPr>
              <w:t>秋雯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文山的孩子平常會發表的習慣嗎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孩子可以說出科學語言嗎</w:t>
            </w:r>
            <w:r>
              <w:rPr>
                <w:rFonts w:hint="eastAsia"/>
              </w:rPr>
              <w:t>?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：其實我之前也是和老師一樣教別的版本，第一次教康軒的版本，康軒版本的實驗很細，與翰林版重覆對照，如熱的單元，翰林版是在五年級，康軒版在六年級，我這次同時教五、六年級，對照兩個單元，發現康軒版的實驗很細，很多實驗，包含它的實驗表格紀錄很多。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本慧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我們不管版本記錄的表格，我們會檢核哪些表格學生必項要會的，就會加進去。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慧姿老師：我也是第一次教到康軒版本，盡量會把課本的知識內容告訴學生，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秋雯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告訴學生嗎</w:t>
            </w:r>
            <w:r>
              <w:rPr>
                <w:rFonts w:hint="eastAsia"/>
              </w:rPr>
              <w:t>?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慧姿老師：我會用操作的方式，不可能用灌輸，自然課一定是做實驗做出來的，一開始我先為學生做前測，他們的興趣，喜歡自然嗎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這四個單元，最喜歡哪個單元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最不感興趣的是什麼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原因是什麼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自己對自然擅不擅長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拿不拿手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簡單的測試學生目前的狀況，發現這一屆，有自信的、很喜歡的孩子大約個三分之一而已，就是有些同學對自然的成就感不是很高，所以我在上自然課當中會用經驗、實驗、操作，讓孩子感興趣，孩子能吸收多少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感興趣多少，舉手發表一半也是有的，還有其他需要幫助，全班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多人至少有</w:t>
            </w:r>
            <w:r>
              <w:rPr>
                <w:rFonts w:hint="eastAsia"/>
              </w:rPr>
              <w:t>4~5</w:t>
            </w:r>
            <w:r>
              <w:rPr>
                <w:rFonts w:hint="eastAsia"/>
              </w:rPr>
              <w:t>個人會有狀況，一種是本身不想聽，還有資源班，發現現在的學生和以前的學生差很多，班上分五組，</w:t>
            </w:r>
            <w:r>
              <w:rPr>
                <w:rFonts w:hint="eastAsia"/>
              </w:rPr>
              <w:t>5~6</w:t>
            </w:r>
            <w:r>
              <w:rPr>
                <w:rFonts w:hint="eastAsia"/>
              </w:rPr>
              <w:t>人。教室不是標準實驗室，前面中間部分當作器材放置桌，學生發表願意說，我會畫座位表給老師。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我在提問時，應該還是有人會發言吧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孩子有發表的習慣嗎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會舉手發表，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淑婷老師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他們的對話習慣，就是老師問問題，孩子能舉手回應，</w:t>
            </w:r>
          </w:p>
          <w:p w:rsidR="008835AF" w:rsidRDefault="008835AF" w:rsidP="008835AF">
            <w:pPr>
              <w:ind w:left="991" w:hangingChars="413" w:hanging="991"/>
            </w:pPr>
            <w:r>
              <w:t>秋雯老師</w:t>
            </w:r>
            <w:r>
              <w:t>:</w:t>
            </w:r>
            <w:r>
              <w:t>其他人是不講話的嗎</w:t>
            </w:r>
            <w:r>
              <w:t>?</w:t>
            </w:r>
          </w:p>
          <w:p w:rsidR="008835AF" w:rsidRDefault="008835AF" w:rsidP="008835AF"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一半以上是</w:t>
            </w:r>
            <w:r>
              <w:rPr>
                <w:rFonts w:hint="eastAsia"/>
              </w:rPr>
              <w:t>OK</w:t>
            </w:r>
            <w:r>
              <w:rPr>
                <w:rFonts w:hint="eastAsia"/>
              </w:rPr>
              <w:t>，一種是老師發問，前面岩石單元，擴散性問題，迷思概念，</w:t>
            </w:r>
          </w:p>
          <w:p w:rsidR="008835AF" w:rsidRDefault="008835AF" w:rsidP="008835AF">
            <w:r>
              <w:rPr>
                <w:rFonts w:hint="eastAsia"/>
              </w:rPr>
              <w:t>淑婷老師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那他們就比較沒有小組對話的經驗就比較沒有</w:t>
            </w:r>
          </w:p>
          <w:p w:rsidR="008835AF" w:rsidRDefault="008835AF" w:rsidP="008835AF"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小組內對話經驗，老師指的是什麼</w:t>
            </w:r>
            <w:r>
              <w:rPr>
                <w:rFonts w:hint="eastAsia"/>
              </w:rPr>
              <w:t>?</w:t>
            </w:r>
          </w:p>
          <w:p w:rsidR="008835AF" w:rsidRDefault="008835AF" w:rsidP="008835AF">
            <w:r>
              <w:t>秋雯老師</w:t>
            </w:r>
            <w:r>
              <w:t>:</w:t>
            </w:r>
            <w:r>
              <w:t>他們彼此會</w:t>
            </w:r>
            <w:r>
              <w:rPr>
                <w:rFonts w:hint="eastAsia"/>
              </w:rPr>
              <w:t>談這個實驗他的發現或者是我的想法，小組彼此之間會有直接對談的機會嗎</w:t>
            </w:r>
            <w:r>
              <w:rPr>
                <w:rFonts w:hint="eastAsia"/>
              </w:rPr>
              <w:t>?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原則上他們在做實驗的時候，小組可以討論，但音量控制到不要干擾到別組，所以我是讓他們有討論操作的空間和時間，但是對他們的實驗後的發表原則上這塊比較沒有，我就直接利用習作他們各組作習作，各組說完，然後整合完後原則上就是</w:t>
            </w:r>
          </w:p>
          <w:p w:rsidR="008835AF" w:rsidRDefault="008835AF" w:rsidP="008835AF">
            <w:pPr>
              <w:ind w:left="991" w:hangingChars="413" w:hanging="991"/>
            </w:pPr>
            <w:r>
              <w:t>秋雯老師</w:t>
            </w:r>
            <w:r>
              <w:t>:</w:t>
            </w:r>
            <w:r>
              <w:t>平常他們如何呈現他們的實驗結果。就是實驗後到底是成功還是不成功，</w:t>
            </w:r>
            <w:r>
              <w:lastRenderedPageBreak/>
              <w:t>平時是用什麼方法</w:t>
            </w:r>
            <w:r>
              <w:rPr>
                <w:rFonts w:hint="eastAsia"/>
              </w:rPr>
              <w:t>呈現實驗後的結果，因為本慧老師也要配合班上原本上課的習慣，</w:t>
            </w:r>
          </w:p>
          <w:p w:rsidR="008835AF" w:rsidRDefault="008835AF" w:rsidP="008835AF">
            <w:r>
              <w:rPr>
                <w:rFonts w:hint="eastAsia"/>
              </w:rPr>
              <w:t>淑婷老師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老師是說直接寫在習作上面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如果有各組的數據，會請各組寫在黑板上，那全班就會看到各組的數據，可以看到哪一組的規律是相同的，是這個意思嗎</w:t>
            </w:r>
            <w:r>
              <w:rPr>
                <w:rFonts w:hint="eastAsia"/>
              </w:rPr>
              <w:t>?</w:t>
            </w:r>
            <w:r>
              <w:t xml:space="preserve"> </w:t>
            </w:r>
          </w:p>
          <w:p w:rsidR="008835AF" w:rsidRDefault="008835AF" w:rsidP="008835AF"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小朋友沒有小白板嗎</w:t>
            </w:r>
            <w:r>
              <w:rPr>
                <w:rFonts w:hint="eastAsia"/>
              </w:rPr>
              <w:t>?</w:t>
            </w:r>
            <w:r w:rsidRPr="00A86179">
              <w:rPr>
                <w:rFonts w:hint="eastAsia"/>
                <w:b/>
              </w:rPr>
              <w:t>(</w:t>
            </w:r>
            <w:r w:rsidRPr="00A86179">
              <w:rPr>
                <w:rFonts w:hint="eastAsia"/>
                <w:b/>
              </w:rPr>
              <w:t>我要自備小黑板</w:t>
            </w:r>
            <w:r w:rsidRPr="00A86179">
              <w:rPr>
                <w:rFonts w:hint="eastAsia"/>
                <w:b/>
              </w:rPr>
              <w:t>)</w:t>
            </w:r>
          </w:p>
          <w:p w:rsidR="008835AF" w:rsidRDefault="008835AF" w:rsidP="008835AF">
            <w:r>
              <w:t>秋雯老師</w:t>
            </w:r>
            <w:r>
              <w:t>:</w:t>
            </w:r>
            <w:r>
              <w:t>想知道孩子原有的</w:t>
            </w:r>
            <w:r>
              <w:rPr>
                <w:rFonts w:hint="eastAsia"/>
              </w:rPr>
              <w:t>習慣，了解尊重原本的脈絡，用這個方式來設計他自已的實驗。</w:t>
            </w:r>
          </w:p>
          <w:p w:rsidR="008835AF" w:rsidRDefault="008835AF" w:rsidP="008835AF"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本來是想說你已上到最後，馬達的部分</w:t>
            </w:r>
            <w:r>
              <w:rPr>
                <w:rFonts w:hint="eastAsia"/>
              </w:rPr>
              <w:t>_</w:t>
            </w:r>
            <w:r>
              <w:rPr>
                <w:rFonts w:hint="eastAsia"/>
              </w:rPr>
              <w:t>電動機，</w:t>
            </w:r>
          </w:p>
          <w:p w:rsidR="008835AF" w:rsidRDefault="008835AF" w:rsidP="008835AF"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我預估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日前，我盡量把那個小馬達上完。</w:t>
            </w:r>
          </w:p>
          <w:p w:rsidR="008835AF" w:rsidRDefault="008835AF" w:rsidP="008835AF">
            <w:pPr>
              <w:tabs>
                <w:tab w:val="left" w:pos="993"/>
              </w:tabs>
              <w:ind w:left="991" w:hangingChars="413" w:hanging="991"/>
            </w:pPr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我本來想提問完之後，再做一個奧斯特用的方法電與磁燈的關聯，照課本上是用指北針跟電線的偏轉，我另外一種方式看他們真的懂我用的充電頭線那個通電，用銅線通電電之後會偏離，然然後就進到單極馬達。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接下來有分組讓他跑台，我們學生有做很多電磁鐵的玩具，有電鈴、起床、盪秋千。通電後電磁鐵有磁極，通電之後會排斥，本來是磁鐵吸鐵製品，通電之後鐵製品變電磁鐵，是否可以說明玩具的原理，用學過的已知來思考問題。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若孩子的概念清楚，我就進單極馬達，若概念不清楚，就設計玩具。</w:t>
            </w:r>
          </w:p>
          <w:p w:rsidR="008835AF" w:rsidRDefault="008835AF" w:rsidP="008835AF">
            <w:r>
              <w:rPr>
                <w:rFonts w:hint="eastAsia"/>
              </w:rPr>
              <w:t>秋雯老師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跑台的時間會縮短一些。單極馬達裡牽涉到很多，要很清楚</w:t>
            </w:r>
          </w:p>
          <w:p w:rsidR="008835AF" w:rsidRDefault="008835AF" w:rsidP="008835AF"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單極馬達的材料我都準備好了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材料是怎麼準備的，這次出版商都沒有給教具，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我只有自己磁鐵另外買，其他的都是以前留下來，教具室一定很多，如電磁座</w:t>
            </w:r>
            <w:r>
              <w:t>…</w:t>
            </w:r>
            <w:r>
              <w:t>我們把學生要的材料用美勞材料包方式，學生期末和美勞材料一起訂購，</w:t>
            </w:r>
            <w:r>
              <w:rPr>
                <w:rFonts w:hint="eastAsia"/>
              </w:rPr>
              <w:t>學期末要開美勞教餐的材料讓我們自然因為沒教具，又要學生完成作品，我們以前一直都這樣，我們對我們電磁鐵需要電池、電池座、漆包線、鐵釘等。四年終電路也是這樣開，五年級星空彩繪。我預計這樣上，不曉得老師有什麼意見</w:t>
            </w:r>
            <w:r>
              <w:rPr>
                <w:rFonts w:hint="eastAsia"/>
              </w:rPr>
              <w:t>?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慧姿老師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我覺得電磁鐵玩具跑台很有趣，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那我拿電磁铚玩具來設計問題，該孩子小組討論，用到所學的什麼原理及概念，</w:t>
            </w:r>
            <w:r>
              <w:t xml:space="preserve"> </w:t>
            </w:r>
          </w:p>
          <w:p w:rsidR="008835AF" w:rsidRDefault="008835AF" w:rsidP="008835AF">
            <w:pPr>
              <w:ind w:left="708" w:hangingChars="295" w:hanging="708"/>
            </w:pPr>
            <w:r>
              <w:t>秋雯老師</w:t>
            </w:r>
            <w:r>
              <w:t>:</w:t>
            </w:r>
            <w:r>
              <w:t>現在這是最後一堂課，應該要回去檢視今天所學到的東西有沒有確定，是評量的一部分的形式展現，與學習內容，不同形式的能量是可以轉換的，但這堂課較少提到，可以不用這個學習內容，這堂課應該是學習表現，這節課不用放學習內容，</w:t>
            </w:r>
            <w:r>
              <w:rPr>
                <w:rFonts w:hint="eastAsia"/>
              </w:rPr>
              <w:t>那</w:t>
            </w:r>
            <w:r>
              <w:t>單極馬達</w:t>
            </w:r>
            <w:r>
              <w:rPr>
                <w:rFonts w:hint="eastAsia"/>
              </w:rPr>
              <w:t>在這一堂課不是學生的</w:t>
            </w:r>
            <w:r>
              <w:t>學習重點，這條路要重新思考</w:t>
            </w:r>
            <w:r>
              <w:rPr>
                <w:rFonts w:hint="eastAsia"/>
              </w:rPr>
              <w:t>，另一個也要寫出來。</w:t>
            </w:r>
          </w:p>
          <w:p w:rsidR="008835AF" w:rsidRDefault="008835AF" w:rsidP="008835AF">
            <w:pPr>
              <w:ind w:left="991" w:hangingChars="413" w:hanging="991"/>
            </w:pPr>
            <w:r>
              <w:t>秋雯老師</w:t>
            </w:r>
            <w:r>
              <w:t>:</w:t>
            </w:r>
            <w:r>
              <w:t>最後你要設定孩子要達到什麼目的，</w:t>
            </w:r>
            <w:r>
              <w:rPr>
                <w:rFonts w:hint="eastAsia"/>
              </w:rPr>
              <w:t>學生就算不會單極馬達，</w:t>
            </w:r>
            <w:r>
              <w:t>不會</w:t>
            </w:r>
            <w:r>
              <w:rPr>
                <w:rFonts w:hint="eastAsia"/>
              </w:rPr>
              <w:t>這些</w:t>
            </w:r>
            <w:r>
              <w:t>概念，經由跑台，打算要做什麼樣的概念</w:t>
            </w:r>
            <w:r>
              <w:rPr>
                <w:rFonts w:hint="eastAsia"/>
              </w:rPr>
              <w:t>釐清，釐清原本他們不完全清楚的概念，你希望學生討論出什麼生活應用，</w:t>
            </w:r>
          </w:p>
          <w:p w:rsidR="008835AF" w:rsidRDefault="008835AF" w:rsidP="008835AF">
            <w:pPr>
              <w:ind w:left="991" w:hangingChars="413" w:hanging="991"/>
            </w:pPr>
            <w:r>
              <w:rPr>
                <w:rFonts w:hint="eastAsia"/>
              </w:rPr>
              <w:lastRenderedPageBreak/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電能生磁的概念，電能生磁的生活應用，再導引到法拉第為什麼會想到磁能生電，電生磁是單向，那磁可以生電嗎？我這邊只是要帶給他的概念</w:t>
            </w:r>
          </w:p>
          <w:p w:rsidR="008835AF" w:rsidRDefault="008835AF" w:rsidP="008835AF">
            <w:pPr>
              <w:ind w:left="850" w:hangingChars="354" w:hanging="850"/>
            </w:pPr>
            <w:r>
              <w:t>秋雯老師</w:t>
            </w:r>
            <w:r>
              <w:t>:</w:t>
            </w:r>
            <w:r>
              <w:rPr>
                <w:rFonts w:hint="eastAsia"/>
              </w:rPr>
              <w:t>電生磁是容易聯想的概念，但磁生電就不容易了，順向思考容易，但逆向思考就不容易了，磁生電硬要加進去，有點怪，若純粹說磁生電的生活應用還蠻好的，就以延伸探究來說，若生活應用，</w:t>
            </w:r>
            <w:r>
              <w:t>跑完台了，</w:t>
            </w:r>
            <w:r>
              <w:rPr>
                <w:rFonts w:hint="eastAsia"/>
              </w:rPr>
              <w:t>你想要他們討論出什麼</w:t>
            </w:r>
            <w:r>
              <w:rPr>
                <w:rFonts w:hint="eastAsia"/>
              </w:rPr>
              <w:t>?</w:t>
            </w:r>
            <w:r>
              <w:t>孩子要歸納出共同的原理或原則、或發現什麼</w:t>
            </w:r>
            <w:r>
              <w:t>?</w:t>
            </w:r>
            <w:r w:rsidRPr="00D01B0B">
              <w:rPr>
                <w:rFonts w:hint="eastAsia"/>
              </w:rPr>
              <w:t xml:space="preserve"> </w:t>
            </w:r>
          </w:p>
          <w:p w:rsidR="008835AF" w:rsidRDefault="008835AF" w:rsidP="008835AF">
            <w:pPr>
              <w:ind w:left="847" w:hangingChars="353" w:hanging="847"/>
            </w:pPr>
            <w:r>
              <w:rPr>
                <w:rFonts w:hint="eastAsia"/>
              </w:rPr>
              <w:t>本慧老師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就電生磁是什麼現象，什麼才叫電生磁，還有它的應用，我在想學生後來應該會想到磁生電，因為生活上有很多，如騎腳踏車，燈會亮、人力、風力所以這個會帶進來，</w:t>
            </w:r>
          </w:p>
          <w:p w:rsidR="008835AF" w:rsidRDefault="00DC33EF" w:rsidP="00DC33EF">
            <w:pPr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結論</w:t>
            </w:r>
            <w:r>
              <w:rPr>
                <w:rFonts w:eastAsia="標楷體" w:hint="eastAsia"/>
                <w:b/>
                <w:sz w:val="28"/>
                <w:szCs w:val="28"/>
              </w:rPr>
              <w:t>:</w:t>
            </w:r>
          </w:p>
          <w:p w:rsidR="00DC33EF" w:rsidRDefault="00DC33EF" w:rsidP="002427D3">
            <w:pPr>
              <w:pStyle w:val="a3"/>
              <w:numPr>
                <w:ilvl w:val="0"/>
                <w:numId w:val="2"/>
              </w:numPr>
              <w:tabs>
                <w:tab w:val="left" w:pos="744"/>
              </w:tabs>
              <w:ind w:leftChars="0" w:left="0" w:firstLine="460"/>
              <w:rPr>
                <w:rFonts w:ascii="標楷體" w:eastAsia="標楷體" w:hAnsi="標楷體" w:hint="eastAsia"/>
                <w:szCs w:val="24"/>
              </w:rPr>
            </w:pPr>
            <w:bookmarkStart w:id="0" w:name="_GoBack"/>
            <w:r w:rsidRPr="002427D3">
              <w:rPr>
                <w:rFonts w:ascii="標楷體" w:eastAsia="標楷體" w:hAnsi="標楷體" w:hint="eastAsia"/>
                <w:szCs w:val="24"/>
              </w:rPr>
              <w:t>單極馬達不在這次課堂操作。</w:t>
            </w:r>
            <w:bookmarkEnd w:id="0"/>
          </w:p>
          <w:p w:rsidR="002427D3" w:rsidRPr="002427D3" w:rsidRDefault="002427D3" w:rsidP="002427D3">
            <w:pPr>
              <w:pStyle w:val="a3"/>
              <w:numPr>
                <w:ilvl w:val="0"/>
                <w:numId w:val="2"/>
              </w:numPr>
              <w:tabs>
                <w:tab w:val="left" w:pos="744"/>
              </w:tabs>
              <w:ind w:leftChars="0" w:left="0" w:firstLine="4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427D3">
              <w:rPr>
                <w:rFonts w:ascii="標楷體" w:eastAsia="標楷體" w:hAnsi="標楷體" w:hint="eastAsia"/>
              </w:rPr>
              <w:t>以</w:t>
            </w:r>
            <w:r>
              <w:rPr>
                <w:rFonts w:ascii="標楷體" w:eastAsia="標楷體" w:hAnsi="標楷體" w:hint="eastAsia"/>
              </w:rPr>
              <w:t>電磁學科學史發展來串整節課。</w:t>
            </w:r>
          </w:p>
          <w:p w:rsidR="002427D3" w:rsidRDefault="002427D3" w:rsidP="002427D3">
            <w:pPr>
              <w:pStyle w:val="a3"/>
              <w:numPr>
                <w:ilvl w:val="0"/>
                <w:numId w:val="2"/>
              </w:numPr>
              <w:tabs>
                <w:tab w:val="left" w:pos="744"/>
              </w:tabs>
              <w:ind w:leftChars="0" w:left="0" w:firstLine="46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分組跑台方式進行電磁鐵玩具，討論用電磁鐵哪一種特性設計</w:t>
            </w:r>
            <w:r w:rsidRPr="002427D3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427D3" w:rsidRPr="002427D3" w:rsidRDefault="002427D3" w:rsidP="002427D3">
            <w:pPr>
              <w:pStyle w:val="a3"/>
              <w:numPr>
                <w:ilvl w:val="0"/>
                <w:numId w:val="2"/>
              </w:numPr>
              <w:tabs>
                <w:tab w:val="left" w:pos="744"/>
              </w:tabs>
              <w:ind w:leftChars="0" w:left="0" w:firstLine="46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班上學生27人，分五組。</w:t>
            </w:r>
          </w:p>
          <w:p w:rsidR="002427D3" w:rsidRDefault="002427D3" w:rsidP="002427D3">
            <w:pPr>
              <w:pStyle w:val="a3"/>
              <w:numPr>
                <w:ilvl w:val="0"/>
                <w:numId w:val="2"/>
              </w:numPr>
              <w:tabs>
                <w:tab w:val="left" w:pos="744"/>
              </w:tabs>
              <w:ind w:leftChars="0" w:left="0" w:firstLine="46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孩子利用現成作品腦力激盪，1~3人一組模擬或創新畫出電磁鐵玩具設計圖</w:t>
            </w:r>
            <w:r w:rsidRPr="002427D3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427D3" w:rsidRPr="002427D3" w:rsidRDefault="00DB008E" w:rsidP="002427D3">
            <w:pPr>
              <w:pStyle w:val="a3"/>
              <w:numPr>
                <w:ilvl w:val="0"/>
                <w:numId w:val="2"/>
              </w:numPr>
              <w:tabs>
                <w:tab w:val="left" w:pos="744"/>
              </w:tabs>
              <w:ind w:leftChars="0" w:left="0" w:firstLine="4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若時間不足，任課老師會在期末考後，讓孩子完成設計圖</w:t>
            </w:r>
            <w:r w:rsidR="002427D3" w:rsidRPr="002427D3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D929A5" w:rsidRPr="006E29F6" w:rsidRDefault="00D929A5" w:rsidP="00D929A5">
      <w:pPr>
        <w:pStyle w:val="a3"/>
        <w:ind w:leftChars="0" w:left="840"/>
        <w:rPr>
          <w:rFonts w:ascii="Times New Roman" w:eastAsia="標楷體" w:hAnsi="Times New Roman"/>
        </w:rPr>
      </w:pPr>
    </w:p>
    <w:tbl>
      <w:tblPr>
        <w:tblStyle w:val="a9"/>
        <w:tblW w:w="9451" w:type="dxa"/>
        <w:tblInd w:w="-318" w:type="dxa"/>
        <w:tblLayout w:type="fixed"/>
        <w:tblLook w:val="04A0"/>
      </w:tblPr>
      <w:tblGrid>
        <w:gridCol w:w="4725"/>
        <w:gridCol w:w="4726"/>
      </w:tblGrid>
      <w:tr w:rsidR="00C160EA" w:rsidTr="00C160EA">
        <w:tc>
          <w:tcPr>
            <w:tcW w:w="4725" w:type="dxa"/>
          </w:tcPr>
          <w:p w:rsidR="00C160EA" w:rsidRDefault="00945599" w:rsidP="00C160EA">
            <w:pPr>
              <w:pStyle w:val="a3"/>
              <w:ind w:leftChars="-1" w:left="-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2800350" cy="1799863"/>
                  <wp:effectExtent l="19050" t="0" r="0" b="0"/>
                  <wp:docPr id="6" name="圖片 2" descr="F:\107年輔導團社群\1071227文山國小教學觀摩\1080517108年教學觀摩送件1080511\備_觀議記錄\1071212文山國小備課照片\257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107年輔導團社群\1071227文山國小教學觀摩\1080517108年教學觀摩送件1080511\備_觀議記錄\1071212文山國小備課照片\257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563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6" w:type="dxa"/>
          </w:tcPr>
          <w:p w:rsidR="00C160EA" w:rsidRDefault="00945599" w:rsidP="00D929A5">
            <w:pPr>
              <w:pStyle w:val="a3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2857500" cy="1704975"/>
                  <wp:effectExtent l="19050" t="0" r="0" b="0"/>
                  <wp:docPr id="12" name="圖片 3" descr="F:\107年輔導團社群\1071227文山國小教學觀摩\1080517108年教學觀摩送件1080511\備_觀議記錄\1071212文山國小備課照片\257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107年輔導團社群\1071227文山國小教學觀摩\1080517108年教學觀摩送件1080511\備_觀議記錄\1071212文山國小備課照片\257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60EA" w:rsidTr="00C160EA">
        <w:tc>
          <w:tcPr>
            <w:tcW w:w="4725" w:type="dxa"/>
          </w:tcPr>
          <w:p w:rsidR="00C160EA" w:rsidRDefault="00945599" w:rsidP="00945599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備課時教學者說明教學設計想法</w:t>
            </w:r>
          </w:p>
        </w:tc>
        <w:tc>
          <w:tcPr>
            <w:tcW w:w="4726" w:type="dxa"/>
          </w:tcPr>
          <w:p w:rsidR="00C160EA" w:rsidRDefault="00945599" w:rsidP="00945599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文山國小該班自然老師提出自己的想法</w:t>
            </w:r>
          </w:p>
        </w:tc>
      </w:tr>
      <w:tr w:rsidR="00C160EA" w:rsidTr="00C160EA">
        <w:tc>
          <w:tcPr>
            <w:tcW w:w="4725" w:type="dxa"/>
          </w:tcPr>
          <w:p w:rsidR="00C160EA" w:rsidRDefault="00945599" w:rsidP="00D929A5">
            <w:pPr>
              <w:pStyle w:val="a3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2933700" cy="1799863"/>
                  <wp:effectExtent l="19050" t="0" r="0" b="0"/>
                  <wp:docPr id="11" name="圖片 1" descr="F:\107年輔導團社群\1071227文山國小教學觀摩\1080517108年教學觀摩送件1080511\備_觀議記錄\1071212文山國小備課照片\257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107年輔導團社群\1071227文山國小教學觀摩\1080517108年教學觀摩送件1080511\備_觀議記錄\1071212文山國小備課照片\257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923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6" w:type="dxa"/>
          </w:tcPr>
          <w:p w:rsidR="00C160EA" w:rsidRDefault="00945599" w:rsidP="00D929A5">
            <w:pPr>
              <w:pStyle w:val="a3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2867025" cy="1628775"/>
                  <wp:effectExtent l="19050" t="0" r="9525" b="0"/>
                  <wp:docPr id="10" name="圖片 4" descr="F:\107年輔導團社群\1071227文山國小教學觀摩\1080517108年教學觀摩送件1080511\備_觀議記錄\1071212文山國小備課照片\S__33670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107年輔導團社群\1071227文山國小教學觀摩\1080517108年教學觀摩送件1080511\備_觀議記錄\1071212文山國小備課照片\S__33670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963" cy="1631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5599" w:rsidTr="00945599">
        <w:tc>
          <w:tcPr>
            <w:tcW w:w="4725" w:type="dxa"/>
            <w:vAlign w:val="center"/>
          </w:tcPr>
          <w:p w:rsidR="00945599" w:rsidRDefault="00945599" w:rsidP="00945599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noProof/>
              </w:rPr>
            </w:pPr>
            <w:r>
              <w:rPr>
                <w:rFonts w:ascii="Times New Roman" w:eastAsia="標楷體" w:hAnsi="Times New Roman" w:hint="eastAsia"/>
                <w:noProof/>
              </w:rPr>
              <w:t>備課的教師群意見交流</w:t>
            </w:r>
          </w:p>
        </w:tc>
        <w:tc>
          <w:tcPr>
            <w:tcW w:w="4726" w:type="dxa"/>
          </w:tcPr>
          <w:p w:rsidR="00945599" w:rsidRDefault="00945599" w:rsidP="00D929A5">
            <w:pPr>
              <w:pStyle w:val="a3"/>
              <w:ind w:leftChars="0" w:left="0"/>
              <w:rPr>
                <w:rFonts w:ascii="Times New Roman" w:eastAsia="標楷體" w:hAnsi="Times New Roman"/>
                <w:noProof/>
              </w:rPr>
            </w:pPr>
            <w:r>
              <w:rPr>
                <w:rFonts w:ascii="Times New Roman" w:eastAsia="標楷體" w:hAnsi="Times New Roman" w:hint="eastAsia"/>
                <w:noProof/>
              </w:rPr>
              <w:t>教務主任請設計教案老師根據共同討論內容再修教案</w:t>
            </w:r>
          </w:p>
        </w:tc>
      </w:tr>
    </w:tbl>
    <w:p w:rsidR="00D929A5" w:rsidRPr="006E29F6" w:rsidRDefault="00D929A5" w:rsidP="00D929A5">
      <w:pPr>
        <w:pStyle w:val="a3"/>
        <w:ind w:leftChars="0" w:left="840"/>
        <w:rPr>
          <w:rFonts w:ascii="Times New Roman" w:eastAsia="標楷體" w:hAnsi="Times New Roman"/>
        </w:rPr>
      </w:pPr>
    </w:p>
    <w:p w:rsidR="00DC33EF" w:rsidRDefault="00F614FF">
      <w:r>
        <w:rPr>
          <w:rFonts w:hint="eastAsia"/>
        </w:rPr>
        <w:lastRenderedPageBreak/>
        <w:t>●第一次用</w:t>
      </w:r>
      <w:r>
        <w:rPr>
          <w:rFonts w:hint="eastAsia"/>
        </w:rPr>
        <w:t>LINE</w:t>
      </w:r>
      <w:r>
        <w:rPr>
          <w:rFonts w:hint="eastAsia"/>
        </w:rPr>
        <w:t>群組討論出來的課程</w:t>
      </w:r>
    </w:p>
    <w:p w:rsidR="00DC33EF" w:rsidRDefault="00DC33EF" w:rsidP="00DC33EF">
      <w:pPr>
        <w:ind w:firstLineChars="50" w:firstLine="120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2686050" cy="885825"/>
            <wp:effectExtent l="0" t="0" r="0" b="9525"/>
            <wp:docPr id="20" name="圖片 20" descr="F:\107年輔導團社群\1071227文山國小教學觀摩\1071206單極馬達製作\DSC_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07年輔導團社群\1071227文山國小教學觀摩\1071206單極馬達製作\DSC_0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865" t="26563" r="11437" b="25000"/>
                    <a:stretch/>
                  </pic:blipFill>
                  <pic:spPr bwMode="auto">
                    <a:xfrm>
                      <a:off x="0" y="0"/>
                      <a:ext cx="26860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C33EF" w:rsidRDefault="00DC33EF" w:rsidP="00DC33EF">
      <w:pPr>
        <w:ind w:firstLineChars="50" w:firstLine="120"/>
        <w:jc w:val="both"/>
      </w:pPr>
      <w:r>
        <w:rPr>
          <w:rFonts w:hint="eastAsia"/>
        </w:rPr>
        <w:t>未接電線，銅線放在磁鐵上方，沒有動靜</w:t>
      </w:r>
    </w:p>
    <w:p w:rsidR="00DC33EF" w:rsidRDefault="00DC33EF" w:rsidP="00DC33EF">
      <w:pPr>
        <w:ind w:firstLineChars="50" w:firstLine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871009</wp:posOffset>
            </wp:positionH>
            <wp:positionV relativeFrom="paragraph">
              <wp:posOffset>205106</wp:posOffset>
            </wp:positionV>
            <wp:extent cx="1073150" cy="2626995"/>
            <wp:effectExtent l="781050" t="0" r="755650" b="0"/>
            <wp:wrapThrough wrapText="bothSides">
              <wp:wrapPolygon edited="0">
                <wp:start x="83" y="21634"/>
                <wp:lineTo x="21172" y="21634"/>
                <wp:lineTo x="21172" y="175"/>
                <wp:lineTo x="83" y="175"/>
                <wp:lineTo x="83" y="21634"/>
              </wp:wrapPolygon>
            </wp:wrapThrough>
            <wp:docPr id="37" name="圖片 37" descr="F:\107年輔導團社群\1071227文山國小教學觀摩\1071206單極馬達製作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07年輔導團社群\1071227文山國小教學觀摩\1071206單極馬達製作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0973" t="18749" r="40805" b="16146"/>
                    <a:stretch/>
                  </pic:blipFill>
                  <pic:spPr bwMode="auto">
                    <a:xfrm rot="5400000">
                      <a:off x="0" y="0"/>
                      <a:ext cx="1073150" cy="262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 xml:space="preserve">  當銅線通電之後，銅線會有什麼變化?</w:t>
      </w:r>
    </w:p>
    <w:p w:rsidR="00DC33EF" w:rsidRDefault="00DC33EF" w:rsidP="00DC33EF">
      <w:pPr>
        <w:ind w:firstLineChars="50" w:firstLine="120"/>
        <w:jc w:val="both"/>
      </w:pPr>
      <w:r>
        <w:rPr>
          <w:noProof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3540125</wp:posOffset>
            </wp:positionH>
            <wp:positionV relativeFrom="paragraph">
              <wp:posOffset>8890</wp:posOffset>
            </wp:positionV>
            <wp:extent cx="996315" cy="2505710"/>
            <wp:effectExtent l="762000" t="0" r="737235" b="0"/>
            <wp:wrapThrough wrapText="bothSides">
              <wp:wrapPolygon edited="0">
                <wp:start x="158" y="21663"/>
                <wp:lineTo x="21221" y="21663"/>
                <wp:lineTo x="21221" y="151"/>
                <wp:lineTo x="158" y="151"/>
                <wp:lineTo x="158" y="21663"/>
              </wp:wrapPolygon>
            </wp:wrapThrough>
            <wp:docPr id="39" name="圖片 39" descr="F:\107年輔導團社群\1071227文山國小教學觀摩\1071206單極馬達製作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07年輔導團社群\1071227文山國小教學觀摩\1071206單極馬達製作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417" t="14584" r="43145" b="3125"/>
                    <a:stretch/>
                  </pic:blipFill>
                  <pic:spPr bwMode="auto">
                    <a:xfrm rot="5400000">
                      <a:off x="0" y="0"/>
                      <a:ext cx="996315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sym w:font="Wingdings" w:char="F06E"/>
      </w:r>
      <w:r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  <w:lang w:eastAsia="zh-HK"/>
        </w:rPr>
        <w:t>做一做</w:t>
      </w:r>
      <w:r>
        <w:rPr>
          <w:rFonts w:ascii="標楷體" w:eastAsia="標楷體" w:hAnsi="標楷體" w:hint="eastAsia"/>
        </w:rPr>
        <w:t>)</w:t>
      </w:r>
      <w:r>
        <w:rPr>
          <w:rFonts w:hint="eastAsia"/>
        </w:rPr>
        <w:t xml:space="preserve"> </w:t>
      </w:r>
    </w:p>
    <w:p w:rsidR="00DC33EF" w:rsidRDefault="00DC33EF" w:rsidP="00DC33EF">
      <w:pPr>
        <w:ind w:firstLineChars="50" w:firstLine="120"/>
        <w:jc w:val="both"/>
        <w:rPr>
          <w:noProof/>
        </w:rPr>
      </w:pPr>
      <w:r>
        <w:rPr>
          <w:rFonts w:hint="eastAsia"/>
        </w:rPr>
        <w:sym w:font="Wingdings 2" w:char="F030"/>
      </w:r>
      <w:r>
        <w:rPr>
          <w:rFonts w:hint="eastAsia"/>
        </w:rPr>
        <w:t>當銅線通電後，銅線往後或往前偏轉</w:t>
      </w:r>
      <w:r>
        <w:rPr>
          <w:rFonts w:hint="eastAsia"/>
        </w:rPr>
        <w:t xml:space="preserve">    </w:t>
      </w:r>
      <w:r>
        <w:rPr>
          <w:rFonts w:hint="eastAsia"/>
        </w:rPr>
        <w:t>當銅線通電後，正極與負極對調後銅線往後或往前偏轉。</w:t>
      </w:r>
      <w:r>
        <w:rPr>
          <w:rFonts w:hint="eastAsia"/>
        </w:rPr>
        <w:t>(</w:t>
      </w:r>
      <w:r>
        <w:rPr>
          <w:rFonts w:hint="eastAsia"/>
        </w:rPr>
        <w:t>磁場改變</w:t>
      </w:r>
      <w:r>
        <w:rPr>
          <w:rFonts w:hint="eastAsia"/>
        </w:rPr>
        <w:t>)</w:t>
      </w:r>
    </w:p>
    <w:p w:rsidR="00DC33EF" w:rsidRDefault="00DC33EF" w:rsidP="00DC33EF">
      <w:pPr>
        <w:widowControl/>
        <w:ind w:left="89"/>
        <w:jc w:val="both"/>
        <w:rPr>
          <w:noProof/>
        </w:rPr>
      </w:pPr>
    </w:p>
    <w:p w:rsidR="00DC33EF" w:rsidRDefault="00DC33EF" w:rsidP="00DC33EF">
      <w:pPr>
        <w:ind w:leftChars="45" w:left="137" w:hangingChars="12" w:hanging="29"/>
        <w:jc w:val="both"/>
      </w:pPr>
    </w:p>
    <w:p w:rsidR="00DC33EF" w:rsidRDefault="00DC33EF" w:rsidP="00DC33EF">
      <w:pPr>
        <w:ind w:leftChars="45" w:left="137" w:hangingChars="12" w:hanging="29"/>
        <w:jc w:val="both"/>
      </w:pPr>
    </w:p>
    <w:p w:rsidR="00DC33EF" w:rsidRDefault="00DC33EF" w:rsidP="00DC33EF">
      <w:pPr>
        <w:ind w:leftChars="45" w:left="137" w:hangingChars="12" w:hanging="29"/>
        <w:jc w:val="both"/>
      </w:pPr>
    </w:p>
    <w:p w:rsidR="00DC33EF" w:rsidRDefault="00DC33EF" w:rsidP="00DC33EF">
      <w:pPr>
        <w:ind w:leftChars="45" w:left="137" w:hangingChars="12" w:hanging="29"/>
        <w:jc w:val="both"/>
        <w:rPr>
          <w:rFonts w:ascii="標楷體" w:eastAsia="標楷體" w:hAnsi="標楷體"/>
        </w:rPr>
      </w:pPr>
    </w:p>
    <w:p w:rsidR="00DC33EF" w:rsidRDefault="00DC33EF">
      <w:pPr>
        <w:rPr>
          <w:rFonts w:ascii="標楷體" w:eastAsia="標楷體" w:hAnsi="標楷體"/>
          <w:noProof/>
        </w:rPr>
      </w:pPr>
    </w:p>
    <w:p w:rsidR="00DC33EF" w:rsidRDefault="00DC33EF">
      <w:pPr>
        <w:rPr>
          <w:rFonts w:ascii="標楷體" w:eastAsia="標楷體" w:hAnsi="標楷體"/>
          <w:noProof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143722</wp:posOffset>
            </wp:positionH>
            <wp:positionV relativeFrom="paragraph">
              <wp:posOffset>-1127760</wp:posOffset>
            </wp:positionV>
            <wp:extent cx="324802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537" y="21375"/>
                <wp:lineTo x="21537" y="0"/>
                <wp:lineTo x="0" y="0"/>
              </wp:wrapPolygon>
            </wp:wrapThrough>
            <wp:docPr id="16" name="圖片 16" descr="F:\107年輔導團社群\1071227文山國小教學觀摩\1071206單極馬達製作\DSC_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07年輔導團社群\1071227文山國小教學觀摩\1071206單極馬達製作\DSC_00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33EF" w:rsidRDefault="00DC33EF">
      <w:pPr>
        <w:rPr>
          <w:rFonts w:ascii="標楷體" w:eastAsia="標楷體" w:hAnsi="標楷體"/>
          <w:noProof/>
        </w:rPr>
      </w:pPr>
    </w:p>
    <w:p w:rsidR="00DC33EF" w:rsidRDefault="00DC33EF">
      <w:pPr>
        <w:rPr>
          <w:rFonts w:ascii="標楷體" w:eastAsia="標楷體" w:hAnsi="標楷體"/>
          <w:noProof/>
        </w:rPr>
      </w:pPr>
    </w:p>
    <w:p w:rsidR="00DC33EF" w:rsidRDefault="00DC33EF">
      <w:pPr>
        <w:rPr>
          <w:rFonts w:ascii="標楷體" w:eastAsia="標楷體" w:hAnsi="標楷體"/>
          <w:noProof/>
        </w:rPr>
      </w:pPr>
    </w:p>
    <w:p w:rsidR="006E4DA8" w:rsidRDefault="006E4DA8"/>
    <w:p w:rsidR="00DC33EF" w:rsidRDefault="00DC33EF"/>
    <w:p w:rsidR="00DC33EF" w:rsidRDefault="00DC33EF"/>
    <w:p w:rsidR="00DC33EF" w:rsidRDefault="00DC33EF"/>
    <w:p w:rsidR="00DC33EF" w:rsidRDefault="00DC33EF"/>
    <w:p w:rsidR="00DC33EF" w:rsidRDefault="00DC33EF">
      <w:r>
        <w:rPr>
          <w:rFonts w:hint="eastAsia"/>
        </w:rPr>
        <w:t>這是在</w:t>
      </w:r>
      <w:r>
        <w:rPr>
          <w:rFonts w:hint="eastAsia"/>
        </w:rPr>
        <w:t>LINE</w:t>
      </w:r>
      <w:r>
        <w:rPr>
          <w:rFonts w:hint="eastAsia"/>
        </w:rPr>
        <w:t>群組共備時，討論要帶孩子製作的單極馬達。</w:t>
      </w:r>
    </w:p>
    <w:sectPr w:rsidR="00DC33EF" w:rsidSect="006E4D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4CC" w:rsidRDefault="001074CC" w:rsidP="008835AF">
      <w:r>
        <w:separator/>
      </w:r>
    </w:p>
  </w:endnote>
  <w:endnote w:type="continuationSeparator" w:id="0">
    <w:p w:rsidR="001074CC" w:rsidRDefault="001074CC" w:rsidP="00883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4CC" w:rsidRDefault="001074CC" w:rsidP="008835AF">
      <w:r>
        <w:separator/>
      </w:r>
    </w:p>
  </w:footnote>
  <w:footnote w:type="continuationSeparator" w:id="0">
    <w:p w:rsidR="001074CC" w:rsidRDefault="001074CC" w:rsidP="008835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46851BDA"/>
    <w:multiLevelType w:val="hybridMultilevel"/>
    <w:tmpl w:val="729434DC"/>
    <w:lvl w:ilvl="0" w:tplc="4886D006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29A5"/>
    <w:rsid w:val="00004531"/>
    <w:rsid w:val="001074CC"/>
    <w:rsid w:val="002427D3"/>
    <w:rsid w:val="003352F6"/>
    <w:rsid w:val="0062279D"/>
    <w:rsid w:val="006E4DA8"/>
    <w:rsid w:val="008835AF"/>
    <w:rsid w:val="008F3F50"/>
    <w:rsid w:val="00945599"/>
    <w:rsid w:val="00A87340"/>
    <w:rsid w:val="00BB34DE"/>
    <w:rsid w:val="00C160EA"/>
    <w:rsid w:val="00D929A5"/>
    <w:rsid w:val="00DB008E"/>
    <w:rsid w:val="00DC33EF"/>
    <w:rsid w:val="00F61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929A5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D929A5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883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35A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83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35AF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C160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160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160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573</Words>
  <Characters>3269</Characters>
  <Application>Microsoft Office Word</Application>
  <DocSecurity>0</DocSecurity>
  <Lines>27</Lines>
  <Paragraphs>7</Paragraphs>
  <ScaleCrop>false</ScaleCrop>
  <Company>HOME</Company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2019-05-19T01:47:00Z</dcterms:created>
  <dcterms:modified xsi:type="dcterms:W3CDTF">2019-05-20T11:24:00Z</dcterms:modified>
</cp:coreProperties>
</file>