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352A" w:rsidRDefault="008C352A" w:rsidP="003E2999">
      <w:pPr>
        <w:spacing w:beforeLines="50" w:before="180" w:afterLines="50" w:after="180" w:line="400" w:lineRule="exact"/>
        <w:rPr>
          <w:rFonts w:ascii="標楷體" w:eastAsia="標楷體" w:hAnsi="標楷體"/>
        </w:rPr>
      </w:pPr>
      <w:r w:rsidRPr="00A4752F">
        <w:rPr>
          <w:rFonts w:ascii="標楷體" w:eastAsia="標楷體" w:hAnsi="標楷體"/>
        </w:rPr>
        <w:t>附表二</w:t>
      </w:r>
    </w:p>
    <w:p w:rsidR="007C01BB" w:rsidRPr="00A4752F" w:rsidRDefault="007C01BB" w:rsidP="003E2999">
      <w:pPr>
        <w:spacing w:beforeLines="50" w:before="180" w:afterLines="50" w:after="180" w:line="400" w:lineRule="exact"/>
        <w:jc w:val="center"/>
        <w:rPr>
          <w:rFonts w:ascii="標楷體" w:eastAsia="標楷體" w:hAnsi="標楷體"/>
          <w:spacing w:val="-20"/>
          <w:kern w:val="0"/>
          <w:sz w:val="32"/>
          <w:szCs w:val="32"/>
        </w:rPr>
      </w:pPr>
      <w:r w:rsidRPr="00A4752F">
        <w:rPr>
          <w:rFonts w:ascii="標楷體" w:eastAsia="標楷體" w:hAnsi="標楷體"/>
          <w:spacing w:val="-20"/>
          <w:kern w:val="0"/>
          <w:sz w:val="32"/>
          <w:szCs w:val="32"/>
        </w:rPr>
        <w:t>桃園市</w:t>
      </w:r>
      <w:r w:rsidRPr="00A4752F">
        <w:rPr>
          <w:rFonts w:ascii="標楷體" w:eastAsia="標楷體" w:hAnsi="標楷體" w:hint="eastAsia"/>
          <w:sz w:val="32"/>
          <w:szCs w:val="32"/>
        </w:rPr>
        <w:t>107</w:t>
      </w:r>
      <w:r w:rsidRPr="00A4752F">
        <w:rPr>
          <w:rFonts w:ascii="標楷體" w:eastAsia="標楷體" w:hAnsi="標楷體"/>
          <w:sz w:val="32"/>
          <w:szCs w:val="32"/>
        </w:rPr>
        <w:t>學年度</w:t>
      </w:r>
      <w:r w:rsidRPr="00A4752F">
        <w:rPr>
          <w:rFonts w:ascii="標楷體" w:eastAsia="標楷體" w:hAnsi="標楷體" w:hint="eastAsia"/>
          <w:spacing w:val="-20"/>
          <w:kern w:val="0"/>
          <w:sz w:val="32"/>
          <w:szCs w:val="32"/>
        </w:rPr>
        <w:t>國民中小學教師素養導向優良教學示例獎勵計畫</w:t>
      </w:r>
    </w:p>
    <w:p w:rsidR="009C7086" w:rsidRPr="00481C41" w:rsidRDefault="007C01BB" w:rsidP="007C01BB">
      <w:pPr>
        <w:widowControl/>
        <w:jc w:val="center"/>
        <w:rPr>
          <w:rFonts w:ascii="標楷體" w:eastAsia="標楷體" w:hAnsi="標楷體"/>
          <w:sz w:val="40"/>
          <w:szCs w:val="40"/>
        </w:rPr>
      </w:pPr>
      <w:r w:rsidRPr="00A4752F">
        <w:rPr>
          <w:rFonts w:ascii="標楷體" w:eastAsia="標楷體" w:hAnsi="標楷體" w:hint="eastAsia"/>
          <w:spacing w:val="-20"/>
          <w:kern w:val="0"/>
          <w:sz w:val="36"/>
          <w:szCs w:val="36"/>
        </w:rPr>
        <w:t>課程活動設計</w:t>
      </w:r>
    </w:p>
    <w:p w:rsidR="007C01BB" w:rsidRPr="00705B53" w:rsidRDefault="007C01BB" w:rsidP="007C01BB">
      <w:pPr>
        <w:rPr>
          <w:rFonts w:ascii="標楷體" w:eastAsia="標楷體" w:hAnsi="標楷體"/>
          <w:b/>
        </w:rPr>
      </w:pPr>
      <w:r w:rsidRPr="00705B53">
        <w:rPr>
          <w:rFonts w:ascii="標楷體" w:eastAsia="標楷體" w:hAnsi="標楷體" w:hint="eastAsia"/>
          <w:b/>
        </w:rPr>
        <w:t>壹、課程設計理念</w:t>
      </w:r>
    </w:p>
    <w:p w:rsidR="007C01BB" w:rsidRDefault="007C01BB" w:rsidP="008C352A">
      <w:pPr>
        <w:pStyle w:val="af"/>
        <w:numPr>
          <w:ilvl w:val="0"/>
          <w:numId w:val="16"/>
        </w:numPr>
        <w:spacing w:line="360" w:lineRule="exact"/>
        <w:ind w:leftChars="0" w:left="709" w:hanging="567"/>
        <w:rPr>
          <w:rFonts w:ascii="標楷體" w:eastAsia="標楷體" w:hAnsi="標楷體"/>
        </w:rPr>
      </w:pPr>
      <w:r>
        <w:rPr>
          <w:rFonts w:ascii="標楷體" w:eastAsia="標楷體" w:hAnsi="標楷體" w:hint="eastAsia"/>
        </w:rPr>
        <w:t>快樂學習</w:t>
      </w:r>
    </w:p>
    <w:p w:rsidR="007C01BB" w:rsidRDefault="007C01BB" w:rsidP="008C352A">
      <w:pPr>
        <w:pStyle w:val="af"/>
        <w:spacing w:line="360" w:lineRule="exact"/>
        <w:ind w:leftChars="0" w:left="504" w:firstLineChars="210" w:firstLine="504"/>
        <w:rPr>
          <w:rFonts w:ascii="標楷體" w:eastAsia="標楷體" w:hAnsi="標楷體"/>
        </w:rPr>
      </w:pPr>
      <w:r>
        <w:rPr>
          <w:rFonts w:ascii="標楷體" w:eastAsia="標楷體" w:hAnsi="標楷體" w:hint="eastAsia"/>
        </w:rPr>
        <w:t>數學向來是學生不喜、害怕甚至討厭的學科，公式背誦、繁複計算、不解題意都是可能造成的原因之</w:t>
      </w:r>
      <w:proofErr w:type="gramStart"/>
      <w:r>
        <w:rPr>
          <w:rFonts w:ascii="標楷體" w:eastAsia="標楷體" w:hAnsi="標楷體" w:hint="eastAsia"/>
        </w:rPr>
        <w:t>一</w:t>
      </w:r>
      <w:proofErr w:type="gramEnd"/>
      <w:r>
        <w:rPr>
          <w:rFonts w:ascii="標楷體" w:eastAsia="標楷體" w:hAnsi="標楷體" w:hint="eastAsia"/>
        </w:rPr>
        <w:t>。期盼藉由</w:t>
      </w:r>
      <w:r w:rsidR="00705B53">
        <w:rPr>
          <w:rFonts w:ascii="標楷體" w:eastAsia="標楷體" w:hAnsi="標楷體" w:hint="eastAsia"/>
        </w:rPr>
        <w:t>營造輕鬆的學習氛圍，以</w:t>
      </w:r>
      <w:r>
        <w:rPr>
          <w:rFonts w:ascii="標楷體" w:eastAsia="標楷體" w:hAnsi="標楷體" w:hint="eastAsia"/>
        </w:rPr>
        <w:t>貼近學生生活情境的數學內容，</w:t>
      </w:r>
      <w:r w:rsidR="00705B53">
        <w:rPr>
          <w:rFonts w:ascii="標楷體" w:eastAsia="標楷體" w:hAnsi="標楷體" w:hint="eastAsia"/>
        </w:rPr>
        <w:t>並</w:t>
      </w:r>
      <w:r>
        <w:rPr>
          <w:rFonts w:ascii="標楷體" w:eastAsia="標楷體" w:hAnsi="標楷體" w:hint="eastAsia"/>
        </w:rPr>
        <w:t>以活動式</w:t>
      </w:r>
      <w:r w:rsidR="00705B53">
        <w:rPr>
          <w:rFonts w:ascii="標楷體" w:eastAsia="標楷體" w:hAnsi="標楷體" w:hint="eastAsia"/>
        </w:rPr>
        <w:t>的分組探討方式，和學生一同探究本單元的主要數學學習概念。期盼孩子能輕鬆學習，快樂說數學。</w:t>
      </w:r>
    </w:p>
    <w:p w:rsidR="007C01BB" w:rsidRDefault="007C01BB" w:rsidP="008C352A">
      <w:pPr>
        <w:pStyle w:val="af"/>
        <w:numPr>
          <w:ilvl w:val="0"/>
          <w:numId w:val="16"/>
        </w:numPr>
        <w:spacing w:line="360" w:lineRule="exact"/>
        <w:ind w:leftChars="0" w:left="709" w:hanging="567"/>
        <w:rPr>
          <w:rFonts w:ascii="標楷體" w:eastAsia="標楷體" w:hAnsi="標楷體"/>
        </w:rPr>
      </w:pPr>
      <w:r w:rsidRPr="007C01BB">
        <w:rPr>
          <w:rFonts w:ascii="標楷體" w:eastAsia="標楷體" w:hAnsi="標楷體"/>
        </w:rPr>
        <w:t>算式的意義</w:t>
      </w:r>
    </w:p>
    <w:p w:rsidR="00705B53" w:rsidRPr="00A4752F" w:rsidRDefault="00705B53" w:rsidP="008C352A">
      <w:pPr>
        <w:pStyle w:val="af"/>
        <w:spacing w:line="360" w:lineRule="exact"/>
        <w:ind w:leftChars="0" w:firstLineChars="208" w:firstLine="499"/>
        <w:rPr>
          <w:rFonts w:ascii="標楷體" w:eastAsia="標楷體" w:hAnsi="標楷體"/>
        </w:rPr>
      </w:pPr>
      <w:r w:rsidRPr="00A4752F">
        <w:rPr>
          <w:rFonts w:ascii="標楷體" w:eastAsia="標楷體" w:hAnsi="標楷體" w:hint="eastAsia"/>
        </w:rPr>
        <w:t>算式的意義有二：（1</w:t>
      </w:r>
      <w:r>
        <w:rPr>
          <w:rFonts w:ascii="標楷體" w:eastAsia="標楷體" w:hAnsi="標楷體" w:hint="eastAsia"/>
        </w:rPr>
        <w:t>）表示答案的求</w:t>
      </w:r>
      <w:r w:rsidRPr="00A4752F">
        <w:rPr>
          <w:rFonts w:ascii="標楷體" w:eastAsia="標楷體" w:hAnsi="標楷體" w:hint="eastAsia"/>
        </w:rPr>
        <w:t>法；（2）簡潔的表示數量的關係。後者就是把算式當作一種表現數量關係的語言。</w:t>
      </w:r>
    </w:p>
    <w:p w:rsidR="00705B53" w:rsidRDefault="003E2999" w:rsidP="008C352A">
      <w:pPr>
        <w:pStyle w:val="af"/>
        <w:spacing w:line="360" w:lineRule="exact"/>
        <w:ind w:leftChars="0" w:firstLineChars="214" w:firstLine="514"/>
        <w:rPr>
          <w:rFonts w:ascii="標楷體" w:eastAsia="標楷體" w:hAnsi="標楷體"/>
        </w:rPr>
      </w:pPr>
      <w:r>
        <w:rPr>
          <w:rFonts w:ascii="標楷體" w:eastAsia="標楷體" w:hAnsi="標楷體" w:hint="eastAsia"/>
        </w:rPr>
        <w:t>本單元在</w:t>
      </w:r>
      <w:r w:rsidR="00705B53" w:rsidRPr="00A4752F">
        <w:rPr>
          <w:rFonts w:ascii="標楷體" w:eastAsia="標楷體" w:hAnsi="標楷體" w:hint="eastAsia"/>
        </w:rPr>
        <w:t>指導兒童用符號□來列式，這種方式和過去所習用的明確表示出來的數的運算有所不同，它具有變數和未知數的性質，較為強調表示數量和</w:t>
      </w:r>
      <w:proofErr w:type="gramStart"/>
      <w:r w:rsidR="00705B53" w:rsidRPr="00A4752F">
        <w:rPr>
          <w:rFonts w:ascii="標楷體" w:eastAsia="標楷體" w:hAnsi="標楷體" w:hint="eastAsia"/>
        </w:rPr>
        <w:t>數量間的關係</w:t>
      </w:r>
      <w:proofErr w:type="gramEnd"/>
      <w:r w:rsidR="00705B53" w:rsidRPr="00A4752F">
        <w:rPr>
          <w:rFonts w:ascii="標楷體" w:eastAsia="標楷體" w:hAnsi="標楷體" w:hint="eastAsia"/>
        </w:rPr>
        <w:t>，也就是較為注意這些數量關係的形式。</w:t>
      </w:r>
    </w:p>
    <w:p w:rsidR="00705B53" w:rsidRPr="00705B53" w:rsidRDefault="00705B53" w:rsidP="008C352A">
      <w:pPr>
        <w:pStyle w:val="af"/>
        <w:spacing w:line="360" w:lineRule="exact"/>
        <w:ind w:leftChars="0" w:firstLineChars="214" w:firstLine="514"/>
        <w:rPr>
          <w:rFonts w:ascii="標楷體" w:eastAsia="標楷體" w:hAnsi="標楷體"/>
        </w:rPr>
      </w:pPr>
      <w:r w:rsidRPr="00705B53">
        <w:rPr>
          <w:rFonts w:ascii="標楷體" w:eastAsia="標楷體" w:hAnsi="標楷體" w:hint="eastAsia"/>
        </w:rPr>
        <w:t>探討這些關係的目的，是要提昇兒童的能力，使兒童能從處理實際數量的階段，進到會觀察「事物的形式、規則」及把握「數量的表達形式」的階段。也就是希望指導兒童逐漸地脫離具體的情境，而能把握住表示數量關係的形式，並將此形式推廣到一般事項</w:t>
      </w:r>
      <w:r>
        <w:rPr>
          <w:rFonts w:ascii="標楷體" w:eastAsia="標楷體" w:hAnsi="標楷體" w:hint="eastAsia"/>
        </w:rPr>
        <w:t>。</w:t>
      </w:r>
    </w:p>
    <w:p w:rsidR="00705B53" w:rsidRDefault="00705B53" w:rsidP="008C352A">
      <w:pPr>
        <w:pStyle w:val="af"/>
        <w:numPr>
          <w:ilvl w:val="0"/>
          <w:numId w:val="16"/>
        </w:numPr>
        <w:spacing w:line="360" w:lineRule="exact"/>
        <w:ind w:leftChars="0" w:left="709" w:hanging="567"/>
        <w:rPr>
          <w:rFonts w:ascii="標楷體" w:eastAsia="標楷體" w:hAnsi="標楷體"/>
        </w:rPr>
      </w:pPr>
      <w:r w:rsidRPr="00A4752F">
        <w:rPr>
          <w:rFonts w:ascii="標楷體" w:eastAsia="標楷體" w:hAnsi="標楷體" w:hint="eastAsia"/>
        </w:rPr>
        <w:t>符號□表示的數</w:t>
      </w:r>
    </w:p>
    <w:p w:rsidR="00705B53" w:rsidRPr="00705B53" w:rsidRDefault="00705B53" w:rsidP="008C352A">
      <w:pPr>
        <w:pStyle w:val="af"/>
        <w:spacing w:line="360" w:lineRule="exact"/>
        <w:ind w:leftChars="0" w:firstLineChars="214" w:firstLine="514"/>
        <w:rPr>
          <w:rFonts w:ascii="標楷體" w:eastAsia="標楷體" w:hAnsi="標楷體"/>
        </w:rPr>
      </w:pPr>
      <w:r w:rsidRPr="00705B53">
        <w:rPr>
          <w:rFonts w:ascii="標楷體" w:eastAsia="標楷體" w:hAnsi="標楷體" w:hint="eastAsia"/>
        </w:rPr>
        <w:t>對於符號□，大概可以分成兩種看法：（1）把它看作完全不知道的數量（未知量）；（2）把他當作可以取任何值的符號（即看作變量）。本單元的前半階段是先指導接近於未知量的意義，後半階段再</w:t>
      </w:r>
      <w:proofErr w:type="gramStart"/>
      <w:r w:rsidRPr="00705B53">
        <w:rPr>
          <w:rFonts w:ascii="標楷體" w:eastAsia="標楷體" w:hAnsi="標楷體" w:hint="eastAsia"/>
        </w:rPr>
        <w:t>指導變量的</w:t>
      </w:r>
      <w:proofErr w:type="gramEnd"/>
      <w:r w:rsidRPr="00705B53">
        <w:rPr>
          <w:rFonts w:ascii="標楷體" w:eastAsia="標楷體" w:hAnsi="標楷體" w:hint="eastAsia"/>
        </w:rPr>
        <w:t>意義。</w:t>
      </w:r>
    </w:p>
    <w:p w:rsidR="00705B53" w:rsidRPr="00705B53" w:rsidRDefault="00705B53" w:rsidP="008C352A">
      <w:pPr>
        <w:pStyle w:val="af"/>
        <w:spacing w:line="360" w:lineRule="exact"/>
        <w:ind w:leftChars="0" w:firstLineChars="214" w:firstLine="514"/>
        <w:rPr>
          <w:rFonts w:ascii="標楷體" w:eastAsia="標楷體" w:hAnsi="標楷體"/>
        </w:rPr>
      </w:pPr>
      <w:r w:rsidRPr="00A4752F">
        <w:rPr>
          <w:rFonts w:ascii="標楷體" w:eastAsia="標楷體" w:hAnsi="標楷體" w:hint="eastAsia"/>
        </w:rPr>
        <w:t>關於符號□的意義，先指導兒童把他當作「填入數字的地方」，可以填入種種的數字，用他來列式，並且說出所列算式的意義。或調查填入某些數字後所得的值，讓兒童逐漸看出廣義</w:t>
      </w:r>
      <w:proofErr w:type="gramStart"/>
      <w:r w:rsidRPr="00A4752F">
        <w:rPr>
          <w:rFonts w:ascii="標楷體" w:eastAsia="標楷體" w:hAnsi="標楷體" w:hint="eastAsia"/>
        </w:rPr>
        <w:t>的變量</w:t>
      </w:r>
      <w:proofErr w:type="gramEnd"/>
      <w:r w:rsidRPr="00A4752F">
        <w:rPr>
          <w:rFonts w:ascii="標楷體" w:eastAsia="標楷體" w:hAnsi="標楷體" w:hint="eastAsia"/>
        </w:rPr>
        <w:t>；然後才指導兒童用符號□來列式，並從所列的算式求□的值；這時符號□所代表的即為未知的量</w:t>
      </w:r>
      <w:r>
        <w:rPr>
          <w:rFonts w:ascii="標楷體" w:eastAsia="標楷體" w:hAnsi="標楷體" w:hint="eastAsia"/>
        </w:rPr>
        <w:t>。</w:t>
      </w:r>
    </w:p>
    <w:p w:rsidR="00705B53" w:rsidRPr="007C01BB" w:rsidRDefault="00705B53" w:rsidP="008C352A">
      <w:pPr>
        <w:pStyle w:val="af"/>
        <w:numPr>
          <w:ilvl w:val="0"/>
          <w:numId w:val="16"/>
        </w:numPr>
        <w:spacing w:line="360" w:lineRule="exact"/>
        <w:ind w:leftChars="0" w:left="709" w:hanging="567"/>
        <w:rPr>
          <w:rFonts w:ascii="標楷體" w:eastAsia="標楷體" w:hAnsi="標楷體"/>
        </w:rPr>
      </w:pPr>
      <w:r w:rsidRPr="00A4752F">
        <w:rPr>
          <w:rFonts w:ascii="標楷體" w:eastAsia="標楷體" w:hAnsi="標楷體" w:hint="eastAsia"/>
        </w:rPr>
        <w:t>教材內容</w:t>
      </w:r>
    </w:p>
    <w:p w:rsidR="00705B53" w:rsidRPr="00705B53" w:rsidRDefault="00705B53" w:rsidP="008C352A">
      <w:pPr>
        <w:pStyle w:val="af"/>
        <w:spacing w:line="360" w:lineRule="exact"/>
        <w:ind w:leftChars="0" w:firstLineChars="214" w:firstLine="514"/>
        <w:rPr>
          <w:rFonts w:ascii="標楷體" w:eastAsia="標楷體" w:hAnsi="標楷體"/>
        </w:rPr>
      </w:pPr>
      <w:r w:rsidRPr="00705B53">
        <w:rPr>
          <w:rFonts w:ascii="標楷體" w:eastAsia="標楷體" w:hAnsi="標楷體" w:hint="eastAsia"/>
        </w:rPr>
        <w:t>本單元主要的教學目的是指導兒童能將問題情境運用符號來列出算式；而首要知道就是要能充分理解情境，兒童必須從文字敘述中，</w:t>
      </w:r>
      <w:proofErr w:type="gramStart"/>
      <w:r w:rsidRPr="00705B53">
        <w:rPr>
          <w:rFonts w:ascii="標楷體" w:eastAsia="標楷體" w:hAnsi="標楷體" w:hint="eastAsia"/>
        </w:rPr>
        <w:t>釐</w:t>
      </w:r>
      <w:proofErr w:type="gramEnd"/>
      <w:r w:rsidRPr="00705B53">
        <w:rPr>
          <w:rFonts w:ascii="標楷體" w:eastAsia="標楷體" w:hAnsi="標楷體" w:hint="eastAsia"/>
        </w:rPr>
        <w:t>清何者是</w:t>
      </w:r>
      <w:proofErr w:type="gramStart"/>
      <w:r w:rsidRPr="00705B53">
        <w:rPr>
          <w:rFonts w:ascii="標楷體" w:eastAsia="標楷體" w:hAnsi="標楷體" w:hint="eastAsia"/>
        </w:rPr>
        <w:t>已知量</w:t>
      </w:r>
      <w:proofErr w:type="gramEnd"/>
      <w:r w:rsidRPr="00705B53">
        <w:rPr>
          <w:rFonts w:ascii="標楷體" w:eastAsia="標楷體" w:hAnsi="標楷體" w:hint="eastAsia"/>
        </w:rPr>
        <w:t>、何者是未知量，並</w:t>
      </w:r>
      <w:proofErr w:type="gramStart"/>
      <w:r w:rsidRPr="00705B53">
        <w:rPr>
          <w:rFonts w:ascii="標楷體" w:eastAsia="標楷體" w:hAnsi="標楷體" w:hint="eastAsia"/>
        </w:rPr>
        <w:t>研判待答問題</w:t>
      </w:r>
      <w:proofErr w:type="gramEnd"/>
      <w:r w:rsidRPr="00705B53">
        <w:rPr>
          <w:rFonts w:ascii="標楷體" w:eastAsia="標楷體" w:hAnsi="標楷體" w:hint="eastAsia"/>
        </w:rPr>
        <w:t>與</w:t>
      </w:r>
      <w:proofErr w:type="gramStart"/>
      <w:r w:rsidRPr="00705B53">
        <w:rPr>
          <w:rFonts w:ascii="標楷體" w:eastAsia="標楷體" w:hAnsi="標楷體" w:hint="eastAsia"/>
        </w:rPr>
        <w:t>條件間的關係</w:t>
      </w:r>
      <w:proofErr w:type="gramEnd"/>
      <w:r w:rsidRPr="00705B53">
        <w:rPr>
          <w:rFonts w:ascii="標楷體" w:eastAsia="標楷體" w:hAnsi="標楷體" w:hint="eastAsia"/>
        </w:rPr>
        <w:t>，透過反覆思考，才能正確地列出解題的算式。</w:t>
      </w:r>
    </w:p>
    <w:p w:rsidR="00705B53" w:rsidRDefault="00705B53" w:rsidP="008C352A">
      <w:pPr>
        <w:pStyle w:val="af"/>
        <w:spacing w:line="360" w:lineRule="exact"/>
        <w:ind w:leftChars="0" w:firstLineChars="214" w:firstLine="514"/>
        <w:rPr>
          <w:rFonts w:ascii="標楷體" w:eastAsia="標楷體" w:hAnsi="標楷體"/>
        </w:rPr>
      </w:pPr>
      <w:r w:rsidRPr="00A4752F">
        <w:rPr>
          <w:rFonts w:ascii="標楷體" w:eastAsia="標楷體" w:hAnsi="標楷體" w:hint="eastAsia"/>
        </w:rPr>
        <w:t>再學習此一階段時，兒童對於文句的組織、架構模式的理解與判別能力是最重要的一環；為期能順利第指導兒童作正確的列式活動，本單元對題目的敘述都盡量</w:t>
      </w:r>
      <w:proofErr w:type="gramStart"/>
      <w:r w:rsidRPr="00A4752F">
        <w:rPr>
          <w:rFonts w:ascii="標楷體" w:eastAsia="標楷體" w:hAnsi="標楷體" w:hint="eastAsia"/>
        </w:rPr>
        <w:t>採</w:t>
      </w:r>
      <w:proofErr w:type="gramEnd"/>
      <w:r w:rsidRPr="00A4752F">
        <w:rPr>
          <w:rFonts w:ascii="標楷體" w:eastAsia="標楷體" w:hAnsi="標楷體" w:hint="eastAsia"/>
        </w:rPr>
        <w:t>平直的敘述方式，教師於教學過程中，可是兒童的程度酌以調整，以求因材施教，使大多數的兒童都能得到</w:t>
      </w:r>
      <w:proofErr w:type="gramStart"/>
      <w:r w:rsidRPr="00A4752F">
        <w:rPr>
          <w:rFonts w:ascii="標楷體" w:eastAsia="標楷體" w:hAnsi="標楷體" w:hint="eastAsia"/>
        </w:rPr>
        <w:t>最</w:t>
      </w:r>
      <w:proofErr w:type="gramEnd"/>
      <w:r w:rsidRPr="00A4752F">
        <w:rPr>
          <w:rFonts w:ascii="標楷體" w:eastAsia="標楷體" w:hAnsi="標楷體" w:hint="eastAsia"/>
        </w:rPr>
        <w:t>適切的發展</w:t>
      </w:r>
      <w:r>
        <w:rPr>
          <w:rFonts w:ascii="標楷體" w:eastAsia="標楷體" w:hAnsi="標楷體" w:hint="eastAsia"/>
        </w:rPr>
        <w:t>。</w:t>
      </w:r>
    </w:p>
    <w:p w:rsidR="00AA58D4" w:rsidRDefault="003446C9" w:rsidP="00AA58D4">
      <w:pPr>
        <w:rPr>
          <w:rFonts w:ascii="標楷體" w:eastAsia="標楷體" w:hAnsi="標楷體"/>
        </w:rPr>
      </w:pPr>
      <w:r>
        <w:rPr>
          <w:rFonts w:ascii="標楷體" w:eastAsia="標楷體" w:hAnsi="標楷體" w:hint="eastAsia"/>
          <w:b/>
        </w:rPr>
        <w:lastRenderedPageBreak/>
        <w:t>貳</w:t>
      </w:r>
      <w:r w:rsidR="00AA58D4" w:rsidRPr="00705B53">
        <w:rPr>
          <w:rFonts w:ascii="標楷體" w:eastAsia="標楷體" w:hAnsi="標楷體" w:hint="eastAsia"/>
          <w:b/>
        </w:rPr>
        <w:t>、課程架構</w:t>
      </w:r>
      <w:r w:rsidR="008A2DD3" w:rsidRPr="00705B53">
        <w:rPr>
          <w:rFonts w:ascii="標楷體" w:eastAsia="標楷體" w:hAnsi="標楷體" w:hint="eastAsia"/>
          <w:b/>
        </w:rPr>
        <w:t xml:space="preserve"> </w:t>
      </w:r>
      <w:r w:rsidR="00AA58D4" w:rsidRPr="009C7086">
        <w:rPr>
          <w:rFonts w:ascii="標楷體" w:eastAsia="標楷體" w:hAnsi="標楷體" w:hint="eastAsia"/>
          <w:sz w:val="20"/>
          <w:szCs w:val="20"/>
        </w:rPr>
        <w:t>(</w:t>
      </w:r>
      <w:r w:rsidR="008A2DD3" w:rsidRPr="009C7086">
        <w:rPr>
          <w:rFonts w:ascii="標楷體" w:eastAsia="標楷體" w:hAnsi="標楷體" w:hint="eastAsia"/>
          <w:sz w:val="20"/>
          <w:szCs w:val="20"/>
        </w:rPr>
        <w:t>含</w:t>
      </w:r>
      <w:r w:rsidR="00AA58D4" w:rsidRPr="009C7086">
        <w:rPr>
          <w:rFonts w:ascii="標楷體" w:eastAsia="標楷體" w:hAnsi="標楷體" w:hint="eastAsia"/>
          <w:sz w:val="20"/>
          <w:szCs w:val="20"/>
        </w:rPr>
        <w:t>主題、活動、目標、學習對象年級、學習活動名稱、評量等，以及這些要素的</w:t>
      </w:r>
      <w:r w:rsidR="00AA58D4" w:rsidRPr="009C7086">
        <w:rPr>
          <w:rFonts w:ascii="標楷體" w:eastAsia="標楷體" w:hAnsi="標楷體" w:hint="eastAsia"/>
          <w:sz w:val="20"/>
          <w:szCs w:val="20"/>
          <w:u w:val="single"/>
        </w:rPr>
        <w:t>關係</w:t>
      </w:r>
      <w:r w:rsidR="00AA58D4" w:rsidRPr="009C7086">
        <w:rPr>
          <w:rFonts w:ascii="標楷體" w:eastAsia="標楷體" w:hAnsi="標楷體" w:hint="eastAsia"/>
          <w:sz w:val="20"/>
          <w:szCs w:val="20"/>
        </w:rPr>
        <w:t>)</w:t>
      </w:r>
    </w:p>
    <w:p w:rsidR="009C7086" w:rsidRPr="009C7086" w:rsidRDefault="009C7086" w:rsidP="00AA58D4">
      <w:pPr>
        <w:rPr>
          <w:rFonts w:ascii="標楷體" w:eastAsia="標楷體" w:hAnsi="標楷體"/>
        </w:rPr>
      </w:pPr>
      <w:r>
        <w:rPr>
          <w:rFonts w:ascii="標楷體" w:eastAsia="標楷體" w:hAnsi="標楷體"/>
        </w:rPr>
        <w:t>（一）教材分析</w:t>
      </w:r>
    </w:p>
    <w:p w:rsidR="00663459" w:rsidRPr="00F20D8F" w:rsidRDefault="00F20D8F" w:rsidP="00AA58D4">
      <w:bookmarkStart w:id="0" w:name="_GoBack"/>
      <w:r>
        <w:rPr>
          <w:noProof/>
        </w:rPr>
        <w:drawing>
          <wp:inline distT="0" distB="0" distL="0" distR="0">
            <wp:extent cx="5848350" cy="2628900"/>
            <wp:effectExtent l="0" t="38100" r="0" b="38100"/>
            <wp:docPr id="1" name="資料庫圖表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bookmarkEnd w:id="0"/>
    </w:p>
    <w:p w:rsidR="003446C9" w:rsidRPr="009C7086" w:rsidRDefault="0010673B" w:rsidP="003446C9">
      <w:pPr>
        <w:rPr>
          <w:rFonts w:ascii="標楷體" w:eastAsia="標楷體" w:hAnsi="標楷體"/>
        </w:rPr>
      </w:pPr>
      <w:bookmarkStart w:id="1" w:name="附表三─1"/>
      <w:r>
        <w:rPr>
          <w:rFonts w:ascii="標楷體" w:eastAsia="標楷體" w:hAnsi="標楷體"/>
        </w:rPr>
        <w:t>（</w:t>
      </w:r>
      <w:r>
        <w:rPr>
          <w:rFonts w:ascii="標楷體" w:eastAsia="標楷體" w:hAnsi="標楷體" w:hint="eastAsia"/>
        </w:rPr>
        <w:t>二</w:t>
      </w:r>
      <w:r w:rsidR="003446C9">
        <w:rPr>
          <w:rFonts w:ascii="標楷體" w:eastAsia="標楷體" w:hAnsi="標楷體"/>
        </w:rPr>
        <w:t>）</w:t>
      </w:r>
      <w:r w:rsidR="003446C9">
        <w:rPr>
          <w:rFonts w:ascii="標楷體" w:eastAsia="標楷體" w:hAnsi="標楷體" w:hint="eastAsia"/>
        </w:rPr>
        <w:t>連結架構</w:t>
      </w:r>
    </w:p>
    <w:p w:rsidR="003446C9" w:rsidRDefault="003446C9" w:rsidP="00AA58D4">
      <w:pPr>
        <w:rPr>
          <w:rFonts w:ascii="標楷體" w:eastAsia="標楷體" w:hAnsi="標楷體"/>
        </w:rPr>
      </w:pPr>
      <w:r w:rsidRPr="003446C9">
        <w:rPr>
          <w:noProof/>
        </w:rPr>
        <w:drawing>
          <wp:inline distT="0" distB="0" distL="0" distR="0">
            <wp:extent cx="5972175" cy="5486400"/>
            <wp:effectExtent l="0" t="0" r="9525" b="0"/>
            <wp:docPr id="4" name="圖片 1" descr="D:\Documents\Desktop\scan\20190417155137957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uments\Desktop\scan\20190417155137957_0001.jpg"/>
                    <pic:cNvPicPr>
                      <a:picLocks noChangeAspect="1" noChangeArrowheads="1"/>
                    </pic:cNvPicPr>
                  </pic:nvPicPr>
                  <pic:blipFill>
                    <a:blip r:embed="rId14"/>
                    <a:srcRect l="2646" t="10530" r="8490" b="11779"/>
                    <a:stretch>
                      <a:fillRect/>
                    </a:stretch>
                  </pic:blipFill>
                  <pic:spPr bwMode="auto">
                    <a:xfrm>
                      <a:off x="0" y="0"/>
                      <a:ext cx="5972175" cy="5486400"/>
                    </a:xfrm>
                    <a:prstGeom prst="rect">
                      <a:avLst/>
                    </a:prstGeom>
                    <a:noFill/>
                    <a:ln w="9525">
                      <a:noFill/>
                      <a:miter lim="800000"/>
                      <a:headEnd/>
                      <a:tailEnd/>
                    </a:ln>
                  </pic:spPr>
                </pic:pic>
              </a:graphicData>
            </a:graphic>
          </wp:inline>
        </w:drawing>
      </w:r>
    </w:p>
    <w:p w:rsidR="00481C41" w:rsidRPr="003446C9" w:rsidRDefault="003446C9" w:rsidP="00614CC8">
      <w:pPr>
        <w:spacing w:line="420" w:lineRule="exact"/>
        <w:rPr>
          <w:rFonts w:ascii="標楷體" w:eastAsia="標楷體" w:hAnsi="標楷體"/>
          <w:b/>
          <w:sz w:val="32"/>
        </w:rPr>
      </w:pPr>
      <w:r w:rsidRPr="003446C9">
        <w:rPr>
          <w:rFonts w:ascii="標楷體" w:eastAsia="標楷體" w:hAnsi="標楷體" w:hint="eastAsia"/>
          <w:b/>
        </w:rPr>
        <w:lastRenderedPageBreak/>
        <w:t>參</w:t>
      </w:r>
      <w:r w:rsidR="00481C41" w:rsidRPr="003446C9">
        <w:rPr>
          <w:rFonts w:ascii="標楷體" w:eastAsia="標楷體" w:hAnsi="標楷體" w:hint="eastAsia"/>
          <w:b/>
        </w:rPr>
        <w:t>、課程內容</w:t>
      </w:r>
    </w:p>
    <w:tbl>
      <w:tblPr>
        <w:tblStyle w:val="af1"/>
        <w:tblW w:w="0" w:type="auto"/>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837"/>
        <w:gridCol w:w="838"/>
        <w:gridCol w:w="491"/>
        <w:gridCol w:w="2410"/>
        <w:gridCol w:w="658"/>
        <w:gridCol w:w="1018"/>
        <w:gridCol w:w="748"/>
        <w:gridCol w:w="2100"/>
      </w:tblGrid>
      <w:tr w:rsidR="00481C41" w:rsidRPr="00AD217A" w:rsidTr="000B6180">
        <w:trPr>
          <w:trHeight w:val="396"/>
          <w:jc w:val="center"/>
        </w:trPr>
        <w:tc>
          <w:tcPr>
            <w:tcW w:w="1675" w:type="dxa"/>
            <w:gridSpan w:val="2"/>
            <w:shd w:val="clear" w:color="auto" w:fill="F2F2F2" w:themeFill="background1" w:themeFillShade="F2"/>
            <w:vAlign w:val="center"/>
          </w:tcPr>
          <w:p w:rsidR="00481C41" w:rsidRPr="00AD217A" w:rsidRDefault="00481C41" w:rsidP="00614CC8">
            <w:pPr>
              <w:spacing w:line="420" w:lineRule="exact"/>
              <w:jc w:val="center"/>
              <w:rPr>
                <w:rFonts w:ascii="標楷體" w:eastAsia="標楷體" w:hAnsi="標楷體"/>
              </w:rPr>
            </w:pPr>
            <w:r w:rsidRPr="00AD217A">
              <w:rPr>
                <w:rFonts w:ascii="標楷體" w:eastAsia="標楷體" w:hAnsi="標楷體" w:hint="eastAsia"/>
              </w:rPr>
              <w:t>領域/科目</w:t>
            </w:r>
          </w:p>
        </w:tc>
        <w:tc>
          <w:tcPr>
            <w:tcW w:w="2901" w:type="dxa"/>
            <w:gridSpan w:val="2"/>
            <w:vAlign w:val="center"/>
          </w:tcPr>
          <w:p w:rsidR="00481C41" w:rsidRPr="00AD217A" w:rsidRDefault="00481C41" w:rsidP="00614CC8">
            <w:pPr>
              <w:spacing w:line="420" w:lineRule="exact"/>
              <w:jc w:val="center"/>
              <w:rPr>
                <w:rFonts w:ascii="標楷體" w:eastAsia="標楷體" w:hAnsi="標楷體"/>
              </w:rPr>
            </w:pPr>
            <w:r>
              <w:rPr>
                <w:rFonts w:ascii="標楷體" w:eastAsia="標楷體" w:hAnsi="標楷體"/>
              </w:rPr>
              <w:t>數學學習領域</w:t>
            </w:r>
          </w:p>
        </w:tc>
        <w:tc>
          <w:tcPr>
            <w:tcW w:w="1676" w:type="dxa"/>
            <w:gridSpan w:val="2"/>
            <w:shd w:val="clear" w:color="auto" w:fill="F2F2F2" w:themeFill="background1" w:themeFillShade="F2"/>
            <w:vAlign w:val="center"/>
          </w:tcPr>
          <w:p w:rsidR="00481C41" w:rsidRPr="00AD217A" w:rsidRDefault="00481C41" w:rsidP="00614CC8">
            <w:pPr>
              <w:spacing w:line="420" w:lineRule="exact"/>
              <w:jc w:val="center"/>
              <w:rPr>
                <w:rFonts w:ascii="標楷體" w:eastAsia="標楷體" w:hAnsi="標楷體"/>
              </w:rPr>
            </w:pPr>
            <w:r w:rsidRPr="00AD217A">
              <w:rPr>
                <w:rFonts w:ascii="標楷體" w:eastAsia="標楷體" w:hAnsi="標楷體" w:hint="eastAsia"/>
              </w:rPr>
              <w:t>設計者</w:t>
            </w:r>
          </w:p>
        </w:tc>
        <w:tc>
          <w:tcPr>
            <w:tcW w:w="2848" w:type="dxa"/>
            <w:gridSpan w:val="2"/>
            <w:vAlign w:val="center"/>
          </w:tcPr>
          <w:p w:rsidR="00481C41" w:rsidRPr="00AD217A" w:rsidRDefault="00481C41" w:rsidP="00614CC8">
            <w:pPr>
              <w:spacing w:line="420" w:lineRule="exact"/>
              <w:jc w:val="center"/>
              <w:rPr>
                <w:rFonts w:ascii="標楷體" w:eastAsia="標楷體" w:hAnsi="標楷體"/>
              </w:rPr>
            </w:pPr>
            <w:proofErr w:type="gramStart"/>
            <w:r>
              <w:rPr>
                <w:rFonts w:ascii="標楷體" w:eastAsia="標楷體" w:hAnsi="標楷體"/>
              </w:rPr>
              <w:t>余</w:t>
            </w:r>
            <w:proofErr w:type="gramEnd"/>
            <w:r>
              <w:rPr>
                <w:rFonts w:ascii="標楷體" w:eastAsia="標楷體" w:hAnsi="標楷體"/>
              </w:rPr>
              <w:t>少</w:t>
            </w:r>
            <w:proofErr w:type="gramStart"/>
            <w:r>
              <w:rPr>
                <w:rFonts w:ascii="標楷體" w:eastAsia="標楷體" w:hAnsi="標楷體"/>
              </w:rPr>
              <w:t>甫</w:t>
            </w:r>
            <w:proofErr w:type="gramEnd"/>
          </w:p>
        </w:tc>
      </w:tr>
      <w:tr w:rsidR="00481C41" w:rsidRPr="00AD217A" w:rsidTr="000B6180">
        <w:trPr>
          <w:jc w:val="center"/>
        </w:trPr>
        <w:tc>
          <w:tcPr>
            <w:tcW w:w="1675" w:type="dxa"/>
            <w:gridSpan w:val="2"/>
            <w:shd w:val="clear" w:color="auto" w:fill="F2F2F2" w:themeFill="background1" w:themeFillShade="F2"/>
            <w:vAlign w:val="center"/>
          </w:tcPr>
          <w:p w:rsidR="00481C41" w:rsidRPr="00AD217A" w:rsidRDefault="00481C41" w:rsidP="00614CC8">
            <w:pPr>
              <w:spacing w:line="420" w:lineRule="exact"/>
              <w:jc w:val="center"/>
              <w:rPr>
                <w:rFonts w:ascii="標楷體" w:eastAsia="標楷體" w:hAnsi="標楷體"/>
              </w:rPr>
            </w:pPr>
            <w:r w:rsidRPr="00AD217A">
              <w:rPr>
                <w:rFonts w:ascii="標楷體" w:eastAsia="標楷體" w:hAnsi="標楷體" w:hint="eastAsia"/>
              </w:rPr>
              <w:t>實施年級</w:t>
            </w:r>
          </w:p>
        </w:tc>
        <w:tc>
          <w:tcPr>
            <w:tcW w:w="2901" w:type="dxa"/>
            <w:gridSpan w:val="2"/>
            <w:vAlign w:val="center"/>
          </w:tcPr>
          <w:p w:rsidR="00481C41" w:rsidRPr="00AD217A" w:rsidRDefault="00481C41" w:rsidP="00614CC8">
            <w:pPr>
              <w:spacing w:line="420" w:lineRule="exact"/>
              <w:jc w:val="center"/>
              <w:rPr>
                <w:rFonts w:ascii="標楷體" w:eastAsia="標楷體" w:hAnsi="標楷體"/>
              </w:rPr>
            </w:pPr>
            <w:r>
              <w:rPr>
                <w:rFonts w:ascii="標楷體" w:eastAsia="標楷體" w:hAnsi="標楷體"/>
              </w:rPr>
              <w:t>五年級</w:t>
            </w:r>
          </w:p>
        </w:tc>
        <w:tc>
          <w:tcPr>
            <w:tcW w:w="1676" w:type="dxa"/>
            <w:gridSpan w:val="2"/>
            <w:shd w:val="clear" w:color="auto" w:fill="F2F2F2" w:themeFill="background1" w:themeFillShade="F2"/>
            <w:vAlign w:val="center"/>
          </w:tcPr>
          <w:p w:rsidR="00481C41" w:rsidRPr="00AD217A" w:rsidRDefault="00481C41" w:rsidP="00614CC8">
            <w:pPr>
              <w:spacing w:line="420" w:lineRule="exact"/>
              <w:jc w:val="center"/>
              <w:rPr>
                <w:rFonts w:ascii="標楷體" w:eastAsia="標楷體" w:hAnsi="標楷體"/>
              </w:rPr>
            </w:pPr>
            <w:proofErr w:type="gramStart"/>
            <w:r w:rsidRPr="00AD217A">
              <w:rPr>
                <w:rFonts w:ascii="標楷體" w:eastAsia="標楷體" w:hAnsi="標楷體" w:hint="eastAsia"/>
              </w:rPr>
              <w:t>總節數</w:t>
            </w:r>
            <w:proofErr w:type="gramEnd"/>
          </w:p>
        </w:tc>
        <w:tc>
          <w:tcPr>
            <w:tcW w:w="2848" w:type="dxa"/>
            <w:gridSpan w:val="2"/>
            <w:vAlign w:val="center"/>
          </w:tcPr>
          <w:p w:rsidR="00481C41" w:rsidRDefault="00481C41" w:rsidP="00614CC8">
            <w:pPr>
              <w:spacing w:line="420" w:lineRule="exact"/>
              <w:jc w:val="center"/>
              <w:rPr>
                <w:rFonts w:ascii="標楷體" w:eastAsia="標楷體" w:hAnsi="標楷體"/>
              </w:rPr>
            </w:pPr>
            <w:r w:rsidRPr="00AD217A">
              <w:rPr>
                <w:rFonts w:ascii="標楷體" w:eastAsia="標楷體" w:hAnsi="標楷體" w:hint="eastAsia"/>
              </w:rPr>
              <w:t>共</w:t>
            </w:r>
            <w:r>
              <w:rPr>
                <w:rFonts w:ascii="標楷體" w:eastAsia="標楷體" w:hAnsi="標楷體" w:hint="eastAsia"/>
              </w:rPr>
              <w:t>4</w:t>
            </w:r>
            <w:r w:rsidRPr="00AD217A">
              <w:rPr>
                <w:rFonts w:ascii="標楷體" w:eastAsia="標楷體" w:hAnsi="標楷體" w:hint="eastAsia"/>
              </w:rPr>
              <w:t>節，</w:t>
            </w:r>
            <w:r>
              <w:rPr>
                <w:rFonts w:ascii="標楷體" w:eastAsia="標楷體" w:hAnsi="標楷體" w:hint="eastAsia"/>
              </w:rPr>
              <w:t>160</w:t>
            </w:r>
            <w:r w:rsidRPr="00AD217A">
              <w:rPr>
                <w:rFonts w:ascii="標楷體" w:eastAsia="標楷體" w:hAnsi="標楷體" w:hint="eastAsia"/>
              </w:rPr>
              <w:t>分鐘</w:t>
            </w:r>
          </w:p>
          <w:p w:rsidR="00481C41" w:rsidRPr="00AD217A" w:rsidRDefault="00481C41" w:rsidP="00614CC8">
            <w:pPr>
              <w:spacing w:line="420" w:lineRule="exact"/>
              <w:jc w:val="center"/>
              <w:rPr>
                <w:rFonts w:ascii="標楷體" w:eastAsia="標楷體" w:hAnsi="標楷體"/>
              </w:rPr>
            </w:pPr>
            <w:r>
              <w:rPr>
                <w:rFonts w:ascii="標楷體" w:eastAsia="標楷體" w:hAnsi="標楷體" w:hint="eastAsia"/>
              </w:rPr>
              <w:t>此為第1節教學設計</w:t>
            </w:r>
          </w:p>
        </w:tc>
      </w:tr>
      <w:tr w:rsidR="00481C41" w:rsidRPr="00AD217A" w:rsidTr="00481C41">
        <w:trPr>
          <w:trHeight w:val="497"/>
          <w:jc w:val="center"/>
        </w:trPr>
        <w:tc>
          <w:tcPr>
            <w:tcW w:w="1675" w:type="dxa"/>
            <w:gridSpan w:val="2"/>
            <w:tcBorders>
              <w:bottom w:val="double" w:sz="4" w:space="0" w:color="auto"/>
            </w:tcBorders>
            <w:shd w:val="clear" w:color="auto" w:fill="F2F2F2" w:themeFill="background1" w:themeFillShade="F2"/>
            <w:vAlign w:val="center"/>
          </w:tcPr>
          <w:p w:rsidR="00481C41" w:rsidRPr="00AD217A" w:rsidRDefault="00481C41" w:rsidP="00614CC8">
            <w:pPr>
              <w:spacing w:line="420" w:lineRule="exact"/>
              <w:jc w:val="center"/>
              <w:rPr>
                <w:rFonts w:ascii="標楷體" w:eastAsia="標楷體" w:hAnsi="標楷體"/>
              </w:rPr>
            </w:pPr>
            <w:r w:rsidRPr="00AD217A">
              <w:rPr>
                <w:rFonts w:ascii="標楷體" w:eastAsia="標楷體" w:hAnsi="標楷體" w:hint="eastAsia"/>
              </w:rPr>
              <w:t>單元名稱</w:t>
            </w:r>
          </w:p>
        </w:tc>
        <w:tc>
          <w:tcPr>
            <w:tcW w:w="7425" w:type="dxa"/>
            <w:gridSpan w:val="6"/>
            <w:tcBorders>
              <w:bottom w:val="double" w:sz="4" w:space="0" w:color="auto"/>
            </w:tcBorders>
            <w:vAlign w:val="center"/>
          </w:tcPr>
          <w:p w:rsidR="00481C41" w:rsidRPr="00AD217A" w:rsidRDefault="00481C41" w:rsidP="00614CC8">
            <w:pPr>
              <w:spacing w:line="420" w:lineRule="exact"/>
              <w:rPr>
                <w:rFonts w:ascii="標楷體" w:eastAsia="標楷體" w:hAnsi="標楷體"/>
              </w:rPr>
            </w:pPr>
            <w:r>
              <w:rPr>
                <w:rFonts w:ascii="標楷體" w:eastAsia="標楷體" w:hAnsi="標楷體" w:hint="eastAsia"/>
              </w:rPr>
              <w:t>10.怎樣列式</w:t>
            </w:r>
          </w:p>
        </w:tc>
      </w:tr>
      <w:tr w:rsidR="00481C41" w:rsidRPr="00AD217A" w:rsidTr="000B6180">
        <w:trPr>
          <w:jc w:val="center"/>
        </w:trPr>
        <w:tc>
          <w:tcPr>
            <w:tcW w:w="9100" w:type="dxa"/>
            <w:gridSpan w:val="8"/>
            <w:shd w:val="clear" w:color="auto" w:fill="F2F2F2" w:themeFill="background1" w:themeFillShade="F2"/>
            <w:vAlign w:val="center"/>
          </w:tcPr>
          <w:p w:rsidR="00481C41" w:rsidRPr="00AD217A" w:rsidRDefault="00481C41" w:rsidP="00614CC8">
            <w:pPr>
              <w:spacing w:line="420" w:lineRule="exact"/>
              <w:jc w:val="center"/>
              <w:rPr>
                <w:rFonts w:ascii="標楷體" w:eastAsia="標楷體" w:hAnsi="標楷體"/>
              </w:rPr>
            </w:pPr>
            <w:r w:rsidRPr="00AD217A">
              <w:rPr>
                <w:rFonts w:ascii="標楷體" w:eastAsia="標楷體" w:hAnsi="標楷體" w:hint="eastAsia"/>
              </w:rPr>
              <w:t>設計依據</w:t>
            </w:r>
          </w:p>
        </w:tc>
      </w:tr>
      <w:tr w:rsidR="00481C41" w:rsidRPr="00AD217A" w:rsidTr="000B6180">
        <w:trPr>
          <w:jc w:val="center"/>
        </w:trPr>
        <w:tc>
          <w:tcPr>
            <w:tcW w:w="837" w:type="dxa"/>
            <w:vMerge w:val="restart"/>
            <w:shd w:val="clear" w:color="auto" w:fill="F2F2F2" w:themeFill="background1" w:themeFillShade="F2"/>
            <w:vAlign w:val="center"/>
          </w:tcPr>
          <w:p w:rsidR="00481C41" w:rsidRPr="00AD217A" w:rsidRDefault="00481C41" w:rsidP="00614CC8">
            <w:pPr>
              <w:spacing w:line="420" w:lineRule="exact"/>
              <w:jc w:val="center"/>
              <w:rPr>
                <w:rFonts w:ascii="標楷體" w:eastAsia="標楷體" w:hAnsi="標楷體"/>
              </w:rPr>
            </w:pPr>
            <w:r w:rsidRPr="00AD217A">
              <w:rPr>
                <w:rFonts w:ascii="標楷體" w:eastAsia="標楷體" w:hAnsi="標楷體" w:hint="eastAsia"/>
              </w:rPr>
              <w:t>學習重點</w:t>
            </w:r>
          </w:p>
        </w:tc>
        <w:tc>
          <w:tcPr>
            <w:tcW w:w="838" w:type="dxa"/>
            <w:shd w:val="clear" w:color="auto" w:fill="F2F2F2" w:themeFill="background1" w:themeFillShade="F2"/>
            <w:vAlign w:val="center"/>
          </w:tcPr>
          <w:p w:rsidR="00481C41" w:rsidRPr="00AD217A" w:rsidRDefault="00481C41" w:rsidP="00614CC8">
            <w:pPr>
              <w:spacing w:line="420" w:lineRule="exact"/>
              <w:jc w:val="center"/>
              <w:rPr>
                <w:rFonts w:ascii="標楷體" w:eastAsia="標楷體" w:hAnsi="標楷體"/>
              </w:rPr>
            </w:pPr>
            <w:r w:rsidRPr="00AD217A">
              <w:rPr>
                <w:rFonts w:ascii="標楷體" w:eastAsia="標楷體" w:hAnsi="標楷體" w:hint="eastAsia"/>
              </w:rPr>
              <w:t>學習表現</w:t>
            </w:r>
          </w:p>
        </w:tc>
        <w:tc>
          <w:tcPr>
            <w:tcW w:w="2901" w:type="dxa"/>
            <w:gridSpan w:val="2"/>
            <w:vAlign w:val="center"/>
          </w:tcPr>
          <w:p w:rsidR="00481C41" w:rsidRPr="007266F6" w:rsidRDefault="00481C41" w:rsidP="00614CC8">
            <w:pPr>
              <w:spacing w:line="420" w:lineRule="exact"/>
              <w:jc w:val="both"/>
              <w:rPr>
                <w:rFonts w:ascii="標楷體" w:eastAsia="標楷體" w:hAnsi="標楷體"/>
                <w:color w:val="BFBFBF" w:themeColor="background1" w:themeShade="BF"/>
                <w:sz w:val="20"/>
                <w:szCs w:val="20"/>
                <w:u w:val="single"/>
              </w:rPr>
            </w:pPr>
            <w:r w:rsidRPr="007266F6">
              <w:rPr>
                <w:rFonts w:ascii="標楷體" w:eastAsia="標楷體" w:hAnsi="標楷體" w:cs="新細明體"/>
              </w:rPr>
              <w:t xml:space="preserve">r-III-3 </w:t>
            </w:r>
            <w:r w:rsidRPr="007266F6">
              <w:rPr>
                <w:rFonts w:ascii="標楷體" w:eastAsia="標楷體" w:hAnsi="標楷體" w:cs="新細明體" w:hint="eastAsia"/>
              </w:rPr>
              <w:t>觀察情境或模式中的數量關係，並用文字或符號正確表述，協助推理與解題。</w:t>
            </w:r>
          </w:p>
        </w:tc>
        <w:tc>
          <w:tcPr>
            <w:tcW w:w="658" w:type="dxa"/>
            <w:vMerge w:val="restart"/>
            <w:shd w:val="clear" w:color="auto" w:fill="F2F2F2" w:themeFill="background1" w:themeFillShade="F2"/>
            <w:vAlign w:val="center"/>
          </w:tcPr>
          <w:p w:rsidR="00481C41" w:rsidRPr="00AD217A" w:rsidRDefault="00481C41" w:rsidP="00614CC8">
            <w:pPr>
              <w:spacing w:line="420" w:lineRule="exact"/>
              <w:jc w:val="center"/>
              <w:rPr>
                <w:rFonts w:ascii="標楷體" w:eastAsia="標楷體" w:hAnsi="標楷體"/>
              </w:rPr>
            </w:pPr>
            <w:r w:rsidRPr="00AD217A">
              <w:rPr>
                <w:rFonts w:ascii="標楷體" w:eastAsia="標楷體" w:hAnsi="標楷體" w:hint="eastAsia"/>
              </w:rPr>
              <w:t>核心素養</w:t>
            </w:r>
          </w:p>
        </w:tc>
        <w:tc>
          <w:tcPr>
            <w:tcW w:w="3866" w:type="dxa"/>
            <w:gridSpan w:val="3"/>
            <w:vMerge w:val="restart"/>
            <w:vAlign w:val="center"/>
          </w:tcPr>
          <w:p w:rsidR="00481C41" w:rsidRDefault="00481C41" w:rsidP="00614CC8">
            <w:pPr>
              <w:spacing w:line="420" w:lineRule="exact"/>
              <w:jc w:val="both"/>
              <w:rPr>
                <w:rFonts w:ascii="標楷體" w:eastAsia="標楷體" w:hAnsi="標楷體" w:cs="新細明體"/>
              </w:rPr>
            </w:pPr>
            <w:r w:rsidRPr="003D2AFE">
              <w:rPr>
                <w:rFonts w:ascii="標楷體" w:eastAsia="標楷體" w:hAnsi="標楷體" w:cs="新細明體" w:hint="eastAsia"/>
              </w:rPr>
              <w:t>數</w:t>
            </w:r>
            <w:r w:rsidRPr="003D2AFE">
              <w:rPr>
                <w:rFonts w:ascii="標楷體" w:eastAsia="標楷體" w:hAnsi="標楷體" w:cs="新細明體"/>
              </w:rPr>
              <w:t>-E-B1具備日常語言與數字及算術符號之間的轉換能力，並能熟練操作日常使用之度</w:t>
            </w:r>
            <w:r w:rsidRPr="003D2AFE">
              <w:rPr>
                <w:rFonts w:ascii="標楷體" w:eastAsia="標楷體" w:hAnsi="標楷體" w:cs="新細明體" w:hint="eastAsia"/>
              </w:rPr>
              <w:t>量衡及時間，認</w:t>
            </w:r>
            <w:r w:rsidRPr="003D2AFE">
              <w:rPr>
                <w:rFonts w:ascii="標楷體" w:eastAsia="標楷體" w:hAnsi="標楷體" w:cs="新細明體"/>
              </w:rPr>
              <w:t>識日常經驗中的幾何形體，並能以符號表示公式。</w:t>
            </w:r>
          </w:p>
          <w:p w:rsidR="00481C41" w:rsidRPr="003D2AFE" w:rsidRDefault="00481C41" w:rsidP="00614CC8">
            <w:pPr>
              <w:spacing w:line="420" w:lineRule="exact"/>
              <w:jc w:val="both"/>
              <w:rPr>
                <w:rFonts w:ascii="標楷體" w:eastAsia="標楷體" w:hAnsi="標楷體" w:cs="新細明體"/>
              </w:rPr>
            </w:pPr>
          </w:p>
          <w:p w:rsidR="00481C41" w:rsidRPr="00514385" w:rsidRDefault="00481C41" w:rsidP="00614CC8">
            <w:pPr>
              <w:spacing w:line="420" w:lineRule="exact"/>
              <w:jc w:val="both"/>
              <w:rPr>
                <w:rFonts w:ascii="標楷體" w:eastAsia="標楷體" w:hAnsi="標楷體"/>
                <w:color w:val="BFBFBF" w:themeColor="background1" w:themeShade="BF"/>
              </w:rPr>
            </w:pPr>
            <w:r w:rsidRPr="003D2AFE">
              <w:rPr>
                <w:rFonts w:ascii="標楷體" w:eastAsia="標楷體" w:hAnsi="標楷體" w:cs="新細明體" w:hint="eastAsia"/>
              </w:rPr>
              <w:t>數</w:t>
            </w:r>
            <w:r w:rsidRPr="003D2AFE">
              <w:rPr>
                <w:rFonts w:ascii="標楷體" w:eastAsia="標楷體" w:hAnsi="標楷體" w:cs="新細明體"/>
              </w:rPr>
              <w:t>-E-C1具備從證據討論事情，以及和他人有條理溝通的態度。</w:t>
            </w:r>
          </w:p>
        </w:tc>
      </w:tr>
      <w:tr w:rsidR="00481C41" w:rsidRPr="00AD217A" w:rsidTr="000B6180">
        <w:trPr>
          <w:jc w:val="center"/>
        </w:trPr>
        <w:tc>
          <w:tcPr>
            <w:tcW w:w="837" w:type="dxa"/>
            <w:vMerge/>
            <w:shd w:val="clear" w:color="auto" w:fill="F2F2F2" w:themeFill="background1" w:themeFillShade="F2"/>
            <w:vAlign w:val="center"/>
          </w:tcPr>
          <w:p w:rsidR="00481C41" w:rsidRPr="00AD217A" w:rsidRDefault="00481C41" w:rsidP="00614CC8">
            <w:pPr>
              <w:spacing w:line="420" w:lineRule="exact"/>
              <w:jc w:val="center"/>
              <w:rPr>
                <w:rFonts w:ascii="標楷體" w:eastAsia="標楷體" w:hAnsi="標楷體"/>
              </w:rPr>
            </w:pPr>
          </w:p>
        </w:tc>
        <w:tc>
          <w:tcPr>
            <w:tcW w:w="838" w:type="dxa"/>
            <w:shd w:val="clear" w:color="auto" w:fill="F2F2F2" w:themeFill="background1" w:themeFillShade="F2"/>
            <w:vAlign w:val="center"/>
          </w:tcPr>
          <w:p w:rsidR="00481C41" w:rsidRPr="00AD217A" w:rsidRDefault="00481C41" w:rsidP="00614CC8">
            <w:pPr>
              <w:spacing w:line="420" w:lineRule="exact"/>
              <w:jc w:val="center"/>
              <w:rPr>
                <w:rFonts w:ascii="標楷體" w:eastAsia="標楷體" w:hAnsi="標楷體"/>
              </w:rPr>
            </w:pPr>
            <w:r w:rsidRPr="00AD217A">
              <w:rPr>
                <w:rFonts w:ascii="標楷體" w:eastAsia="標楷體" w:hAnsi="標楷體" w:hint="eastAsia"/>
              </w:rPr>
              <w:t>學習內容</w:t>
            </w:r>
          </w:p>
        </w:tc>
        <w:tc>
          <w:tcPr>
            <w:tcW w:w="2901" w:type="dxa"/>
            <w:gridSpan w:val="2"/>
            <w:vAlign w:val="center"/>
          </w:tcPr>
          <w:p w:rsidR="00481C41" w:rsidRPr="007266F6" w:rsidRDefault="00481C41" w:rsidP="00614CC8">
            <w:pPr>
              <w:spacing w:line="420" w:lineRule="exact"/>
              <w:jc w:val="both"/>
              <w:rPr>
                <w:rFonts w:ascii="標楷體" w:eastAsia="標楷體" w:hAnsi="標楷體"/>
                <w:color w:val="BFBFBF" w:themeColor="background1" w:themeShade="BF"/>
                <w:sz w:val="20"/>
                <w:szCs w:val="20"/>
                <w:u w:val="single"/>
              </w:rPr>
            </w:pPr>
            <w:r w:rsidRPr="007266F6">
              <w:rPr>
                <w:rFonts w:ascii="標楷體" w:eastAsia="標楷體" w:hAnsi="標楷體" w:cs="Calibri"/>
              </w:rPr>
              <w:t>R-5-3</w:t>
            </w:r>
            <w:r w:rsidRPr="007266F6">
              <w:rPr>
                <w:rFonts w:ascii="標楷體" w:eastAsia="標楷體" w:hAnsi="標楷體"/>
              </w:rPr>
              <w:t>以符號表示數學公式：</w:t>
            </w:r>
            <w:r w:rsidRPr="007266F6">
              <w:rPr>
                <w:rFonts w:ascii="標楷體" w:eastAsia="標楷體" w:hAnsi="標楷體" w:cs="新細明體"/>
              </w:rPr>
              <w:t>國中代數的前置經驗。初步體驗符號之使用，隱含「符號代表數」「符號與運算符號的結合」的經驗。應併入其他教學活動。</w:t>
            </w:r>
          </w:p>
        </w:tc>
        <w:tc>
          <w:tcPr>
            <w:tcW w:w="658" w:type="dxa"/>
            <w:vMerge/>
            <w:shd w:val="clear" w:color="auto" w:fill="F2F2F2" w:themeFill="background1" w:themeFillShade="F2"/>
            <w:vAlign w:val="center"/>
          </w:tcPr>
          <w:p w:rsidR="00481C41" w:rsidRPr="00AD217A" w:rsidRDefault="00481C41" w:rsidP="00614CC8">
            <w:pPr>
              <w:spacing w:line="420" w:lineRule="exact"/>
              <w:jc w:val="center"/>
              <w:rPr>
                <w:rFonts w:ascii="標楷體" w:eastAsia="標楷體" w:hAnsi="標楷體"/>
              </w:rPr>
            </w:pPr>
          </w:p>
        </w:tc>
        <w:tc>
          <w:tcPr>
            <w:tcW w:w="3866" w:type="dxa"/>
            <w:gridSpan w:val="3"/>
            <w:vMerge/>
            <w:vAlign w:val="center"/>
          </w:tcPr>
          <w:p w:rsidR="00481C41" w:rsidRPr="00AD217A" w:rsidRDefault="00481C41" w:rsidP="00614CC8">
            <w:pPr>
              <w:spacing w:line="420" w:lineRule="exact"/>
              <w:jc w:val="center"/>
              <w:rPr>
                <w:rFonts w:ascii="標楷體" w:eastAsia="標楷體" w:hAnsi="標楷體"/>
              </w:rPr>
            </w:pPr>
          </w:p>
        </w:tc>
      </w:tr>
      <w:tr w:rsidR="00481C41" w:rsidRPr="00AD217A" w:rsidTr="000B6180">
        <w:trPr>
          <w:jc w:val="center"/>
        </w:trPr>
        <w:tc>
          <w:tcPr>
            <w:tcW w:w="2166" w:type="dxa"/>
            <w:gridSpan w:val="3"/>
            <w:shd w:val="clear" w:color="auto" w:fill="F2F2F2" w:themeFill="background1" w:themeFillShade="F2"/>
            <w:vAlign w:val="center"/>
          </w:tcPr>
          <w:p w:rsidR="00481C41" w:rsidRPr="00E55D5C" w:rsidRDefault="00481C41" w:rsidP="00614CC8">
            <w:pPr>
              <w:spacing w:line="420" w:lineRule="exact"/>
              <w:jc w:val="center"/>
              <w:rPr>
                <w:rFonts w:ascii="標楷體" w:eastAsia="標楷體" w:hAnsi="標楷體"/>
              </w:rPr>
            </w:pPr>
            <w:r w:rsidRPr="00E55D5C">
              <w:rPr>
                <w:rFonts w:ascii="標楷體" w:eastAsia="標楷體" w:hAnsi="標楷體" w:hint="eastAsia"/>
              </w:rPr>
              <w:t>議題融入</w:t>
            </w:r>
          </w:p>
        </w:tc>
        <w:tc>
          <w:tcPr>
            <w:tcW w:w="6934" w:type="dxa"/>
            <w:gridSpan w:val="5"/>
            <w:vAlign w:val="center"/>
          </w:tcPr>
          <w:p w:rsidR="00481C41" w:rsidRPr="00E55D5C" w:rsidRDefault="00481C41" w:rsidP="00614CC8">
            <w:pPr>
              <w:spacing w:line="420" w:lineRule="exact"/>
              <w:jc w:val="both"/>
              <w:rPr>
                <w:rFonts w:ascii="標楷體" w:eastAsia="標楷體" w:hAnsi="標楷體"/>
                <w:color w:val="BFBFBF" w:themeColor="background1" w:themeShade="BF"/>
                <w:u w:val="single"/>
              </w:rPr>
            </w:pPr>
            <w:r w:rsidRPr="00E55D5C">
              <w:rPr>
                <w:rFonts w:ascii="標楷體" w:eastAsia="標楷體" w:hAnsi="標楷體" w:hint="eastAsia"/>
                <w:b/>
              </w:rPr>
              <w:t>人權教育（人權與生活實踐）</w:t>
            </w:r>
          </w:p>
          <w:p w:rsidR="00481C41" w:rsidRPr="00E55D5C" w:rsidRDefault="00481C41" w:rsidP="00614CC8">
            <w:pPr>
              <w:spacing w:line="420" w:lineRule="exact"/>
              <w:jc w:val="both"/>
              <w:rPr>
                <w:rFonts w:ascii="標楷體" w:eastAsia="標楷體" w:hAnsi="標楷體"/>
              </w:rPr>
            </w:pPr>
            <w:r w:rsidRPr="00E55D5C">
              <w:rPr>
                <w:rFonts w:ascii="標楷體" w:eastAsia="標楷體" w:hAnsi="標楷體" w:hint="eastAsia"/>
              </w:rPr>
              <w:t>人E5欣賞、包容個別差異並尊重自己與他人的權利。</w:t>
            </w:r>
          </w:p>
        </w:tc>
      </w:tr>
      <w:tr w:rsidR="00481C41" w:rsidRPr="00AD217A" w:rsidTr="000B6180">
        <w:trPr>
          <w:jc w:val="center"/>
        </w:trPr>
        <w:tc>
          <w:tcPr>
            <w:tcW w:w="2166" w:type="dxa"/>
            <w:gridSpan w:val="3"/>
            <w:shd w:val="clear" w:color="auto" w:fill="F2F2F2" w:themeFill="background1" w:themeFillShade="F2"/>
            <w:vAlign w:val="center"/>
          </w:tcPr>
          <w:p w:rsidR="00481C41" w:rsidRPr="00AD217A" w:rsidRDefault="00481C41" w:rsidP="00614CC8">
            <w:pPr>
              <w:spacing w:line="420" w:lineRule="exact"/>
              <w:jc w:val="center"/>
              <w:rPr>
                <w:rFonts w:ascii="標楷體" w:eastAsia="標楷體" w:hAnsi="標楷體"/>
              </w:rPr>
            </w:pPr>
            <w:r w:rsidRPr="00AD217A">
              <w:rPr>
                <w:rFonts w:ascii="標楷體" w:eastAsia="標楷體" w:hAnsi="標楷體" w:hint="eastAsia"/>
              </w:rPr>
              <w:t>教材來源</w:t>
            </w:r>
          </w:p>
        </w:tc>
        <w:tc>
          <w:tcPr>
            <w:tcW w:w="6934" w:type="dxa"/>
            <w:gridSpan w:val="5"/>
            <w:vAlign w:val="center"/>
          </w:tcPr>
          <w:p w:rsidR="00481C41" w:rsidRPr="00AD217A" w:rsidRDefault="00481C41" w:rsidP="00614CC8">
            <w:pPr>
              <w:spacing w:line="420" w:lineRule="exact"/>
              <w:rPr>
                <w:rFonts w:ascii="標楷體" w:eastAsia="標楷體" w:hAnsi="標楷體"/>
              </w:rPr>
            </w:pPr>
            <w:r>
              <w:rPr>
                <w:rFonts w:ascii="標楷體" w:eastAsia="標楷體" w:hAnsi="標楷體"/>
              </w:rPr>
              <w:t>南一版</w:t>
            </w:r>
            <w:r>
              <w:rPr>
                <w:rFonts w:ascii="標楷體" w:eastAsia="標楷體" w:hAnsi="標楷體" w:hint="eastAsia"/>
              </w:rPr>
              <w:t>+自編</w:t>
            </w:r>
          </w:p>
        </w:tc>
      </w:tr>
      <w:tr w:rsidR="00481C41" w:rsidRPr="00AD217A" w:rsidTr="000B6180">
        <w:trPr>
          <w:jc w:val="center"/>
        </w:trPr>
        <w:tc>
          <w:tcPr>
            <w:tcW w:w="2166" w:type="dxa"/>
            <w:gridSpan w:val="3"/>
            <w:tcBorders>
              <w:bottom w:val="double" w:sz="4" w:space="0" w:color="auto"/>
            </w:tcBorders>
            <w:shd w:val="clear" w:color="auto" w:fill="F2F2F2" w:themeFill="background1" w:themeFillShade="F2"/>
            <w:vAlign w:val="center"/>
          </w:tcPr>
          <w:p w:rsidR="00481C41" w:rsidRPr="00AD217A" w:rsidRDefault="00481C41" w:rsidP="00614CC8">
            <w:pPr>
              <w:spacing w:line="420" w:lineRule="exact"/>
              <w:jc w:val="center"/>
              <w:rPr>
                <w:rFonts w:ascii="標楷體" w:eastAsia="標楷體" w:hAnsi="標楷體"/>
              </w:rPr>
            </w:pPr>
            <w:r w:rsidRPr="00AD217A">
              <w:rPr>
                <w:rFonts w:ascii="標楷體" w:eastAsia="標楷體" w:hAnsi="標楷體" w:hint="eastAsia"/>
              </w:rPr>
              <w:t>教學設備/資源</w:t>
            </w:r>
          </w:p>
        </w:tc>
        <w:tc>
          <w:tcPr>
            <w:tcW w:w="6934" w:type="dxa"/>
            <w:gridSpan w:val="5"/>
            <w:tcBorders>
              <w:bottom w:val="double" w:sz="4" w:space="0" w:color="auto"/>
            </w:tcBorders>
            <w:vAlign w:val="center"/>
          </w:tcPr>
          <w:p w:rsidR="002740D0" w:rsidRDefault="00481C41" w:rsidP="00614CC8">
            <w:pPr>
              <w:spacing w:line="420" w:lineRule="exact"/>
              <w:rPr>
                <w:rFonts w:ascii="標楷體" w:eastAsia="標楷體" w:hAnsi="標楷體"/>
              </w:rPr>
            </w:pPr>
            <w:r>
              <w:rPr>
                <w:rFonts w:ascii="標楷體" w:eastAsia="標楷體" w:hAnsi="標楷體"/>
              </w:rPr>
              <w:t>小白板</w:t>
            </w:r>
            <w:r w:rsidR="00C65019">
              <w:rPr>
                <w:rFonts w:ascii="標楷體" w:eastAsia="標楷體" w:hAnsi="標楷體"/>
              </w:rPr>
              <w:t>、</w:t>
            </w:r>
            <w:r w:rsidR="002740D0">
              <w:rPr>
                <w:rFonts w:ascii="標楷體" w:eastAsia="標楷體" w:hAnsi="標楷體" w:hint="eastAsia"/>
              </w:rPr>
              <w:t>白板筆</w:t>
            </w:r>
          </w:p>
          <w:p w:rsidR="002740D0" w:rsidRDefault="00C65019" w:rsidP="00614CC8">
            <w:pPr>
              <w:spacing w:line="420" w:lineRule="exact"/>
              <w:rPr>
                <w:rFonts w:ascii="標楷體" w:eastAsia="標楷體" w:hAnsi="標楷體"/>
              </w:rPr>
            </w:pPr>
            <w:r>
              <w:rPr>
                <w:rFonts w:ascii="標楷體" w:eastAsia="標楷體" w:hAnsi="標楷體" w:hint="eastAsia"/>
              </w:rPr>
              <w:t>PPT(</w:t>
            </w:r>
            <w:proofErr w:type="gramStart"/>
            <w:r w:rsidR="002740D0">
              <w:rPr>
                <w:rFonts w:ascii="標楷體" w:eastAsia="標楷體" w:hAnsi="標楷體" w:hint="eastAsia"/>
              </w:rPr>
              <w:t>布題卡</w:t>
            </w:r>
            <w:proofErr w:type="gramEnd"/>
            <w:r>
              <w:rPr>
                <w:rFonts w:ascii="標楷體" w:eastAsia="標楷體" w:hAnsi="標楷體" w:hint="eastAsia"/>
              </w:rPr>
              <w:t>)</w:t>
            </w:r>
          </w:p>
          <w:p w:rsidR="00481C41" w:rsidRPr="00AD217A" w:rsidRDefault="00481C41" w:rsidP="00614CC8">
            <w:pPr>
              <w:spacing w:line="420" w:lineRule="exact"/>
              <w:rPr>
                <w:rFonts w:ascii="標楷體" w:eastAsia="標楷體" w:hAnsi="標楷體"/>
              </w:rPr>
            </w:pPr>
            <w:r>
              <w:rPr>
                <w:rFonts w:ascii="標楷體" w:eastAsia="標楷體" w:hAnsi="標楷體" w:hint="eastAsia"/>
              </w:rPr>
              <w:t>教學</w:t>
            </w:r>
            <w:r w:rsidR="002740D0">
              <w:rPr>
                <w:rFonts w:ascii="標楷體" w:eastAsia="標楷體" w:hAnsi="標楷體" w:hint="eastAsia"/>
              </w:rPr>
              <w:t>海報</w:t>
            </w:r>
          </w:p>
        </w:tc>
      </w:tr>
      <w:tr w:rsidR="00481C41" w:rsidRPr="00AD217A" w:rsidTr="000B6180">
        <w:trPr>
          <w:jc w:val="center"/>
        </w:trPr>
        <w:tc>
          <w:tcPr>
            <w:tcW w:w="9100" w:type="dxa"/>
            <w:gridSpan w:val="8"/>
            <w:shd w:val="clear" w:color="auto" w:fill="F2F2F2" w:themeFill="background1" w:themeFillShade="F2"/>
            <w:vAlign w:val="center"/>
          </w:tcPr>
          <w:p w:rsidR="00481C41" w:rsidRPr="00AD217A" w:rsidRDefault="00481C41" w:rsidP="00614CC8">
            <w:pPr>
              <w:spacing w:line="420" w:lineRule="exact"/>
              <w:jc w:val="center"/>
              <w:rPr>
                <w:rFonts w:ascii="標楷體" w:eastAsia="標楷體" w:hAnsi="標楷體"/>
                <w:color w:val="BFBFBF" w:themeColor="background1" w:themeShade="BF"/>
              </w:rPr>
            </w:pPr>
            <w:r w:rsidRPr="00AD217A">
              <w:rPr>
                <w:rFonts w:ascii="標楷體" w:eastAsia="標楷體" w:hAnsi="標楷體" w:hint="eastAsia"/>
              </w:rPr>
              <w:t>課程目標</w:t>
            </w:r>
          </w:p>
        </w:tc>
      </w:tr>
      <w:tr w:rsidR="00481C41" w:rsidRPr="00AD217A" w:rsidTr="000B6180">
        <w:trPr>
          <w:jc w:val="center"/>
        </w:trPr>
        <w:tc>
          <w:tcPr>
            <w:tcW w:w="9100" w:type="dxa"/>
            <w:gridSpan w:val="8"/>
            <w:vAlign w:val="center"/>
          </w:tcPr>
          <w:p w:rsidR="00481C41" w:rsidRDefault="00481C41" w:rsidP="00614CC8">
            <w:pPr>
              <w:pStyle w:val="af"/>
              <w:numPr>
                <w:ilvl w:val="0"/>
                <w:numId w:val="13"/>
              </w:numPr>
              <w:spacing w:line="420" w:lineRule="exact"/>
              <w:ind w:leftChars="0" w:left="256" w:hanging="256"/>
              <w:jc w:val="both"/>
              <w:rPr>
                <w:rFonts w:ascii="標楷體" w:eastAsia="標楷體" w:hAnsi="標楷體"/>
              </w:rPr>
            </w:pPr>
            <w:r w:rsidRPr="003D2AFE">
              <w:rPr>
                <w:rFonts w:ascii="標楷體" w:eastAsia="標楷體" w:hAnsi="標楷體" w:hint="eastAsia"/>
              </w:rPr>
              <w:t>能用含未知數符號的算式表徵具體情境之單步驟問題，並解釋算式與情境的關係。</w:t>
            </w:r>
          </w:p>
          <w:p w:rsidR="00481C41" w:rsidRPr="003D2AFE" w:rsidRDefault="00481C41" w:rsidP="00614CC8">
            <w:pPr>
              <w:pStyle w:val="af"/>
              <w:numPr>
                <w:ilvl w:val="0"/>
                <w:numId w:val="13"/>
              </w:numPr>
              <w:spacing w:line="420" w:lineRule="exact"/>
              <w:ind w:leftChars="0" w:left="256" w:hanging="256"/>
              <w:jc w:val="both"/>
              <w:rPr>
                <w:rFonts w:ascii="標楷體" w:eastAsia="標楷體" w:hAnsi="標楷體"/>
              </w:rPr>
            </w:pPr>
            <w:r w:rsidRPr="003D2AFE">
              <w:rPr>
                <w:rFonts w:ascii="標楷體" w:eastAsia="標楷體" w:hAnsi="標楷體" w:hint="eastAsia"/>
              </w:rPr>
              <w:t>能解決用未知數列之單步驟問題。</w:t>
            </w:r>
          </w:p>
        </w:tc>
      </w:tr>
      <w:tr w:rsidR="00481C41" w:rsidRPr="00B81691" w:rsidTr="000B6180">
        <w:trPr>
          <w:jc w:val="center"/>
        </w:trPr>
        <w:tc>
          <w:tcPr>
            <w:tcW w:w="9100" w:type="dxa"/>
            <w:gridSpan w:val="8"/>
            <w:tcBorders>
              <w:bottom w:val="single" w:sz="4" w:space="0" w:color="auto"/>
            </w:tcBorders>
            <w:shd w:val="clear" w:color="auto" w:fill="F2F2F2" w:themeFill="background1" w:themeFillShade="F2"/>
            <w:vAlign w:val="center"/>
          </w:tcPr>
          <w:p w:rsidR="00481C41" w:rsidRPr="00790238" w:rsidRDefault="00481C41" w:rsidP="00614CC8">
            <w:pPr>
              <w:spacing w:line="400" w:lineRule="exact"/>
              <w:jc w:val="center"/>
              <w:rPr>
                <w:rFonts w:ascii="標楷體" w:eastAsia="標楷體" w:hAnsi="標楷體"/>
              </w:rPr>
            </w:pPr>
            <w:r w:rsidRPr="00790238">
              <w:rPr>
                <w:rFonts w:ascii="標楷體" w:eastAsia="標楷體" w:hAnsi="標楷體" w:hint="eastAsia"/>
              </w:rPr>
              <w:t>運用之學習策略</w:t>
            </w:r>
          </w:p>
          <w:p w:rsidR="00481C41" w:rsidRPr="00790238" w:rsidRDefault="00481C41" w:rsidP="00614CC8">
            <w:pPr>
              <w:spacing w:line="400" w:lineRule="exact"/>
              <w:jc w:val="center"/>
              <w:rPr>
                <w:rFonts w:ascii="標楷體" w:eastAsia="標楷體" w:hAnsi="標楷體"/>
                <w:sz w:val="20"/>
                <w:szCs w:val="20"/>
              </w:rPr>
            </w:pPr>
            <w:r w:rsidRPr="00790238">
              <w:rPr>
                <w:rFonts w:ascii="標楷體" w:eastAsia="標楷體" w:hAnsi="標楷體" w:hint="eastAsia"/>
                <w:sz w:val="20"/>
                <w:szCs w:val="20"/>
              </w:rPr>
              <w:t>(包含動機策略、後設認知策略、思考策略、一般性學習策略、領域/</w:t>
            </w:r>
            <w:proofErr w:type="gramStart"/>
            <w:r w:rsidRPr="00790238">
              <w:rPr>
                <w:rFonts w:ascii="標楷體" w:eastAsia="標楷體" w:hAnsi="標楷體" w:hint="eastAsia"/>
                <w:sz w:val="20"/>
                <w:szCs w:val="20"/>
              </w:rPr>
              <w:t>群科</w:t>
            </w:r>
            <w:proofErr w:type="gramEnd"/>
            <w:r w:rsidRPr="00790238">
              <w:rPr>
                <w:rFonts w:ascii="標楷體" w:eastAsia="標楷體" w:hAnsi="標楷體" w:hint="eastAsia"/>
                <w:sz w:val="20"/>
                <w:szCs w:val="20"/>
              </w:rPr>
              <w:t>/學程/科目特定的學習策略)</w:t>
            </w:r>
          </w:p>
        </w:tc>
      </w:tr>
      <w:tr w:rsidR="00481C41" w:rsidRPr="00AD217A" w:rsidTr="000B6180">
        <w:trPr>
          <w:jc w:val="center"/>
        </w:trPr>
        <w:tc>
          <w:tcPr>
            <w:tcW w:w="9100" w:type="dxa"/>
            <w:gridSpan w:val="8"/>
            <w:tcBorders>
              <w:top w:val="single" w:sz="4" w:space="0" w:color="auto"/>
              <w:bottom w:val="single" w:sz="4" w:space="0" w:color="auto"/>
            </w:tcBorders>
            <w:shd w:val="clear" w:color="auto" w:fill="auto"/>
            <w:vAlign w:val="center"/>
          </w:tcPr>
          <w:p w:rsidR="00481C41" w:rsidRDefault="00481C41" w:rsidP="00614CC8">
            <w:pPr>
              <w:spacing w:line="400" w:lineRule="exact"/>
              <w:ind w:left="1248" w:hangingChars="520" w:hanging="1248"/>
              <w:rPr>
                <w:rFonts w:ascii="標楷體" w:eastAsia="標楷體" w:hAnsi="標楷體"/>
                <w:color w:val="000000"/>
                <w:shd w:val="clear" w:color="auto" w:fill="FFFFFF"/>
              </w:rPr>
            </w:pPr>
            <w:r>
              <w:rPr>
                <w:rFonts w:ascii="標楷體" w:eastAsia="標楷體" w:hAnsi="標楷體" w:hint="eastAsia"/>
              </w:rPr>
              <w:t>動機策略：</w:t>
            </w:r>
            <w:r w:rsidRPr="00B827F6">
              <w:rPr>
                <w:rFonts w:ascii="標楷體" w:eastAsia="標楷體" w:hAnsi="標楷體"/>
                <w:color w:val="000000"/>
                <w:shd w:val="clear" w:color="auto" w:fill="FFFFFF"/>
              </w:rPr>
              <w:t>訂定適當的目標及抱負水準，可以促進個人內在學習動力，建立個人成就感。</w:t>
            </w:r>
          </w:p>
          <w:p w:rsidR="002740D0" w:rsidRDefault="00605A31" w:rsidP="00614CC8">
            <w:pPr>
              <w:spacing w:line="400" w:lineRule="exact"/>
              <w:ind w:left="1248" w:hangingChars="520" w:hanging="1248"/>
              <w:rPr>
                <w:rFonts w:ascii="標楷體" w:eastAsia="標楷體" w:hAnsi="標楷體"/>
                <w:color w:val="000000"/>
                <w:shd w:val="clear" w:color="auto" w:fill="FFFFFF"/>
              </w:rPr>
            </w:pPr>
            <w:r>
              <w:rPr>
                <w:rFonts w:ascii="標楷體" w:eastAsia="標楷體" w:hAnsi="標楷體" w:hint="eastAsia"/>
                <w:color w:val="000000"/>
                <w:shd w:val="clear" w:color="auto" w:fill="FFFFFF"/>
              </w:rPr>
              <w:t>分組</w:t>
            </w:r>
            <w:r w:rsidR="002740D0">
              <w:rPr>
                <w:rFonts w:ascii="標楷體" w:eastAsia="標楷體" w:hAnsi="標楷體" w:hint="eastAsia"/>
                <w:color w:val="000000"/>
                <w:shd w:val="clear" w:color="auto" w:fill="FFFFFF"/>
              </w:rPr>
              <w:t>學習</w:t>
            </w:r>
          </w:p>
          <w:p w:rsidR="00605A31" w:rsidRDefault="00605A31" w:rsidP="00614CC8">
            <w:pPr>
              <w:spacing w:line="400" w:lineRule="exact"/>
              <w:ind w:left="1248" w:hangingChars="520" w:hanging="1248"/>
              <w:rPr>
                <w:rFonts w:ascii="標楷體" w:eastAsia="標楷體" w:hAnsi="標楷體"/>
              </w:rPr>
            </w:pPr>
            <w:r>
              <w:rPr>
                <w:rFonts w:ascii="標楷體" w:eastAsia="標楷體" w:hAnsi="標楷體" w:hint="eastAsia"/>
                <w:color w:val="000000"/>
                <w:shd w:val="clear" w:color="auto" w:fill="FFFFFF"/>
              </w:rPr>
              <w:t>兩兩討論法</w:t>
            </w:r>
          </w:p>
          <w:p w:rsidR="00481C41" w:rsidRPr="00790238" w:rsidRDefault="00614CC8" w:rsidP="00614CC8">
            <w:pPr>
              <w:spacing w:line="400" w:lineRule="exact"/>
              <w:rPr>
                <w:rFonts w:ascii="標楷體" w:eastAsia="標楷體" w:hAnsi="標楷體"/>
              </w:rPr>
            </w:pPr>
            <w:r>
              <w:rPr>
                <w:rFonts w:ascii="標楷體" w:eastAsia="標楷體" w:hAnsi="標楷體"/>
              </w:rPr>
              <w:t>關鍵性</w:t>
            </w:r>
            <w:r w:rsidR="00481C41">
              <w:rPr>
                <w:rFonts w:ascii="標楷體" w:eastAsia="標楷體" w:hAnsi="標楷體"/>
              </w:rPr>
              <w:t>問</w:t>
            </w:r>
            <w:r>
              <w:rPr>
                <w:rFonts w:ascii="標楷體" w:eastAsia="標楷體" w:hAnsi="標楷體" w:hint="eastAsia"/>
              </w:rPr>
              <w:t>話</w:t>
            </w:r>
          </w:p>
        </w:tc>
      </w:tr>
      <w:tr w:rsidR="00481C41" w:rsidRPr="00AD217A" w:rsidTr="000B6180">
        <w:trPr>
          <w:jc w:val="center"/>
        </w:trPr>
        <w:tc>
          <w:tcPr>
            <w:tcW w:w="9100" w:type="dxa"/>
            <w:gridSpan w:val="8"/>
            <w:tcBorders>
              <w:top w:val="single" w:sz="4" w:space="0" w:color="auto"/>
            </w:tcBorders>
            <w:shd w:val="clear" w:color="auto" w:fill="F2F2F2" w:themeFill="background1" w:themeFillShade="F2"/>
            <w:vAlign w:val="center"/>
          </w:tcPr>
          <w:p w:rsidR="00481C41" w:rsidRPr="00AD217A" w:rsidRDefault="00481C41" w:rsidP="009879DD">
            <w:pPr>
              <w:jc w:val="center"/>
              <w:rPr>
                <w:rFonts w:ascii="標楷體" w:eastAsia="標楷體" w:hAnsi="標楷體"/>
              </w:rPr>
            </w:pPr>
            <w:r w:rsidRPr="00AD217A">
              <w:rPr>
                <w:rFonts w:ascii="標楷體" w:eastAsia="標楷體" w:hAnsi="標楷體" w:hint="eastAsia"/>
              </w:rPr>
              <w:lastRenderedPageBreak/>
              <w:t>教學活動設計</w:t>
            </w:r>
          </w:p>
        </w:tc>
      </w:tr>
      <w:tr w:rsidR="00481C41" w:rsidRPr="00AD217A" w:rsidTr="00E55D5C">
        <w:trPr>
          <w:trHeight w:val="485"/>
          <w:jc w:val="center"/>
        </w:trPr>
        <w:tc>
          <w:tcPr>
            <w:tcW w:w="6252" w:type="dxa"/>
            <w:gridSpan w:val="6"/>
            <w:shd w:val="clear" w:color="auto" w:fill="F2F2F2" w:themeFill="background1" w:themeFillShade="F2"/>
            <w:vAlign w:val="center"/>
          </w:tcPr>
          <w:p w:rsidR="00481C41" w:rsidRPr="00AD217A" w:rsidRDefault="00481C41" w:rsidP="00663459">
            <w:pPr>
              <w:jc w:val="center"/>
              <w:rPr>
                <w:rFonts w:ascii="標楷體" w:eastAsia="標楷體" w:hAnsi="標楷體"/>
              </w:rPr>
            </w:pPr>
            <w:r w:rsidRPr="00AD217A">
              <w:rPr>
                <w:rFonts w:ascii="標楷體" w:eastAsia="標楷體" w:hAnsi="標楷體" w:hint="eastAsia"/>
              </w:rPr>
              <w:t>教學活動內容及實施方式</w:t>
            </w:r>
          </w:p>
        </w:tc>
        <w:tc>
          <w:tcPr>
            <w:tcW w:w="748" w:type="dxa"/>
            <w:shd w:val="clear" w:color="auto" w:fill="F2F2F2" w:themeFill="background1" w:themeFillShade="F2"/>
            <w:vAlign w:val="center"/>
          </w:tcPr>
          <w:p w:rsidR="00481C41" w:rsidRPr="000802A0" w:rsidRDefault="00481C41" w:rsidP="000802A0">
            <w:pPr>
              <w:adjustRightInd w:val="0"/>
              <w:snapToGrid w:val="0"/>
              <w:spacing w:line="240" w:lineRule="atLeast"/>
              <w:jc w:val="center"/>
              <w:rPr>
                <w:rFonts w:ascii="標楷體" w:eastAsia="標楷體" w:hAnsi="標楷體"/>
                <w:sz w:val="20"/>
                <w:szCs w:val="20"/>
              </w:rPr>
            </w:pPr>
            <w:r w:rsidRPr="000802A0">
              <w:rPr>
                <w:rFonts w:ascii="標楷體" w:eastAsia="標楷體" w:hAnsi="標楷體" w:hint="eastAsia"/>
                <w:sz w:val="20"/>
                <w:szCs w:val="20"/>
              </w:rPr>
              <w:t>時間</w:t>
            </w:r>
            <w:r>
              <w:rPr>
                <w:rFonts w:ascii="標楷體" w:eastAsia="標楷體" w:hAnsi="標楷體"/>
                <w:sz w:val="20"/>
                <w:szCs w:val="20"/>
              </w:rPr>
              <w:br/>
            </w:r>
            <w:r w:rsidRPr="000802A0">
              <w:rPr>
                <w:rFonts w:ascii="標楷體" w:eastAsia="標楷體" w:hAnsi="標楷體" w:hint="eastAsia"/>
                <w:sz w:val="20"/>
                <w:szCs w:val="20"/>
              </w:rPr>
              <w:t>分配</w:t>
            </w:r>
          </w:p>
        </w:tc>
        <w:tc>
          <w:tcPr>
            <w:tcW w:w="2100" w:type="dxa"/>
            <w:shd w:val="clear" w:color="auto" w:fill="F2F2F2" w:themeFill="background1" w:themeFillShade="F2"/>
            <w:vAlign w:val="center"/>
          </w:tcPr>
          <w:p w:rsidR="00481C41" w:rsidRPr="00AD217A" w:rsidRDefault="00481C41" w:rsidP="009879DD">
            <w:pPr>
              <w:jc w:val="center"/>
              <w:rPr>
                <w:rFonts w:ascii="標楷體" w:eastAsia="標楷體" w:hAnsi="標楷體"/>
              </w:rPr>
            </w:pPr>
            <w:r>
              <w:rPr>
                <w:rFonts w:ascii="標楷體" w:eastAsia="標楷體" w:hAnsi="標楷體" w:hint="eastAsia"/>
              </w:rPr>
              <w:t>評量</w:t>
            </w:r>
          </w:p>
        </w:tc>
      </w:tr>
      <w:tr w:rsidR="00481C41" w:rsidRPr="00AD217A" w:rsidTr="00701E5A">
        <w:trPr>
          <w:trHeight w:val="12177"/>
          <w:jc w:val="center"/>
        </w:trPr>
        <w:tc>
          <w:tcPr>
            <w:tcW w:w="6252" w:type="dxa"/>
            <w:gridSpan w:val="6"/>
            <w:vAlign w:val="center"/>
          </w:tcPr>
          <w:p w:rsidR="00481C41" w:rsidRPr="00340AA9" w:rsidRDefault="00481C41" w:rsidP="00E55D5C">
            <w:pPr>
              <w:rPr>
                <w:rFonts w:ascii="標楷體" w:eastAsia="標楷體" w:hAnsi="標楷體"/>
                <w:b/>
              </w:rPr>
            </w:pPr>
            <w:r w:rsidRPr="00340AA9">
              <w:rPr>
                <w:rFonts w:ascii="標楷體" w:eastAsia="標楷體" w:hAnsi="標楷體"/>
                <w:b/>
              </w:rPr>
              <w:t>引起動機：</w:t>
            </w:r>
            <w:r w:rsidR="002603AC" w:rsidRPr="009F3B17">
              <w:rPr>
                <w:rFonts w:ascii="標楷體" w:eastAsia="標楷體" w:hAnsi="標楷體"/>
                <w:b/>
                <w:shd w:val="pct15" w:color="auto" w:fill="FFFFFF"/>
              </w:rPr>
              <w:t>心「數」誰人知</w:t>
            </w:r>
          </w:p>
          <w:p w:rsidR="00481C41" w:rsidRDefault="00481C41" w:rsidP="00C65B24">
            <w:pPr>
              <w:jc w:val="both"/>
              <w:rPr>
                <w:rFonts w:ascii="標楷體" w:eastAsia="標楷體" w:hAnsi="標楷體"/>
              </w:rPr>
            </w:pPr>
            <w:r>
              <w:rPr>
                <w:rFonts w:ascii="標楷體" w:eastAsia="標楷體" w:hAnsi="標楷體" w:hint="eastAsia"/>
              </w:rPr>
              <w:t>（魔幻猜心術）：以簡易之算術提昇學習動機。</w:t>
            </w:r>
          </w:p>
          <w:p w:rsidR="00481C41" w:rsidRDefault="00481C41" w:rsidP="0080301A">
            <w:pPr>
              <w:pStyle w:val="af"/>
              <w:numPr>
                <w:ilvl w:val="0"/>
                <w:numId w:val="14"/>
              </w:numPr>
              <w:ind w:leftChars="0" w:left="327" w:hanging="327"/>
              <w:jc w:val="both"/>
              <w:rPr>
                <w:rFonts w:ascii="標楷體" w:eastAsia="標楷體" w:hAnsi="標楷體"/>
              </w:rPr>
            </w:pPr>
            <w:r>
              <w:rPr>
                <w:rFonts w:ascii="標楷體" w:eastAsia="標楷體" w:hAnsi="標楷體" w:hint="eastAsia"/>
              </w:rPr>
              <w:t>請每位學生心裡預想一個1～9的數字，將數字乘以5，加上5，再乘以2。</w:t>
            </w:r>
          </w:p>
          <w:p w:rsidR="00481C41" w:rsidRPr="003E2853" w:rsidRDefault="00481C41" w:rsidP="0080301A">
            <w:pPr>
              <w:pStyle w:val="af"/>
              <w:numPr>
                <w:ilvl w:val="0"/>
                <w:numId w:val="14"/>
              </w:numPr>
              <w:ind w:leftChars="0" w:left="327" w:hanging="327"/>
              <w:jc w:val="both"/>
              <w:rPr>
                <w:rFonts w:ascii="標楷體" w:eastAsia="標楷體" w:hAnsi="標楷體"/>
              </w:rPr>
            </w:pPr>
            <w:r>
              <w:rPr>
                <w:rFonts w:ascii="標楷體" w:eastAsia="標楷體" w:hAnsi="標楷體" w:hint="eastAsia"/>
              </w:rPr>
              <w:t>教師依據學生算出的結果預測小朋友心裡所預想的數字。</w:t>
            </w:r>
          </w:p>
          <w:p w:rsidR="00481C41" w:rsidRPr="004D741F" w:rsidRDefault="00481C41" w:rsidP="004D741F">
            <w:pPr>
              <w:jc w:val="both"/>
              <w:rPr>
                <w:rFonts w:ascii="標楷體" w:eastAsia="標楷體" w:hAnsi="標楷體"/>
                <w:b/>
                <w:u w:val="single"/>
              </w:rPr>
            </w:pPr>
            <w:r w:rsidRPr="004D741F">
              <w:rPr>
                <w:rFonts w:ascii="標楷體" w:eastAsia="標楷體" w:hAnsi="標楷體" w:hint="eastAsia"/>
                <w:b/>
                <w:u w:val="single"/>
              </w:rPr>
              <w:t>本活動</w:t>
            </w:r>
            <w:r>
              <w:rPr>
                <w:rFonts w:ascii="標楷體" w:eastAsia="標楷體" w:hAnsi="標楷體" w:hint="eastAsia"/>
                <w:b/>
                <w:u w:val="single"/>
              </w:rPr>
              <w:t>主要</w:t>
            </w:r>
            <w:r w:rsidRPr="004D741F">
              <w:rPr>
                <w:rFonts w:ascii="標楷體" w:eastAsia="標楷體" w:hAnsi="標楷體" w:hint="eastAsia"/>
                <w:b/>
                <w:u w:val="single"/>
              </w:rPr>
              <w:t>在</w:t>
            </w:r>
            <w:r>
              <w:rPr>
                <w:rFonts w:ascii="標楷體" w:eastAsia="標楷體" w:hAnsi="標楷體" w:hint="eastAsia"/>
                <w:b/>
                <w:u w:val="single"/>
              </w:rPr>
              <w:t>緩解任課教師與學生的不熟悉感並作為本單元對未知數的預備活動。</w:t>
            </w:r>
          </w:p>
          <w:p w:rsidR="00481C41" w:rsidRPr="004D741F" w:rsidRDefault="00481C41" w:rsidP="00C65B24">
            <w:pPr>
              <w:jc w:val="both"/>
              <w:rPr>
                <w:rFonts w:ascii="標楷體" w:eastAsia="標楷體" w:hAnsi="標楷體"/>
              </w:rPr>
            </w:pPr>
          </w:p>
          <w:p w:rsidR="00481C41" w:rsidRPr="00340AA9" w:rsidRDefault="00481C41" w:rsidP="00C65B24">
            <w:pPr>
              <w:jc w:val="both"/>
              <w:rPr>
                <w:rFonts w:ascii="標楷體" w:eastAsia="標楷體" w:hAnsi="標楷體"/>
                <w:b/>
              </w:rPr>
            </w:pPr>
            <w:r w:rsidRPr="00340AA9">
              <w:rPr>
                <w:rFonts w:ascii="標楷體" w:eastAsia="標楷體" w:hAnsi="標楷體" w:hint="eastAsia"/>
                <w:b/>
              </w:rPr>
              <w:t>發展活動：</w:t>
            </w:r>
          </w:p>
          <w:p w:rsidR="00481C41" w:rsidRDefault="00481C41" w:rsidP="00D41D5B">
            <w:pPr>
              <w:jc w:val="both"/>
              <w:rPr>
                <w:rFonts w:ascii="標楷體" w:eastAsia="標楷體" w:hAnsi="標楷體"/>
              </w:rPr>
            </w:pPr>
            <w:r>
              <w:rPr>
                <w:rFonts w:ascii="標楷體" w:eastAsia="標楷體" w:hAnsi="標楷體" w:hint="eastAsia"/>
              </w:rPr>
              <w:t>（活動一）</w:t>
            </w:r>
            <w:proofErr w:type="gramStart"/>
            <w:r w:rsidR="002603AC" w:rsidRPr="009F3B17">
              <w:rPr>
                <w:rFonts w:ascii="標楷體" w:eastAsia="標楷體" w:hAnsi="標楷體" w:hint="eastAsia"/>
                <w:b/>
                <w:shd w:val="pct15" w:color="auto" w:fill="FFFFFF"/>
              </w:rPr>
              <w:t>一</w:t>
            </w:r>
            <w:proofErr w:type="gramEnd"/>
            <w:r w:rsidR="002603AC" w:rsidRPr="009F3B17">
              <w:rPr>
                <w:rFonts w:ascii="標楷體" w:eastAsia="標楷體" w:hAnsi="標楷體" w:hint="eastAsia"/>
                <w:b/>
                <w:shd w:val="pct15" w:color="auto" w:fill="FFFFFF"/>
              </w:rPr>
              <w:t>「</w:t>
            </w:r>
            <w:proofErr w:type="gramStart"/>
            <w:r w:rsidR="002603AC" w:rsidRPr="009F3B17">
              <w:rPr>
                <w:rFonts w:ascii="標楷體" w:eastAsia="標楷體" w:hAnsi="標楷體" w:hint="eastAsia"/>
                <w:b/>
                <w:shd w:val="pct15" w:color="auto" w:fill="FFFFFF"/>
              </w:rPr>
              <w:t>麵</w:t>
            </w:r>
            <w:proofErr w:type="gramEnd"/>
            <w:r w:rsidR="002603AC" w:rsidRPr="009F3B17">
              <w:rPr>
                <w:rFonts w:ascii="標楷體" w:eastAsia="標楷體" w:hAnsi="標楷體" w:hint="eastAsia"/>
                <w:b/>
                <w:shd w:val="pct15" w:color="auto" w:fill="FFFFFF"/>
              </w:rPr>
              <w:t>」之緣</w:t>
            </w:r>
          </w:p>
          <w:p w:rsidR="00481C41" w:rsidRDefault="00481C41" w:rsidP="00D41D5B">
            <w:pPr>
              <w:jc w:val="both"/>
              <w:rPr>
                <w:rFonts w:ascii="標楷體" w:eastAsia="標楷體" w:hAnsi="標楷體"/>
              </w:rPr>
            </w:pPr>
            <w:r>
              <w:rPr>
                <w:rFonts w:ascii="標楷體" w:eastAsia="標楷體" w:hAnsi="標楷體" w:hint="eastAsia"/>
              </w:rPr>
              <w:t>北門</w:t>
            </w:r>
            <w:proofErr w:type="gramStart"/>
            <w:r>
              <w:rPr>
                <w:rFonts w:ascii="標楷體" w:eastAsia="標楷體" w:hAnsi="標楷體" w:hint="eastAsia"/>
              </w:rPr>
              <w:t>麵</w:t>
            </w:r>
            <w:proofErr w:type="gramEnd"/>
            <w:r>
              <w:rPr>
                <w:rFonts w:ascii="標楷體" w:eastAsia="標楷體" w:hAnsi="標楷體" w:hint="eastAsia"/>
              </w:rPr>
              <w:t>店商品明細表如下：</w:t>
            </w:r>
          </w:p>
          <w:p w:rsidR="00481C41" w:rsidRPr="00C72167" w:rsidRDefault="00481C41" w:rsidP="008109C5">
            <w:pPr>
              <w:jc w:val="center"/>
              <w:rPr>
                <w:rFonts w:ascii="標楷體" w:eastAsia="標楷體" w:hAnsi="標楷體"/>
              </w:rPr>
            </w:pPr>
            <w:r>
              <w:rPr>
                <w:rFonts w:ascii="標楷體" w:eastAsia="標楷體" w:hAnsi="標楷體"/>
                <w:noProof/>
              </w:rPr>
              <w:drawing>
                <wp:inline distT="0" distB="0" distL="0" distR="0">
                  <wp:extent cx="1593850" cy="2286000"/>
                  <wp:effectExtent l="19050" t="0" r="6350" b="0"/>
                  <wp:docPr id="2"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srcRect l="7847" t="19646" r="64412" b="9627"/>
                          <a:stretch>
                            <a:fillRect/>
                          </a:stretch>
                        </pic:blipFill>
                        <pic:spPr bwMode="auto">
                          <a:xfrm>
                            <a:off x="0" y="0"/>
                            <a:ext cx="1593850" cy="2286000"/>
                          </a:xfrm>
                          <a:prstGeom prst="rect">
                            <a:avLst/>
                          </a:prstGeom>
                          <a:noFill/>
                          <a:ln w="9525">
                            <a:noFill/>
                            <a:miter lim="800000"/>
                            <a:headEnd/>
                            <a:tailEnd/>
                          </a:ln>
                        </pic:spPr>
                      </pic:pic>
                    </a:graphicData>
                  </a:graphic>
                </wp:inline>
              </w:drawing>
            </w:r>
          </w:p>
          <w:p w:rsidR="00481C41" w:rsidRDefault="00481C41" w:rsidP="0080301A">
            <w:pPr>
              <w:pStyle w:val="af"/>
              <w:numPr>
                <w:ilvl w:val="0"/>
                <w:numId w:val="14"/>
              </w:numPr>
              <w:ind w:leftChars="0" w:left="327" w:hanging="327"/>
              <w:jc w:val="both"/>
              <w:rPr>
                <w:rFonts w:ascii="標楷體" w:eastAsia="標楷體" w:hAnsi="標楷體"/>
              </w:rPr>
            </w:pPr>
            <w:r>
              <w:rPr>
                <w:rFonts w:ascii="標楷體" w:eastAsia="標楷體" w:hAnsi="標楷體"/>
              </w:rPr>
              <w:t>老師帶全班到</w:t>
            </w:r>
            <w:proofErr w:type="gramStart"/>
            <w:r>
              <w:rPr>
                <w:rFonts w:ascii="標楷體" w:eastAsia="標楷體" w:hAnsi="標楷體"/>
              </w:rPr>
              <w:t>麵</w:t>
            </w:r>
            <w:proofErr w:type="gramEnd"/>
            <w:r>
              <w:rPr>
                <w:rFonts w:ascii="標楷體" w:eastAsia="標楷體" w:hAnsi="標楷體"/>
              </w:rPr>
              <w:t>店用餐，請小朋友兩兩為一組討論後寫下點餐內容。</w:t>
            </w:r>
          </w:p>
          <w:p w:rsidR="00481C41" w:rsidRPr="008203C2" w:rsidRDefault="00481C41" w:rsidP="008109C5">
            <w:pPr>
              <w:pStyle w:val="af"/>
              <w:numPr>
                <w:ilvl w:val="0"/>
                <w:numId w:val="14"/>
              </w:numPr>
              <w:ind w:leftChars="0" w:left="327" w:hanging="327"/>
              <w:jc w:val="center"/>
              <w:rPr>
                <w:rFonts w:ascii="標楷體" w:eastAsia="標楷體" w:hAnsi="標楷體"/>
              </w:rPr>
            </w:pPr>
            <w:r>
              <w:rPr>
                <w:rFonts w:ascii="標楷體" w:eastAsia="標楷體" w:hAnsi="標楷體" w:hint="eastAsia"/>
              </w:rPr>
              <w:t>學生點完餐後，老師拿出店家提供的價目表，</w:t>
            </w:r>
            <w:r>
              <w:rPr>
                <w:rFonts w:ascii="標楷體" w:eastAsia="標楷體" w:hAnsi="標楷體" w:hint="eastAsia"/>
                <w:noProof/>
              </w:rPr>
              <w:drawing>
                <wp:inline distT="0" distB="0" distL="0" distR="0">
                  <wp:extent cx="1631950" cy="2343150"/>
                  <wp:effectExtent l="19050" t="0" r="6350" b="0"/>
                  <wp:docPr id="3"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srcRect l="6527" t="19450" r="65044" b="8055"/>
                          <a:stretch>
                            <a:fillRect/>
                          </a:stretch>
                        </pic:blipFill>
                        <pic:spPr bwMode="auto">
                          <a:xfrm>
                            <a:off x="0" y="0"/>
                            <a:ext cx="1631950" cy="2343150"/>
                          </a:xfrm>
                          <a:prstGeom prst="rect">
                            <a:avLst/>
                          </a:prstGeom>
                          <a:noFill/>
                          <a:ln w="9525">
                            <a:noFill/>
                            <a:miter lim="800000"/>
                            <a:headEnd/>
                            <a:tailEnd/>
                          </a:ln>
                        </pic:spPr>
                      </pic:pic>
                    </a:graphicData>
                  </a:graphic>
                </wp:inline>
              </w:drawing>
            </w:r>
          </w:p>
          <w:p w:rsidR="00481C41" w:rsidRPr="0080301A" w:rsidRDefault="00481C41" w:rsidP="0080301A">
            <w:pPr>
              <w:pStyle w:val="af"/>
              <w:numPr>
                <w:ilvl w:val="0"/>
                <w:numId w:val="14"/>
              </w:numPr>
              <w:ind w:leftChars="0" w:left="327" w:hanging="327"/>
              <w:jc w:val="both"/>
              <w:rPr>
                <w:rFonts w:ascii="標楷體" w:eastAsia="標楷體" w:hAnsi="標楷體"/>
              </w:rPr>
            </w:pPr>
            <w:r w:rsidRPr="0080301A">
              <w:rPr>
                <w:rFonts w:ascii="標楷體" w:eastAsia="標楷體" w:hAnsi="標楷體" w:hint="eastAsia"/>
              </w:rPr>
              <w:lastRenderedPageBreak/>
              <w:t>請各組學生幫忙紀錄自己</w:t>
            </w:r>
            <w:proofErr w:type="gramStart"/>
            <w:r w:rsidRPr="0080301A">
              <w:rPr>
                <w:rFonts w:ascii="標楷體" w:eastAsia="標楷體" w:hAnsi="標楷體" w:hint="eastAsia"/>
              </w:rPr>
              <w:t>那一組要付</w:t>
            </w:r>
            <w:proofErr w:type="gramEnd"/>
            <w:r w:rsidRPr="0080301A">
              <w:rPr>
                <w:rFonts w:ascii="標楷體" w:eastAsia="標楷體" w:hAnsi="標楷體" w:hint="eastAsia"/>
              </w:rPr>
              <w:t>的款項。</w:t>
            </w:r>
          </w:p>
          <w:p w:rsidR="00481C41" w:rsidRPr="0080301A" w:rsidRDefault="00481C41" w:rsidP="0080301A">
            <w:pPr>
              <w:pStyle w:val="af"/>
              <w:numPr>
                <w:ilvl w:val="0"/>
                <w:numId w:val="14"/>
              </w:numPr>
              <w:ind w:leftChars="0" w:left="327" w:hanging="327"/>
              <w:jc w:val="both"/>
              <w:rPr>
                <w:rFonts w:ascii="標楷體" w:eastAsia="標楷體" w:hAnsi="標楷體"/>
              </w:rPr>
            </w:pPr>
            <w:r w:rsidRPr="0080301A">
              <w:rPr>
                <w:rFonts w:ascii="標楷體" w:eastAsia="標楷體" w:hAnsi="標楷體" w:hint="eastAsia"/>
              </w:rPr>
              <w:t>學生兩兩討論與紀錄，教師行間巡視。（尤其觀察點</w:t>
            </w:r>
            <w:r>
              <w:rPr>
                <w:rFonts w:ascii="標楷體" w:eastAsia="標楷體" w:hAnsi="標楷體" w:hint="eastAsia"/>
              </w:rPr>
              <w:t>泡菜</w:t>
            </w:r>
            <w:r w:rsidRPr="0080301A">
              <w:rPr>
                <w:rFonts w:ascii="標楷體" w:eastAsia="標楷體" w:hAnsi="標楷體" w:hint="eastAsia"/>
              </w:rPr>
              <w:t>拉麵組別的反應）（若學生詢問</w:t>
            </w:r>
            <w:r>
              <w:rPr>
                <w:rFonts w:ascii="標楷體" w:eastAsia="標楷體" w:hAnsi="標楷體" w:hint="eastAsia"/>
              </w:rPr>
              <w:t>泡菜</w:t>
            </w:r>
            <w:r w:rsidRPr="0080301A">
              <w:rPr>
                <w:rFonts w:ascii="標楷體" w:eastAsia="標楷體" w:hAnsi="標楷體" w:hint="eastAsia"/>
              </w:rPr>
              <w:t>拉麵的單價，則請學生先想想有沒有其他紀錄方式）</w:t>
            </w:r>
          </w:p>
          <w:p w:rsidR="00481C41" w:rsidRDefault="00481C41" w:rsidP="00D41D5B">
            <w:pPr>
              <w:jc w:val="both"/>
              <w:rPr>
                <w:rFonts w:ascii="標楷體" w:eastAsia="標楷體" w:hAnsi="標楷體"/>
              </w:rPr>
            </w:pPr>
          </w:p>
          <w:p w:rsidR="00481C41" w:rsidRDefault="00481C41" w:rsidP="00D41D5B">
            <w:pPr>
              <w:jc w:val="both"/>
              <w:rPr>
                <w:rFonts w:ascii="標楷體" w:eastAsia="標楷體" w:hAnsi="標楷體"/>
              </w:rPr>
            </w:pPr>
            <w:r>
              <w:rPr>
                <w:rFonts w:ascii="標楷體" w:eastAsia="標楷體" w:hAnsi="標楷體" w:hint="eastAsia"/>
              </w:rPr>
              <w:t>教師展示學生之紀錄並請學生解說。</w:t>
            </w:r>
          </w:p>
          <w:p w:rsidR="00481C41" w:rsidRDefault="00481C41" w:rsidP="00D41D5B">
            <w:pPr>
              <w:jc w:val="both"/>
              <w:rPr>
                <w:rFonts w:ascii="標楷體" w:eastAsia="標楷體" w:hAnsi="標楷體"/>
              </w:rPr>
            </w:pPr>
            <w:r>
              <w:rPr>
                <w:rFonts w:ascii="標楷體" w:eastAsia="標楷體" w:hAnsi="標楷體" w:hint="eastAsia"/>
              </w:rPr>
              <w:t>如：餛飩</w:t>
            </w:r>
            <w:proofErr w:type="gramStart"/>
            <w:r>
              <w:rPr>
                <w:rFonts w:ascii="標楷體" w:eastAsia="標楷體" w:hAnsi="標楷體" w:hint="eastAsia"/>
              </w:rPr>
              <w:t>麵</w:t>
            </w:r>
            <w:proofErr w:type="gramEnd"/>
            <w:r>
              <w:rPr>
                <w:rFonts w:ascii="標楷體" w:eastAsia="標楷體" w:hAnsi="標楷體" w:hint="eastAsia"/>
              </w:rPr>
              <w:t>加</w:t>
            </w:r>
            <w:proofErr w:type="gramStart"/>
            <w:r>
              <w:rPr>
                <w:rFonts w:ascii="標楷體" w:eastAsia="標楷體" w:hAnsi="標楷體" w:hint="eastAsia"/>
              </w:rPr>
              <w:t>麵</w:t>
            </w:r>
            <w:proofErr w:type="gramEnd"/>
            <w:r>
              <w:rPr>
                <w:rFonts w:ascii="標楷體" w:eastAsia="標楷體" w:hAnsi="標楷體" w:hint="eastAsia"/>
              </w:rPr>
              <w:t xml:space="preserve">  60+10     餛飩</w:t>
            </w:r>
            <w:proofErr w:type="gramStart"/>
            <w:r>
              <w:rPr>
                <w:rFonts w:ascii="標楷體" w:eastAsia="標楷體" w:hAnsi="標楷體" w:hint="eastAsia"/>
              </w:rPr>
              <w:t>麵</w:t>
            </w:r>
            <w:proofErr w:type="gramEnd"/>
            <w:r>
              <w:rPr>
                <w:rFonts w:ascii="標楷體" w:eastAsia="標楷體" w:hAnsi="標楷體" w:hint="eastAsia"/>
              </w:rPr>
              <w:t>加蛋  60+5</w:t>
            </w:r>
          </w:p>
          <w:p w:rsidR="00481C41" w:rsidRDefault="00481C41" w:rsidP="00D41D5B">
            <w:pPr>
              <w:jc w:val="both"/>
              <w:rPr>
                <w:rFonts w:ascii="標楷體" w:eastAsia="標楷體" w:hAnsi="標楷體"/>
              </w:rPr>
            </w:pPr>
            <w:r>
              <w:rPr>
                <w:rFonts w:ascii="標楷體" w:eastAsia="標楷體" w:hAnsi="標楷體" w:hint="eastAsia"/>
              </w:rPr>
              <w:t xml:space="preserve">    麻醬</w:t>
            </w:r>
            <w:proofErr w:type="gramStart"/>
            <w:r>
              <w:rPr>
                <w:rFonts w:ascii="標楷體" w:eastAsia="標楷體" w:hAnsi="標楷體" w:hint="eastAsia"/>
              </w:rPr>
              <w:t>麵</w:t>
            </w:r>
            <w:proofErr w:type="gramEnd"/>
            <w:r>
              <w:rPr>
                <w:rFonts w:ascii="標楷體" w:eastAsia="標楷體" w:hAnsi="標楷體" w:hint="eastAsia"/>
              </w:rPr>
              <w:t>加</w:t>
            </w:r>
            <w:proofErr w:type="gramStart"/>
            <w:r>
              <w:rPr>
                <w:rFonts w:ascii="標楷體" w:eastAsia="標楷體" w:hAnsi="標楷體" w:hint="eastAsia"/>
              </w:rPr>
              <w:t>麵</w:t>
            </w:r>
            <w:proofErr w:type="gramEnd"/>
            <w:r>
              <w:rPr>
                <w:rFonts w:ascii="標楷體" w:eastAsia="標楷體" w:hAnsi="標楷體" w:hint="eastAsia"/>
              </w:rPr>
              <w:t xml:space="preserve">  40+10     麻醬</w:t>
            </w:r>
            <w:proofErr w:type="gramStart"/>
            <w:r>
              <w:rPr>
                <w:rFonts w:ascii="標楷體" w:eastAsia="標楷體" w:hAnsi="標楷體" w:hint="eastAsia"/>
              </w:rPr>
              <w:t>麵</w:t>
            </w:r>
            <w:proofErr w:type="gramEnd"/>
            <w:r>
              <w:rPr>
                <w:rFonts w:ascii="標楷體" w:eastAsia="標楷體" w:hAnsi="標楷體" w:hint="eastAsia"/>
              </w:rPr>
              <w:t>加蛋  40+5</w:t>
            </w:r>
          </w:p>
          <w:p w:rsidR="00481C41" w:rsidRDefault="00481C41" w:rsidP="00D41D5B">
            <w:pPr>
              <w:jc w:val="both"/>
              <w:rPr>
                <w:rFonts w:ascii="標楷體" w:eastAsia="標楷體" w:hAnsi="標楷體"/>
              </w:rPr>
            </w:pPr>
            <w:r>
              <w:rPr>
                <w:rFonts w:ascii="標楷體" w:eastAsia="標楷體" w:hAnsi="標楷體" w:hint="eastAsia"/>
              </w:rPr>
              <w:t xml:space="preserve">    牛肉麵加</w:t>
            </w:r>
            <w:proofErr w:type="gramStart"/>
            <w:r>
              <w:rPr>
                <w:rFonts w:ascii="標楷體" w:eastAsia="標楷體" w:hAnsi="標楷體" w:hint="eastAsia"/>
              </w:rPr>
              <w:t>麵</w:t>
            </w:r>
            <w:proofErr w:type="gramEnd"/>
            <w:r>
              <w:rPr>
                <w:rFonts w:ascii="標楷體" w:eastAsia="標楷體" w:hAnsi="標楷體" w:hint="eastAsia"/>
              </w:rPr>
              <w:t xml:space="preserve">  80+10     牛肉麵加蛋  80+5</w:t>
            </w:r>
          </w:p>
          <w:p w:rsidR="00481C41" w:rsidRDefault="00481C41" w:rsidP="00D41D5B">
            <w:pPr>
              <w:jc w:val="both"/>
              <w:rPr>
                <w:rFonts w:ascii="標楷體" w:eastAsia="標楷體" w:hAnsi="標楷體"/>
              </w:rPr>
            </w:pPr>
          </w:p>
          <w:p w:rsidR="00481C41" w:rsidRPr="0080301A" w:rsidRDefault="00481C41" w:rsidP="0080301A">
            <w:pPr>
              <w:pStyle w:val="af"/>
              <w:numPr>
                <w:ilvl w:val="0"/>
                <w:numId w:val="14"/>
              </w:numPr>
              <w:ind w:leftChars="0" w:left="327" w:hanging="327"/>
              <w:jc w:val="both"/>
              <w:rPr>
                <w:rFonts w:ascii="標楷體" w:eastAsia="標楷體" w:hAnsi="標楷體"/>
              </w:rPr>
            </w:pPr>
            <w:r w:rsidRPr="0080301A">
              <w:rPr>
                <w:rFonts w:ascii="標楷體" w:eastAsia="標楷體" w:hAnsi="標楷體" w:hint="eastAsia"/>
              </w:rPr>
              <w:t>教師依據學生解說進行提問與討論。</w:t>
            </w:r>
          </w:p>
          <w:p w:rsidR="00481C41" w:rsidRPr="0080301A" w:rsidRDefault="00481C41" w:rsidP="0080301A">
            <w:pPr>
              <w:pStyle w:val="af"/>
              <w:numPr>
                <w:ilvl w:val="0"/>
                <w:numId w:val="14"/>
              </w:numPr>
              <w:ind w:leftChars="0" w:left="327" w:hanging="327"/>
              <w:jc w:val="both"/>
              <w:rPr>
                <w:rFonts w:ascii="標楷體" w:eastAsia="標楷體" w:hAnsi="標楷體"/>
              </w:rPr>
            </w:pPr>
            <w:r w:rsidRPr="0080301A">
              <w:rPr>
                <w:rFonts w:ascii="標楷體" w:eastAsia="標楷體" w:hAnsi="標楷體" w:hint="eastAsia"/>
              </w:rPr>
              <w:t>請學生觀察+10代表什麼意思？  +5又代表什麼意思？</w:t>
            </w:r>
          </w:p>
          <w:p w:rsidR="00481C41" w:rsidRPr="0080301A" w:rsidRDefault="00481C41" w:rsidP="0080301A">
            <w:pPr>
              <w:pStyle w:val="af"/>
              <w:numPr>
                <w:ilvl w:val="0"/>
                <w:numId w:val="14"/>
              </w:numPr>
              <w:ind w:leftChars="0" w:left="327" w:hanging="327"/>
              <w:jc w:val="both"/>
              <w:rPr>
                <w:rFonts w:ascii="標楷體" w:eastAsia="標楷體" w:hAnsi="標楷體"/>
              </w:rPr>
            </w:pPr>
            <w:r w:rsidRPr="0080301A">
              <w:rPr>
                <w:rFonts w:ascii="標楷體" w:eastAsia="標楷體" w:hAnsi="標楷體" w:hint="eastAsia"/>
              </w:rPr>
              <w:t>如果有組別點「</w:t>
            </w:r>
            <w:r>
              <w:rPr>
                <w:rFonts w:ascii="標楷體" w:eastAsia="標楷體" w:hAnsi="標楷體" w:hint="eastAsia"/>
              </w:rPr>
              <w:t>泡菜</w:t>
            </w:r>
            <w:r w:rsidRPr="0080301A">
              <w:rPr>
                <w:rFonts w:ascii="標楷體" w:eastAsia="標楷體" w:hAnsi="標楷體" w:hint="eastAsia"/>
              </w:rPr>
              <w:t>拉麵加</w:t>
            </w:r>
            <w:proofErr w:type="gramStart"/>
            <w:r w:rsidRPr="0080301A">
              <w:rPr>
                <w:rFonts w:ascii="標楷體" w:eastAsia="標楷體" w:hAnsi="標楷體" w:hint="eastAsia"/>
              </w:rPr>
              <w:t>麵</w:t>
            </w:r>
            <w:proofErr w:type="gramEnd"/>
            <w:r w:rsidRPr="0080301A">
              <w:rPr>
                <w:rFonts w:ascii="標楷體" w:eastAsia="標楷體" w:hAnsi="標楷體" w:hint="eastAsia"/>
              </w:rPr>
              <w:t>」，則共同討論該組的紀錄方式，並詢問是否有其他紀錄方式？</w:t>
            </w:r>
          </w:p>
          <w:p w:rsidR="00481C41" w:rsidRPr="0080301A" w:rsidRDefault="002740D0" w:rsidP="0080301A">
            <w:pPr>
              <w:pStyle w:val="af"/>
              <w:numPr>
                <w:ilvl w:val="0"/>
                <w:numId w:val="14"/>
              </w:numPr>
              <w:ind w:leftChars="0" w:left="327" w:hanging="327"/>
              <w:jc w:val="both"/>
              <w:rPr>
                <w:rFonts w:ascii="標楷體" w:eastAsia="標楷體" w:hAnsi="標楷體"/>
              </w:rPr>
            </w:pPr>
            <w:proofErr w:type="gramStart"/>
            <w:r>
              <w:rPr>
                <w:rFonts w:ascii="標楷體" w:eastAsia="標楷體" w:hAnsi="標楷體" w:hint="eastAsia"/>
              </w:rPr>
              <w:t>若無組別</w:t>
            </w:r>
            <w:proofErr w:type="gramEnd"/>
            <w:r>
              <w:rPr>
                <w:rFonts w:ascii="標楷體" w:eastAsia="標楷體" w:hAnsi="標楷體" w:hint="eastAsia"/>
              </w:rPr>
              <w:t>點泡菜</w:t>
            </w:r>
            <w:r w:rsidR="00481C41" w:rsidRPr="0080301A">
              <w:rPr>
                <w:rFonts w:ascii="標楷體" w:eastAsia="標楷體" w:hAnsi="標楷體" w:hint="eastAsia"/>
              </w:rPr>
              <w:t>拉麵，則為老師要點「泡菜拉麵加蛋」請全班學生觀察展示之紀錄，並討論「泡菜拉麵加蛋」的費用該如何紀錄？</w:t>
            </w:r>
          </w:p>
          <w:p w:rsidR="00481C41" w:rsidRDefault="00481C41" w:rsidP="004D741F">
            <w:pPr>
              <w:jc w:val="both"/>
              <w:rPr>
                <w:rFonts w:ascii="標楷體" w:eastAsia="標楷體" w:hAnsi="標楷體"/>
              </w:rPr>
            </w:pPr>
            <w:r>
              <w:rPr>
                <w:rFonts w:ascii="標楷體" w:eastAsia="標楷體" w:hAnsi="標楷體" w:hint="eastAsia"/>
              </w:rPr>
              <w:t>如： 泡菜拉麵加</w:t>
            </w:r>
            <w:proofErr w:type="gramStart"/>
            <w:r>
              <w:rPr>
                <w:rFonts w:ascii="標楷體" w:eastAsia="標楷體" w:hAnsi="標楷體" w:hint="eastAsia"/>
              </w:rPr>
              <w:t>麵</w:t>
            </w:r>
            <w:proofErr w:type="gramEnd"/>
            <w:r>
              <w:rPr>
                <w:rFonts w:ascii="標楷體" w:eastAsia="標楷體" w:hAnsi="標楷體" w:hint="eastAsia"/>
              </w:rPr>
              <w:t xml:space="preserve">              泡菜拉麵加蛋  </w:t>
            </w:r>
          </w:p>
          <w:p w:rsidR="00481C41" w:rsidRPr="00343D60" w:rsidRDefault="00481C41" w:rsidP="00D41D5B">
            <w:pPr>
              <w:jc w:val="both"/>
              <w:rPr>
                <w:rFonts w:ascii="標楷體" w:eastAsia="標楷體" w:hAnsi="標楷體"/>
              </w:rPr>
            </w:pPr>
            <w:r>
              <w:rPr>
                <w:rFonts w:ascii="標楷體" w:eastAsia="標楷體" w:hAnsi="標楷體" w:hint="eastAsia"/>
              </w:rPr>
              <w:t xml:space="preserve">    拉麵+10或  □+10           拉麵+5 □+5</w:t>
            </w:r>
          </w:p>
          <w:p w:rsidR="00481C41" w:rsidRPr="004D741F" w:rsidRDefault="00481C41" w:rsidP="00D41D5B">
            <w:pPr>
              <w:jc w:val="both"/>
              <w:rPr>
                <w:rFonts w:ascii="標楷體" w:eastAsia="標楷體" w:hAnsi="標楷體"/>
                <w:b/>
                <w:u w:val="single"/>
              </w:rPr>
            </w:pPr>
            <w:r w:rsidRPr="004D741F">
              <w:rPr>
                <w:rFonts w:ascii="標楷體" w:eastAsia="標楷體" w:hAnsi="標楷體" w:hint="eastAsia"/>
                <w:b/>
                <w:u w:val="single"/>
              </w:rPr>
              <w:t>本活動</w:t>
            </w:r>
            <w:r>
              <w:rPr>
                <w:rFonts w:ascii="標楷體" w:eastAsia="標楷體" w:hAnsi="標楷體" w:hint="eastAsia"/>
                <w:b/>
                <w:u w:val="single"/>
              </w:rPr>
              <w:t>目標</w:t>
            </w:r>
            <w:r w:rsidRPr="004D741F">
              <w:rPr>
                <w:rFonts w:ascii="標楷體" w:eastAsia="標楷體" w:hAnsi="標楷體" w:hint="eastAsia"/>
                <w:b/>
                <w:u w:val="single"/>
              </w:rPr>
              <w:t>在引導學生討論出利用符號</w:t>
            </w:r>
            <w:r>
              <w:rPr>
                <w:rFonts w:ascii="標楷體" w:eastAsia="標楷體" w:hAnsi="標楷體" w:hint="eastAsia"/>
                <w:b/>
                <w:u w:val="single"/>
              </w:rPr>
              <w:t>表示</w:t>
            </w:r>
            <w:r w:rsidRPr="004D741F">
              <w:rPr>
                <w:rFonts w:ascii="標楷體" w:eastAsia="標楷體" w:hAnsi="標楷體" w:hint="eastAsia"/>
                <w:b/>
                <w:u w:val="single"/>
              </w:rPr>
              <w:t>未知數</w:t>
            </w:r>
          </w:p>
          <w:p w:rsidR="00481C41" w:rsidRDefault="00481C41" w:rsidP="00D41D5B">
            <w:pPr>
              <w:jc w:val="both"/>
              <w:rPr>
                <w:rFonts w:ascii="標楷體" w:eastAsia="標楷體" w:hAnsi="標楷體"/>
              </w:rPr>
            </w:pPr>
          </w:p>
          <w:p w:rsidR="00481C41" w:rsidRDefault="00481C41" w:rsidP="006E46ED">
            <w:pPr>
              <w:jc w:val="both"/>
              <w:rPr>
                <w:rFonts w:ascii="標楷體" w:eastAsia="標楷體" w:hAnsi="標楷體"/>
              </w:rPr>
            </w:pPr>
            <w:r>
              <w:rPr>
                <w:rFonts w:ascii="標楷體" w:eastAsia="標楷體" w:hAnsi="標楷體" w:hint="eastAsia"/>
              </w:rPr>
              <w:t>（活動二）</w:t>
            </w:r>
            <w:r w:rsidRPr="009F3B17">
              <w:rPr>
                <w:rFonts w:ascii="標楷體" w:eastAsia="標楷體" w:hAnsi="標楷體" w:hint="eastAsia"/>
                <w:b/>
                <w:shd w:val="pct15" w:color="auto" w:fill="FFFFFF"/>
              </w:rPr>
              <w:t>我會列式</w:t>
            </w:r>
          </w:p>
          <w:p w:rsidR="00481C41" w:rsidRDefault="00481C41" w:rsidP="00D41D5B">
            <w:pPr>
              <w:jc w:val="both"/>
              <w:rPr>
                <w:rFonts w:ascii="標楷體" w:eastAsia="標楷體" w:hAnsi="標楷體"/>
              </w:rPr>
            </w:pPr>
            <w:r>
              <w:rPr>
                <w:rFonts w:ascii="標楷體" w:eastAsia="標楷體" w:hAnsi="標楷體" w:hint="eastAsia"/>
              </w:rPr>
              <w:t>（布題一）承上題，如果已知「泡菜拉麵加</w:t>
            </w:r>
            <w:proofErr w:type="gramStart"/>
            <w:r>
              <w:rPr>
                <w:rFonts w:ascii="標楷體" w:eastAsia="標楷體" w:hAnsi="標楷體" w:hint="eastAsia"/>
              </w:rPr>
              <w:t>麵</w:t>
            </w:r>
            <w:proofErr w:type="gramEnd"/>
            <w:r>
              <w:rPr>
                <w:rFonts w:ascii="標楷體" w:eastAsia="標楷體" w:hAnsi="標楷體" w:hint="eastAsia"/>
              </w:rPr>
              <w:t>」的價格是100元，請問依題意怎麼列出算式？</w:t>
            </w:r>
          </w:p>
          <w:p w:rsidR="00481C41" w:rsidRPr="009C6762" w:rsidRDefault="00481C41" w:rsidP="0080301A">
            <w:pPr>
              <w:pStyle w:val="af"/>
              <w:numPr>
                <w:ilvl w:val="0"/>
                <w:numId w:val="14"/>
              </w:numPr>
              <w:ind w:leftChars="0" w:left="327" w:hanging="327"/>
              <w:jc w:val="both"/>
              <w:rPr>
                <w:rFonts w:ascii="標楷體" w:eastAsia="標楷體" w:hAnsi="標楷體"/>
              </w:rPr>
            </w:pPr>
            <w:r>
              <w:rPr>
                <w:rFonts w:ascii="標楷體" w:eastAsia="標楷體" w:hAnsi="標楷體" w:hint="eastAsia"/>
              </w:rPr>
              <w:t>請學生完整敘述整個題目後兩兩討論。</w:t>
            </w:r>
          </w:p>
          <w:p w:rsidR="00481C41" w:rsidRDefault="00481C41" w:rsidP="0080301A">
            <w:pPr>
              <w:pStyle w:val="af"/>
              <w:numPr>
                <w:ilvl w:val="0"/>
                <w:numId w:val="14"/>
              </w:numPr>
              <w:ind w:leftChars="0" w:left="327" w:hanging="327"/>
              <w:jc w:val="both"/>
              <w:rPr>
                <w:rFonts w:ascii="標楷體" w:eastAsia="標楷體" w:hAnsi="標楷體"/>
              </w:rPr>
            </w:pPr>
            <w:r>
              <w:rPr>
                <w:rFonts w:ascii="標楷體" w:eastAsia="標楷體" w:hAnsi="標楷體" w:hint="eastAsia"/>
              </w:rPr>
              <w:t>教師針對學生之作答結果進行提問與澄清。</w:t>
            </w:r>
          </w:p>
          <w:p w:rsidR="00481C41" w:rsidRDefault="00481C41" w:rsidP="0080301A">
            <w:pPr>
              <w:pStyle w:val="af"/>
              <w:numPr>
                <w:ilvl w:val="0"/>
                <w:numId w:val="14"/>
              </w:numPr>
              <w:ind w:leftChars="0" w:left="327" w:hanging="327"/>
              <w:jc w:val="both"/>
              <w:rPr>
                <w:rFonts w:ascii="標楷體" w:eastAsia="標楷體" w:hAnsi="標楷體"/>
              </w:rPr>
            </w:pPr>
            <w:r>
              <w:rPr>
                <w:rFonts w:ascii="標楷體" w:eastAsia="標楷體" w:hAnsi="標楷體" w:hint="eastAsia"/>
              </w:rPr>
              <w:t>提問</w:t>
            </w:r>
            <w:proofErr w:type="gramStart"/>
            <w:r>
              <w:rPr>
                <w:rFonts w:ascii="標楷體" w:eastAsia="標楷體" w:hAnsi="標楷體" w:hint="eastAsia"/>
              </w:rPr>
              <w:t>一</w:t>
            </w:r>
            <w:proofErr w:type="gramEnd"/>
            <w:r>
              <w:rPr>
                <w:rFonts w:ascii="標楷體" w:eastAsia="標楷體" w:hAnsi="標楷體" w:hint="eastAsia"/>
              </w:rPr>
              <w:t>：題目中的未知數是什麼？</w:t>
            </w:r>
          </w:p>
          <w:p w:rsidR="00481C41" w:rsidRDefault="00481C41" w:rsidP="0080301A">
            <w:pPr>
              <w:pStyle w:val="af"/>
              <w:numPr>
                <w:ilvl w:val="0"/>
                <w:numId w:val="14"/>
              </w:numPr>
              <w:ind w:leftChars="0" w:left="327" w:hanging="327"/>
              <w:jc w:val="both"/>
              <w:rPr>
                <w:rFonts w:ascii="標楷體" w:eastAsia="標楷體" w:hAnsi="標楷體"/>
              </w:rPr>
            </w:pPr>
            <w:r>
              <w:rPr>
                <w:rFonts w:ascii="標楷體" w:eastAsia="標楷體" w:hAnsi="標楷體" w:hint="eastAsia"/>
              </w:rPr>
              <w:t>提問二：如果用</w:t>
            </w:r>
            <w:r w:rsidRPr="0080301A">
              <w:rPr>
                <w:rFonts w:ascii="標楷體" w:eastAsia="標楷體" w:hAnsi="標楷體" w:hint="eastAsia"/>
              </w:rPr>
              <w:t>X</w:t>
            </w:r>
            <w:r>
              <w:rPr>
                <w:rFonts w:ascii="標楷體" w:eastAsia="標楷體" w:hAnsi="標楷體" w:hint="eastAsia"/>
              </w:rPr>
              <w:t>表示未知數，依題意可以怎麼列式？</w:t>
            </w:r>
          </w:p>
          <w:p w:rsidR="00481C41" w:rsidRDefault="00481C41" w:rsidP="0080301A">
            <w:pPr>
              <w:pStyle w:val="af"/>
              <w:numPr>
                <w:ilvl w:val="0"/>
                <w:numId w:val="14"/>
              </w:numPr>
              <w:ind w:leftChars="0" w:left="327" w:hanging="327"/>
              <w:jc w:val="both"/>
              <w:rPr>
                <w:rFonts w:ascii="標楷體" w:eastAsia="標楷體" w:hAnsi="標楷體"/>
              </w:rPr>
            </w:pPr>
            <w:r>
              <w:rPr>
                <w:rFonts w:ascii="標楷體" w:eastAsia="標楷體" w:hAnsi="標楷體" w:hint="eastAsia"/>
              </w:rPr>
              <w:t>教師針對學生之紀錄進行提問與澄清。</w:t>
            </w:r>
          </w:p>
          <w:p w:rsidR="00481C41" w:rsidRDefault="00481C41" w:rsidP="00C65B24">
            <w:pPr>
              <w:jc w:val="both"/>
              <w:rPr>
                <w:rFonts w:ascii="標楷體" w:eastAsia="標楷體" w:hAnsi="標楷體"/>
              </w:rPr>
            </w:pPr>
          </w:p>
          <w:p w:rsidR="00481C41" w:rsidRDefault="00481C41" w:rsidP="00C65B24">
            <w:pPr>
              <w:jc w:val="both"/>
              <w:rPr>
                <w:rFonts w:ascii="標楷體" w:eastAsia="標楷體" w:hAnsi="標楷體"/>
              </w:rPr>
            </w:pPr>
            <w:r>
              <w:rPr>
                <w:rFonts w:ascii="標楷體" w:eastAsia="標楷體" w:hAnsi="標楷體" w:hint="eastAsia"/>
              </w:rPr>
              <w:t>（布題二）星光超商1枝冰棒賣5元，</w:t>
            </w:r>
            <w:proofErr w:type="gramStart"/>
            <w:r>
              <w:rPr>
                <w:rFonts w:ascii="標楷體" w:eastAsia="標楷體" w:hAnsi="標楷體" w:hint="eastAsia"/>
              </w:rPr>
              <w:t>敬騰買</w:t>
            </w:r>
            <w:proofErr w:type="gramEnd"/>
            <w:r>
              <w:rPr>
                <w:rFonts w:ascii="標楷體" w:eastAsia="標楷體" w:hAnsi="標楷體" w:hint="eastAsia"/>
              </w:rPr>
              <w:t>了若干枝，</w:t>
            </w:r>
            <w:proofErr w:type="gramStart"/>
            <w:r>
              <w:rPr>
                <w:rFonts w:ascii="標楷體" w:eastAsia="標楷體" w:hAnsi="標楷體" w:hint="eastAsia"/>
              </w:rPr>
              <w:t>共付了</w:t>
            </w:r>
            <w:proofErr w:type="gramEnd"/>
            <w:r>
              <w:rPr>
                <w:rFonts w:ascii="標楷體" w:eastAsia="標楷體" w:hAnsi="標楷體" w:hint="eastAsia"/>
              </w:rPr>
              <w:t>135元。依題意用未知數列出算式。</w:t>
            </w:r>
          </w:p>
          <w:p w:rsidR="00481C41" w:rsidRDefault="00481C41" w:rsidP="005B6434">
            <w:pPr>
              <w:pStyle w:val="af"/>
              <w:numPr>
                <w:ilvl w:val="0"/>
                <w:numId w:val="14"/>
              </w:numPr>
              <w:ind w:leftChars="0" w:left="327" w:hanging="327"/>
              <w:jc w:val="both"/>
              <w:rPr>
                <w:rFonts w:ascii="標楷體" w:eastAsia="標楷體" w:hAnsi="標楷體"/>
              </w:rPr>
            </w:pPr>
            <w:r>
              <w:rPr>
                <w:rFonts w:ascii="標楷體" w:eastAsia="標楷體" w:hAnsi="標楷體" w:hint="eastAsia"/>
              </w:rPr>
              <w:t>提問</w:t>
            </w:r>
            <w:proofErr w:type="gramStart"/>
            <w:r>
              <w:rPr>
                <w:rFonts w:ascii="標楷體" w:eastAsia="標楷體" w:hAnsi="標楷體" w:hint="eastAsia"/>
              </w:rPr>
              <w:t>一</w:t>
            </w:r>
            <w:proofErr w:type="gramEnd"/>
            <w:r>
              <w:rPr>
                <w:rFonts w:ascii="標楷體" w:eastAsia="標楷體" w:hAnsi="標楷體" w:hint="eastAsia"/>
              </w:rPr>
              <w:t>：題目中的未知數是什麼？</w:t>
            </w:r>
          </w:p>
          <w:p w:rsidR="00481C41" w:rsidRDefault="00481C41" w:rsidP="005B6434">
            <w:pPr>
              <w:pStyle w:val="af"/>
              <w:numPr>
                <w:ilvl w:val="0"/>
                <w:numId w:val="14"/>
              </w:numPr>
              <w:ind w:leftChars="0" w:left="327" w:hanging="327"/>
              <w:jc w:val="both"/>
              <w:rPr>
                <w:rFonts w:ascii="標楷體" w:eastAsia="標楷體" w:hAnsi="標楷體"/>
              </w:rPr>
            </w:pPr>
            <w:r>
              <w:rPr>
                <w:rFonts w:ascii="標楷體" w:eastAsia="標楷體" w:hAnsi="標楷體" w:hint="eastAsia"/>
              </w:rPr>
              <w:t>提問二：如果用</w:t>
            </w:r>
            <w:r w:rsidRPr="005B6434">
              <w:rPr>
                <w:rFonts w:ascii="標楷體" w:eastAsia="標楷體" w:hAnsi="標楷體" w:hint="eastAsia"/>
              </w:rPr>
              <w:t>X</w:t>
            </w:r>
            <w:r>
              <w:rPr>
                <w:rFonts w:ascii="標楷體" w:eastAsia="標楷體" w:hAnsi="標楷體" w:hint="eastAsia"/>
              </w:rPr>
              <w:t>表示未知數，依題意可以怎麼列式？</w:t>
            </w:r>
          </w:p>
          <w:p w:rsidR="00481C41" w:rsidRDefault="00481C41" w:rsidP="005B6434">
            <w:pPr>
              <w:pStyle w:val="af"/>
              <w:numPr>
                <w:ilvl w:val="0"/>
                <w:numId w:val="14"/>
              </w:numPr>
              <w:ind w:leftChars="0" w:left="327" w:hanging="327"/>
              <w:jc w:val="both"/>
              <w:rPr>
                <w:rFonts w:ascii="標楷體" w:eastAsia="標楷體" w:hAnsi="標楷體"/>
              </w:rPr>
            </w:pPr>
            <w:r>
              <w:rPr>
                <w:rFonts w:ascii="標楷體" w:eastAsia="標楷體" w:hAnsi="標楷體" w:hint="eastAsia"/>
              </w:rPr>
              <w:t>教師針對學生之紀錄進行提問與澄清。</w:t>
            </w:r>
          </w:p>
          <w:p w:rsidR="00481C41" w:rsidRDefault="00481C41" w:rsidP="000B6180">
            <w:pPr>
              <w:jc w:val="both"/>
              <w:rPr>
                <w:rFonts w:ascii="標楷體" w:eastAsia="標楷體" w:hAnsi="標楷體"/>
              </w:rPr>
            </w:pPr>
          </w:p>
          <w:p w:rsidR="00481C41" w:rsidRDefault="00481C41" w:rsidP="005B6434">
            <w:pPr>
              <w:jc w:val="both"/>
              <w:rPr>
                <w:rFonts w:ascii="標楷體" w:eastAsia="標楷體" w:hAnsi="標楷體"/>
              </w:rPr>
            </w:pPr>
            <w:r>
              <w:rPr>
                <w:rFonts w:ascii="標楷體" w:eastAsia="標楷體" w:hAnsi="標楷體" w:hint="eastAsia"/>
              </w:rPr>
              <w:t>（布題三）米工廠有若干公斤的米，每2公斤裝成1盒</w:t>
            </w:r>
            <w:proofErr w:type="gramStart"/>
            <w:r>
              <w:rPr>
                <w:rFonts w:ascii="標楷體" w:eastAsia="標楷體" w:hAnsi="標楷體" w:hint="eastAsia"/>
              </w:rPr>
              <w:t>囍</w:t>
            </w:r>
            <w:proofErr w:type="gramEnd"/>
            <w:r>
              <w:rPr>
                <w:rFonts w:ascii="標楷體" w:eastAsia="標楷體" w:hAnsi="標楷體" w:hint="eastAsia"/>
              </w:rPr>
              <w:t>米禮盒進行販售，共可裝成52盒。依題意用未知數列出算式。</w:t>
            </w:r>
          </w:p>
          <w:p w:rsidR="00481C41" w:rsidRDefault="00481C41" w:rsidP="005B6434">
            <w:pPr>
              <w:pStyle w:val="af"/>
              <w:numPr>
                <w:ilvl w:val="0"/>
                <w:numId w:val="14"/>
              </w:numPr>
              <w:ind w:leftChars="0" w:left="327" w:hanging="327"/>
              <w:jc w:val="both"/>
              <w:rPr>
                <w:rFonts w:ascii="標楷體" w:eastAsia="標楷體" w:hAnsi="標楷體"/>
              </w:rPr>
            </w:pPr>
            <w:r>
              <w:rPr>
                <w:rFonts w:ascii="標楷體" w:eastAsia="標楷體" w:hAnsi="標楷體" w:hint="eastAsia"/>
              </w:rPr>
              <w:lastRenderedPageBreak/>
              <w:t>教師針對學生之紀錄進行提問與澄清。</w:t>
            </w:r>
          </w:p>
          <w:p w:rsidR="00481C41" w:rsidRDefault="00481C41" w:rsidP="005B6434">
            <w:pPr>
              <w:pStyle w:val="af"/>
              <w:numPr>
                <w:ilvl w:val="0"/>
                <w:numId w:val="14"/>
              </w:numPr>
              <w:ind w:leftChars="0" w:left="327" w:hanging="327"/>
              <w:jc w:val="both"/>
              <w:rPr>
                <w:rFonts w:ascii="標楷體" w:eastAsia="標楷體" w:hAnsi="標楷體"/>
              </w:rPr>
            </w:pPr>
            <w:r w:rsidRPr="005B6434">
              <w:rPr>
                <w:rFonts w:ascii="標楷體" w:eastAsia="標楷體" w:hAnsi="標楷體"/>
              </w:rPr>
              <w:t>延伸提問：</w:t>
            </w:r>
            <w:r w:rsidRPr="005B6434">
              <w:rPr>
                <w:rFonts w:ascii="標楷體" w:eastAsia="標楷體" w:hAnsi="標楷體" w:hint="eastAsia"/>
              </w:rPr>
              <w:t>請問共有多少米，怎麼算？</w:t>
            </w:r>
          </w:p>
          <w:p w:rsidR="00481C41" w:rsidRPr="005B6434" w:rsidRDefault="00481C41" w:rsidP="005B6434">
            <w:pPr>
              <w:pStyle w:val="af"/>
              <w:ind w:leftChars="0" w:left="327"/>
              <w:jc w:val="both"/>
              <w:rPr>
                <w:rFonts w:ascii="標楷體" w:eastAsia="標楷體" w:hAnsi="標楷體"/>
              </w:rPr>
            </w:pPr>
          </w:p>
          <w:p w:rsidR="00481C41" w:rsidRPr="00340AA9" w:rsidRDefault="00481C41" w:rsidP="00C65B24">
            <w:pPr>
              <w:jc w:val="both"/>
              <w:rPr>
                <w:rFonts w:ascii="標楷體" w:eastAsia="標楷體" w:hAnsi="標楷體"/>
                <w:b/>
              </w:rPr>
            </w:pPr>
            <w:r w:rsidRPr="00340AA9">
              <w:rPr>
                <w:rFonts w:ascii="標楷體" w:eastAsia="標楷體" w:hAnsi="標楷體" w:hint="eastAsia"/>
                <w:b/>
              </w:rPr>
              <w:t>綜合活動：</w:t>
            </w:r>
            <w:r w:rsidR="002603AC" w:rsidRPr="009F3B17">
              <w:rPr>
                <w:rFonts w:ascii="標楷體" w:eastAsia="標楷體" w:hAnsi="標楷體" w:hint="eastAsia"/>
                <w:b/>
                <w:shd w:val="pct15" w:color="auto" w:fill="FFFFFF"/>
              </w:rPr>
              <w:t>心「數」好正</w:t>
            </w:r>
          </w:p>
          <w:p w:rsidR="00481C41" w:rsidRDefault="00481C41" w:rsidP="00C65B24">
            <w:pPr>
              <w:jc w:val="both"/>
              <w:rPr>
                <w:rFonts w:ascii="標楷體" w:eastAsia="標楷體" w:hAnsi="標楷體"/>
              </w:rPr>
            </w:pPr>
            <w:r>
              <w:rPr>
                <w:rFonts w:ascii="標楷體" w:eastAsia="標楷體" w:hAnsi="標楷體" w:hint="eastAsia"/>
              </w:rPr>
              <w:t>（猜心術解密）</w:t>
            </w:r>
          </w:p>
          <w:p w:rsidR="00481C41" w:rsidRDefault="00481C41" w:rsidP="00C65B24">
            <w:pPr>
              <w:jc w:val="both"/>
              <w:rPr>
                <w:rFonts w:ascii="標楷體" w:eastAsia="標楷體" w:hAnsi="標楷體"/>
              </w:rPr>
            </w:pPr>
            <w:r>
              <w:rPr>
                <w:rFonts w:ascii="標楷體" w:eastAsia="標楷體" w:hAnsi="標楷體"/>
              </w:rPr>
              <w:t>請學生依據老師的口述列式。</w:t>
            </w:r>
          </w:p>
          <w:p w:rsidR="00481C41" w:rsidRDefault="00A13AEF" w:rsidP="00A13AEF">
            <w:pPr>
              <w:ind w:left="718" w:hangingChars="299" w:hanging="718"/>
              <w:jc w:val="both"/>
              <w:rPr>
                <w:rFonts w:ascii="標楷體" w:eastAsia="標楷體" w:hAnsi="標楷體"/>
              </w:rPr>
            </w:pPr>
            <w:r>
              <w:rPr>
                <w:rFonts w:ascii="標楷體" w:eastAsia="標楷體" w:hAnsi="標楷體" w:hint="eastAsia"/>
              </w:rPr>
              <w:t>口述</w:t>
            </w:r>
            <w:r w:rsidR="00481C41">
              <w:rPr>
                <w:rFonts w:ascii="標楷體" w:eastAsia="標楷體" w:hAnsi="標楷體" w:hint="eastAsia"/>
              </w:rPr>
              <w:t>：</w:t>
            </w:r>
            <w:r w:rsidR="00481C41" w:rsidRPr="00A13AEF">
              <w:rPr>
                <w:rFonts w:ascii="標楷體" w:eastAsia="標楷體" w:hAnsi="標楷體" w:hint="eastAsia"/>
                <w:b/>
              </w:rPr>
              <w:t>請學生心裡預想一個1-9的數字，將數字乘以5，加上5，再乘以2。</w:t>
            </w:r>
          </w:p>
          <w:p w:rsidR="00481C41" w:rsidRDefault="00481C41" w:rsidP="00C65B24">
            <w:pPr>
              <w:jc w:val="both"/>
              <w:rPr>
                <w:rFonts w:ascii="王漢宗中行書繁" w:eastAsia="王漢宗中行書繁" w:hAnsi="標楷體"/>
              </w:rPr>
            </w:pPr>
            <w:r>
              <w:rPr>
                <w:rFonts w:ascii="標楷體" w:eastAsia="標楷體" w:hAnsi="標楷體" w:hint="eastAsia"/>
              </w:rPr>
              <w:t>解題參考：（</w:t>
            </w:r>
            <w:r w:rsidRPr="003E6E51">
              <w:rPr>
                <w:rFonts w:ascii="王漢宗中行書繁" w:eastAsia="王漢宗中行書繁" w:hAnsi="標楷體" w:hint="eastAsia"/>
              </w:rPr>
              <w:t>X</w:t>
            </w:r>
            <w:r>
              <w:rPr>
                <w:rFonts w:ascii="王漢宗中行書繁" w:eastAsia="王漢宗中行書繁" w:hAnsi="標楷體" w:hint="eastAsia"/>
              </w:rPr>
              <w:t>*5+5）*2</w:t>
            </w:r>
          </w:p>
          <w:p w:rsidR="00065182" w:rsidRDefault="00065182" w:rsidP="00A13AEF">
            <w:pPr>
              <w:ind w:firstLineChars="433" w:firstLine="1039"/>
              <w:jc w:val="both"/>
              <w:rPr>
                <w:rFonts w:ascii="標楷體" w:eastAsia="標楷體" w:hAnsi="標楷體"/>
              </w:rPr>
            </w:pPr>
            <w:r>
              <w:rPr>
                <w:rFonts w:ascii="標楷體" w:eastAsia="標楷體" w:hAnsi="標楷體" w:hint="eastAsia"/>
              </w:rPr>
              <w:t>（</w:t>
            </w:r>
            <w:r w:rsidRPr="003E6E51">
              <w:rPr>
                <w:rFonts w:ascii="王漢宗中行書繁" w:eastAsia="王漢宗中行書繁" w:hAnsi="標楷體" w:hint="eastAsia"/>
              </w:rPr>
              <w:t>X</w:t>
            </w:r>
            <w:r>
              <w:rPr>
                <w:rFonts w:ascii="王漢宗中行書繁" w:eastAsia="王漢宗中行書繁" w:hAnsi="標楷體" w:hint="eastAsia"/>
              </w:rPr>
              <w:t>*5+5）*2＝10X+10</w:t>
            </w:r>
          </w:p>
          <w:p w:rsidR="00481C41" w:rsidRPr="001A370F" w:rsidRDefault="00481C41" w:rsidP="009879DD">
            <w:pPr>
              <w:jc w:val="both"/>
              <w:rPr>
                <w:rFonts w:ascii="標楷體" w:eastAsia="標楷體" w:hAnsi="標楷體"/>
                <w:u w:val="single"/>
              </w:rPr>
            </w:pPr>
            <w:r w:rsidRPr="001A370F">
              <w:rPr>
                <w:rFonts w:ascii="標楷體" w:eastAsia="標楷體" w:hAnsi="標楷體" w:hint="eastAsia"/>
                <w:u w:val="single"/>
              </w:rPr>
              <w:t>回家作業：請學生觀察上面列式，試著找出猜心術的秘訣</w:t>
            </w:r>
          </w:p>
          <w:p w:rsidR="00481C41" w:rsidRPr="00614CC8" w:rsidRDefault="00614CC8" w:rsidP="00614CC8">
            <w:pPr>
              <w:jc w:val="center"/>
              <w:rPr>
                <w:rFonts w:ascii="標楷體" w:eastAsia="標楷體" w:hAnsi="標楷體"/>
                <w:b/>
              </w:rPr>
            </w:pPr>
            <w:r w:rsidRPr="00614CC8">
              <w:rPr>
                <w:rFonts w:ascii="標楷體" w:eastAsia="標楷體" w:hAnsi="標楷體" w:hint="eastAsia"/>
                <w:b/>
              </w:rPr>
              <w:t>《第一節課結束》</w:t>
            </w:r>
          </w:p>
          <w:p w:rsidR="00614CC8" w:rsidRDefault="00614CC8" w:rsidP="00614CC8">
            <w:pPr>
              <w:rPr>
                <w:rFonts w:ascii="標楷體" w:eastAsia="標楷體" w:hAnsi="標楷體"/>
              </w:rPr>
            </w:pPr>
          </w:p>
          <w:p w:rsidR="00614CC8" w:rsidRPr="00A13AEF" w:rsidRDefault="00614CC8" w:rsidP="00614CC8">
            <w:pPr>
              <w:rPr>
                <w:rFonts w:ascii="標楷體" w:eastAsia="標楷體" w:hAnsi="標楷體"/>
                <w:b/>
              </w:rPr>
            </w:pPr>
            <w:r w:rsidRPr="00A13AEF">
              <w:rPr>
                <w:rFonts w:ascii="標楷體" w:eastAsia="標楷體" w:hAnsi="標楷體" w:hint="eastAsia"/>
                <w:b/>
              </w:rPr>
              <w:t>第二節課延續第一節課的內容</w:t>
            </w:r>
            <w:r w:rsidR="00A13AEF">
              <w:rPr>
                <w:rFonts w:ascii="標楷體" w:eastAsia="標楷體" w:hAnsi="標楷體" w:hint="eastAsia"/>
                <w:b/>
              </w:rPr>
              <w:t>，教學目標為列式後的解題，所以和</w:t>
            </w:r>
            <w:r w:rsidRPr="00A13AEF">
              <w:rPr>
                <w:rFonts w:ascii="標楷體" w:eastAsia="標楷體" w:hAnsi="標楷體" w:hint="eastAsia"/>
                <w:b/>
              </w:rPr>
              <w:t>學生共同探究未知數的求法。</w:t>
            </w:r>
          </w:p>
          <w:p w:rsidR="00614CC8" w:rsidRPr="00A13AEF" w:rsidRDefault="00614CC8" w:rsidP="00A13AEF">
            <w:pPr>
              <w:pStyle w:val="af"/>
              <w:numPr>
                <w:ilvl w:val="0"/>
                <w:numId w:val="17"/>
              </w:numPr>
              <w:ind w:leftChars="0"/>
              <w:rPr>
                <w:rFonts w:ascii="標楷體" w:eastAsia="標楷體" w:hAnsi="標楷體"/>
              </w:rPr>
            </w:pPr>
            <w:r w:rsidRPr="00A13AEF">
              <w:rPr>
                <w:rFonts w:ascii="標楷體" w:eastAsia="標楷體" w:hAnsi="標楷體" w:hint="eastAsia"/>
              </w:rPr>
              <w:t>如果依照</w:t>
            </w:r>
            <w:r w:rsidR="00A13AEF" w:rsidRPr="00A13AEF">
              <w:rPr>
                <w:rFonts w:ascii="標楷體" w:eastAsia="標楷體" w:hAnsi="標楷體" w:hint="eastAsia"/>
              </w:rPr>
              <w:t>魔法師的咒語「心裡預想一個1-9的數字，將數字乘以5，加上5，再乘以2」，最後算出來是60，請問要怎麼列式？</w:t>
            </w:r>
          </w:p>
          <w:p w:rsidR="00A13AEF" w:rsidRDefault="00A13AEF" w:rsidP="00614CC8">
            <w:pPr>
              <w:rPr>
                <w:rFonts w:ascii="王漢宗中行書繁" w:eastAsia="王漢宗中行書繁" w:hAnsi="標楷體"/>
              </w:rPr>
            </w:pPr>
            <w:r>
              <w:rPr>
                <w:rFonts w:ascii="標楷體" w:eastAsia="標楷體" w:hAnsi="標楷體" w:hint="eastAsia"/>
              </w:rPr>
              <w:t>學生能列出（</w:t>
            </w:r>
            <w:r w:rsidRPr="003E6E51">
              <w:rPr>
                <w:rFonts w:ascii="王漢宗中行書繁" w:eastAsia="王漢宗中行書繁" w:hAnsi="標楷體" w:hint="eastAsia"/>
              </w:rPr>
              <w:t>X</w:t>
            </w:r>
            <w:r>
              <w:rPr>
                <w:rFonts w:ascii="王漢宗中行書繁" w:eastAsia="王漢宗中行書繁" w:hAnsi="標楷體" w:hint="eastAsia"/>
              </w:rPr>
              <w:t>*5+5）*2=60</w:t>
            </w:r>
          </w:p>
          <w:p w:rsidR="00A13AEF" w:rsidRPr="00A13AEF" w:rsidRDefault="00A13AEF" w:rsidP="00A13AEF">
            <w:pPr>
              <w:pStyle w:val="af"/>
              <w:numPr>
                <w:ilvl w:val="0"/>
                <w:numId w:val="17"/>
              </w:numPr>
              <w:ind w:leftChars="0"/>
              <w:rPr>
                <w:rFonts w:ascii="標楷體" w:eastAsia="標楷體" w:hAnsi="標楷體"/>
              </w:rPr>
            </w:pPr>
            <w:r>
              <w:rPr>
                <w:rFonts w:ascii="標楷體" w:eastAsia="標楷體" w:hAnsi="標楷體" w:hint="eastAsia"/>
              </w:rPr>
              <w:t>原本心裡想的那個數字是多少呢？該怎麼利用這個算式求出來呢？</w:t>
            </w:r>
          </w:p>
          <w:p w:rsidR="00A13AEF" w:rsidRDefault="00A13AEF" w:rsidP="00A13AEF">
            <w:pPr>
              <w:pStyle w:val="af"/>
              <w:numPr>
                <w:ilvl w:val="0"/>
                <w:numId w:val="17"/>
              </w:numPr>
              <w:ind w:leftChars="0"/>
              <w:rPr>
                <w:rFonts w:ascii="標楷體" w:eastAsia="標楷體" w:hAnsi="標楷體"/>
              </w:rPr>
            </w:pPr>
            <w:r>
              <w:rPr>
                <w:rFonts w:ascii="標楷體" w:eastAsia="標楷體" w:hAnsi="標楷體" w:hint="eastAsia"/>
              </w:rPr>
              <w:t>請學生兩兩論後發表</w:t>
            </w:r>
          </w:p>
          <w:p w:rsidR="00A13AEF" w:rsidRPr="00A13AEF" w:rsidRDefault="00A13AEF" w:rsidP="00A13AEF">
            <w:pPr>
              <w:pStyle w:val="af"/>
              <w:ind w:leftChars="0"/>
              <w:rPr>
                <w:rFonts w:ascii="標楷體" w:eastAsia="標楷體" w:hAnsi="標楷體"/>
              </w:rPr>
            </w:pPr>
          </w:p>
          <w:p w:rsidR="00A13AEF" w:rsidRDefault="00A13AEF" w:rsidP="005306B0">
            <w:pPr>
              <w:spacing w:line="440" w:lineRule="exact"/>
              <w:rPr>
                <w:rFonts w:ascii="王漢宗中行書繁" w:eastAsia="王漢宗中行書繁" w:hAnsi="標楷體"/>
              </w:rPr>
            </w:pPr>
            <w:r>
              <w:rPr>
                <w:rFonts w:ascii="標楷體" w:eastAsia="標楷體" w:hAnsi="標楷體" w:hint="eastAsia"/>
              </w:rPr>
              <w:t>解題參考</w:t>
            </w:r>
            <w:proofErr w:type="gramStart"/>
            <w:r>
              <w:rPr>
                <w:rFonts w:ascii="標楷體" w:eastAsia="標楷體" w:hAnsi="標楷體" w:hint="eastAsia"/>
              </w:rPr>
              <w:t>一</w:t>
            </w:r>
            <w:proofErr w:type="gramEnd"/>
            <w:r>
              <w:rPr>
                <w:rFonts w:ascii="標楷體" w:eastAsia="標楷體" w:hAnsi="標楷體" w:hint="eastAsia"/>
              </w:rPr>
              <w:t>：（</w:t>
            </w:r>
            <w:r w:rsidRPr="003E6E51">
              <w:rPr>
                <w:rFonts w:ascii="王漢宗中行書繁" w:eastAsia="王漢宗中行書繁" w:hAnsi="標楷體" w:hint="eastAsia"/>
              </w:rPr>
              <w:t>X</w:t>
            </w:r>
            <w:r>
              <w:rPr>
                <w:rFonts w:ascii="王漢宗中行書繁" w:eastAsia="王漢宗中行書繁" w:hAnsi="標楷體" w:hint="eastAsia"/>
              </w:rPr>
              <w:t>*5+5）*2=60</w:t>
            </w:r>
          </w:p>
          <w:p w:rsidR="00A13AEF" w:rsidRDefault="00A13AEF" w:rsidP="005306B0">
            <w:pPr>
              <w:spacing w:line="440" w:lineRule="exact"/>
              <w:ind w:firstLineChars="474" w:firstLine="1138"/>
              <w:rPr>
                <w:rFonts w:ascii="王漢宗中行書繁" w:eastAsia="王漢宗中行書繁" w:hAnsi="標楷體"/>
              </w:rPr>
            </w:pPr>
            <w:r>
              <w:rPr>
                <w:rFonts w:ascii="王漢宗中行書繁" w:eastAsia="王漢宗中行書繁" w:hAnsi="標楷體" w:hint="eastAsia"/>
              </w:rPr>
              <w:t xml:space="preserve">  X*10+10=60   X*10=50    X=5</w:t>
            </w:r>
          </w:p>
          <w:p w:rsidR="00A13AEF" w:rsidRDefault="00A13AEF" w:rsidP="005306B0">
            <w:pPr>
              <w:spacing w:line="440" w:lineRule="exact"/>
              <w:ind w:firstLineChars="474" w:firstLine="1138"/>
              <w:rPr>
                <w:rFonts w:ascii="王漢宗中行書繁" w:eastAsia="王漢宗中行書繁" w:hAnsi="標楷體"/>
              </w:rPr>
            </w:pPr>
          </w:p>
          <w:p w:rsidR="00A13AEF" w:rsidRDefault="00A13AEF" w:rsidP="005306B0">
            <w:pPr>
              <w:spacing w:line="440" w:lineRule="exact"/>
              <w:rPr>
                <w:rFonts w:ascii="王漢宗中行書繁" w:eastAsia="王漢宗中行書繁" w:hAnsi="標楷體"/>
              </w:rPr>
            </w:pPr>
            <w:r>
              <w:rPr>
                <w:rFonts w:ascii="標楷體" w:eastAsia="標楷體" w:hAnsi="標楷體" w:hint="eastAsia"/>
              </w:rPr>
              <w:t>解題參考二：（</w:t>
            </w:r>
            <w:r w:rsidRPr="003E6E51">
              <w:rPr>
                <w:rFonts w:ascii="王漢宗中行書繁" w:eastAsia="王漢宗中行書繁" w:hAnsi="標楷體" w:hint="eastAsia"/>
              </w:rPr>
              <w:t>X</w:t>
            </w:r>
            <w:r>
              <w:rPr>
                <w:rFonts w:ascii="王漢宗中行書繁" w:eastAsia="王漢宗中行書繁" w:hAnsi="標楷體" w:hint="eastAsia"/>
              </w:rPr>
              <w:t>*5+5）*2=60</w:t>
            </w:r>
          </w:p>
          <w:p w:rsidR="00A13AEF" w:rsidRDefault="00A13AEF" w:rsidP="005306B0">
            <w:pPr>
              <w:spacing w:line="440" w:lineRule="exact"/>
              <w:ind w:firstLineChars="474" w:firstLine="1138"/>
              <w:rPr>
                <w:rFonts w:ascii="王漢宗中行書繁" w:eastAsia="王漢宗中行書繁" w:hAnsi="標楷體"/>
              </w:rPr>
            </w:pPr>
            <w:r>
              <w:rPr>
                <w:rFonts w:ascii="標楷體" w:eastAsia="標楷體" w:hAnsi="標楷體" w:hint="eastAsia"/>
              </w:rPr>
              <w:t xml:space="preserve">  </w:t>
            </w:r>
            <w:r w:rsidRPr="003E6E51">
              <w:rPr>
                <w:rFonts w:ascii="王漢宗中行書繁" w:eastAsia="王漢宗中行書繁" w:hAnsi="標楷體" w:hint="eastAsia"/>
              </w:rPr>
              <w:t>X</w:t>
            </w:r>
            <w:r>
              <w:rPr>
                <w:rFonts w:ascii="王漢宗中行書繁" w:eastAsia="王漢宗中行書繁" w:hAnsi="標楷體" w:hint="eastAsia"/>
              </w:rPr>
              <w:t>*5+5=30    X*5=25    X=5</w:t>
            </w:r>
          </w:p>
          <w:p w:rsidR="00701E5A" w:rsidRDefault="00701E5A" w:rsidP="005306B0">
            <w:pPr>
              <w:spacing w:line="440" w:lineRule="exact"/>
              <w:ind w:firstLineChars="474" w:firstLine="1138"/>
              <w:rPr>
                <w:rFonts w:ascii="王漢宗中行書繁" w:eastAsia="王漢宗中行書繁" w:hAnsi="標楷體"/>
              </w:rPr>
            </w:pPr>
          </w:p>
          <w:p w:rsidR="00701E5A" w:rsidRPr="00701E5A" w:rsidRDefault="00701E5A" w:rsidP="00701E5A">
            <w:pPr>
              <w:pStyle w:val="af"/>
              <w:numPr>
                <w:ilvl w:val="0"/>
                <w:numId w:val="18"/>
              </w:numPr>
              <w:ind w:leftChars="0"/>
              <w:jc w:val="both"/>
              <w:rPr>
                <w:rFonts w:ascii="標楷體" w:eastAsia="標楷體" w:hAnsi="標楷體"/>
              </w:rPr>
            </w:pPr>
            <w:r w:rsidRPr="00701E5A">
              <w:rPr>
                <w:rFonts w:ascii="標楷體" w:eastAsia="標楷體" w:hAnsi="標楷體" w:hint="eastAsia"/>
              </w:rPr>
              <w:t>教師展示學生之</w:t>
            </w:r>
            <w:r>
              <w:rPr>
                <w:rFonts w:ascii="標楷體" w:eastAsia="標楷體" w:hAnsi="標楷體" w:hint="eastAsia"/>
              </w:rPr>
              <w:t>解題</w:t>
            </w:r>
            <w:r w:rsidRPr="00701E5A">
              <w:rPr>
                <w:rFonts w:ascii="標楷體" w:eastAsia="標楷體" w:hAnsi="標楷體" w:hint="eastAsia"/>
              </w:rPr>
              <w:t>紀錄並請學生解說。</w:t>
            </w:r>
          </w:p>
          <w:p w:rsidR="00701E5A" w:rsidRPr="00701E5A" w:rsidRDefault="00701E5A" w:rsidP="00701E5A">
            <w:pPr>
              <w:spacing w:line="440" w:lineRule="exact"/>
              <w:rPr>
                <w:rFonts w:ascii="標楷體" w:eastAsia="標楷體" w:hAnsi="標楷體"/>
              </w:rPr>
            </w:pPr>
          </w:p>
        </w:tc>
        <w:tc>
          <w:tcPr>
            <w:tcW w:w="748" w:type="dxa"/>
            <w:vAlign w:val="center"/>
          </w:tcPr>
          <w:p w:rsidR="00481C41" w:rsidRDefault="00481C41" w:rsidP="000B6180"/>
          <w:p w:rsidR="00481C41" w:rsidRDefault="00481C41" w:rsidP="000B6180"/>
          <w:p w:rsidR="002740D0" w:rsidRDefault="002740D0" w:rsidP="000B6180"/>
          <w:p w:rsidR="002740D0" w:rsidRDefault="002740D0" w:rsidP="000B6180"/>
          <w:p w:rsidR="00481C41" w:rsidRDefault="00481C41" w:rsidP="000B6180"/>
          <w:p w:rsidR="00481C41" w:rsidRDefault="00481C41" w:rsidP="000B6180">
            <w:r>
              <w:rPr>
                <w:rFonts w:hint="eastAsia"/>
              </w:rPr>
              <w:t>4</w:t>
            </w:r>
            <w:r>
              <w:rPr>
                <w:rFonts w:hint="eastAsia"/>
              </w:rPr>
              <w:t>分</w:t>
            </w:r>
          </w:p>
          <w:p w:rsidR="00481C41" w:rsidRDefault="00481C41" w:rsidP="000B6180"/>
          <w:p w:rsidR="00481C41" w:rsidRDefault="00481C41" w:rsidP="000B6180"/>
          <w:p w:rsidR="00481C41" w:rsidRDefault="00481C41" w:rsidP="000B6180"/>
          <w:p w:rsidR="00481C41" w:rsidRDefault="00481C41" w:rsidP="000B6180"/>
          <w:p w:rsidR="00481C41" w:rsidRDefault="00481C41" w:rsidP="000B6180"/>
          <w:p w:rsidR="00481C41" w:rsidRDefault="00481C41" w:rsidP="000B6180"/>
          <w:p w:rsidR="00481C41" w:rsidRDefault="00481C41" w:rsidP="000B6180"/>
          <w:p w:rsidR="00481C41" w:rsidRDefault="00481C41" w:rsidP="000B6180"/>
          <w:p w:rsidR="00481C41" w:rsidRDefault="00481C41" w:rsidP="000B6180"/>
          <w:p w:rsidR="00481C41" w:rsidRDefault="00481C41" w:rsidP="000B6180"/>
          <w:p w:rsidR="00481C41" w:rsidRDefault="00481C41" w:rsidP="000B6180"/>
          <w:p w:rsidR="00481C41" w:rsidRDefault="00481C41" w:rsidP="000B6180"/>
          <w:p w:rsidR="00481C41" w:rsidRDefault="00481C41" w:rsidP="000B6180"/>
          <w:p w:rsidR="00481C41" w:rsidRDefault="00481C41" w:rsidP="000B6180"/>
          <w:p w:rsidR="00481C41" w:rsidRDefault="00481C41" w:rsidP="000B6180"/>
          <w:p w:rsidR="00481C41" w:rsidRDefault="00481C41" w:rsidP="000B6180"/>
          <w:p w:rsidR="00481C41" w:rsidRDefault="00481C41" w:rsidP="000B6180"/>
          <w:p w:rsidR="00481C41" w:rsidRDefault="00481C41" w:rsidP="000B6180"/>
          <w:p w:rsidR="00442FCC" w:rsidRDefault="00442FCC" w:rsidP="000B6180"/>
          <w:p w:rsidR="00481C41" w:rsidRPr="000B6180" w:rsidRDefault="00481C41" w:rsidP="000B6180">
            <w:r>
              <w:rPr>
                <w:rFonts w:hint="eastAsia"/>
              </w:rPr>
              <w:t>2</w:t>
            </w:r>
            <w:r>
              <w:rPr>
                <w:rFonts w:hint="eastAsia"/>
              </w:rPr>
              <w:t>分</w:t>
            </w:r>
          </w:p>
          <w:p w:rsidR="00481C41" w:rsidRPr="000B6180" w:rsidRDefault="00481C41" w:rsidP="000B6180"/>
          <w:p w:rsidR="00481C41" w:rsidRDefault="00481C41" w:rsidP="000B6180"/>
          <w:p w:rsidR="00481C41" w:rsidRDefault="00481C41" w:rsidP="000B6180"/>
          <w:p w:rsidR="00481C41" w:rsidRDefault="00481C41" w:rsidP="000B6180"/>
          <w:p w:rsidR="00481C41" w:rsidRDefault="00481C41" w:rsidP="000B6180"/>
          <w:p w:rsidR="00481C41" w:rsidRDefault="00481C41" w:rsidP="000B6180"/>
          <w:p w:rsidR="00481C41" w:rsidRDefault="00481C41" w:rsidP="000B6180"/>
          <w:p w:rsidR="00481C41" w:rsidRDefault="00481C41" w:rsidP="000B6180"/>
          <w:p w:rsidR="00481C41" w:rsidRDefault="00481C41" w:rsidP="000B6180"/>
          <w:p w:rsidR="00481C41" w:rsidRPr="000B6180" w:rsidRDefault="00481C41" w:rsidP="000B6180"/>
          <w:p w:rsidR="00481C41" w:rsidRPr="000B6180" w:rsidRDefault="00481C41" w:rsidP="000B6180"/>
          <w:p w:rsidR="00481C41" w:rsidRDefault="00481C41" w:rsidP="000B6180">
            <w:r>
              <w:rPr>
                <w:rFonts w:hint="eastAsia"/>
              </w:rPr>
              <w:t>3</w:t>
            </w:r>
            <w:r>
              <w:rPr>
                <w:rFonts w:hint="eastAsia"/>
              </w:rPr>
              <w:t>分</w:t>
            </w:r>
          </w:p>
          <w:p w:rsidR="00481C41" w:rsidRDefault="00481C41" w:rsidP="000B6180"/>
          <w:p w:rsidR="00481C41" w:rsidRDefault="00481C41" w:rsidP="000B6180"/>
          <w:p w:rsidR="00481C41" w:rsidRDefault="00481C41" w:rsidP="000B6180"/>
          <w:p w:rsidR="00481C41" w:rsidRDefault="00481C41" w:rsidP="000B6180"/>
          <w:p w:rsidR="00481C41" w:rsidRDefault="00481C41" w:rsidP="000B6180">
            <w:r>
              <w:rPr>
                <w:rFonts w:hint="eastAsia"/>
              </w:rPr>
              <w:t>10</w:t>
            </w:r>
            <w:r>
              <w:rPr>
                <w:rFonts w:hint="eastAsia"/>
              </w:rPr>
              <w:t>分</w:t>
            </w:r>
          </w:p>
          <w:p w:rsidR="00481C41" w:rsidRDefault="00481C41" w:rsidP="000B6180"/>
          <w:p w:rsidR="00481C41" w:rsidRDefault="00481C41" w:rsidP="000B6180"/>
          <w:p w:rsidR="00481C41" w:rsidRDefault="00481C41" w:rsidP="000B6180"/>
          <w:p w:rsidR="00481C41" w:rsidRDefault="00481C41" w:rsidP="000B6180"/>
          <w:p w:rsidR="00481C41" w:rsidRDefault="00481C41" w:rsidP="000B6180"/>
          <w:p w:rsidR="00481C41" w:rsidRDefault="00481C41" w:rsidP="000B6180"/>
          <w:p w:rsidR="00481C41" w:rsidRPr="00306CB1" w:rsidRDefault="00481C41" w:rsidP="00306CB1">
            <w:r>
              <w:rPr>
                <w:rFonts w:hint="eastAsia"/>
              </w:rPr>
              <w:t>5</w:t>
            </w:r>
            <w:r>
              <w:rPr>
                <w:rFonts w:hint="eastAsia"/>
              </w:rPr>
              <w:t>分</w:t>
            </w:r>
          </w:p>
          <w:p w:rsidR="00481C41" w:rsidRPr="00306CB1" w:rsidRDefault="00481C41" w:rsidP="00306CB1"/>
          <w:p w:rsidR="00481C41" w:rsidRPr="00306CB1" w:rsidRDefault="00481C41" w:rsidP="00306CB1"/>
          <w:p w:rsidR="00481C41" w:rsidRPr="00306CB1" w:rsidRDefault="00481C41" w:rsidP="00306CB1"/>
          <w:p w:rsidR="00481C41" w:rsidRPr="00306CB1" w:rsidRDefault="00481C41" w:rsidP="00306CB1"/>
          <w:p w:rsidR="00481C41" w:rsidRPr="00306CB1" w:rsidRDefault="00481C41" w:rsidP="00306CB1"/>
          <w:p w:rsidR="00481C41" w:rsidRDefault="00481C41" w:rsidP="00306CB1">
            <w:r>
              <w:rPr>
                <w:rFonts w:hint="eastAsia"/>
              </w:rPr>
              <w:t>6</w:t>
            </w:r>
            <w:r>
              <w:rPr>
                <w:rFonts w:hint="eastAsia"/>
              </w:rPr>
              <w:t>分</w:t>
            </w:r>
          </w:p>
          <w:p w:rsidR="00481C41" w:rsidRDefault="00481C41" w:rsidP="00306CB1"/>
          <w:p w:rsidR="00481C41" w:rsidRDefault="00481C41" w:rsidP="00306CB1"/>
          <w:p w:rsidR="00481C41" w:rsidRDefault="00481C41" w:rsidP="00306CB1"/>
          <w:p w:rsidR="00481C41" w:rsidRDefault="00481C41" w:rsidP="00306CB1"/>
          <w:p w:rsidR="00481C41" w:rsidRDefault="00481C41" w:rsidP="00306CB1"/>
          <w:p w:rsidR="00481C41" w:rsidRDefault="00481C41" w:rsidP="00306CB1"/>
          <w:p w:rsidR="00481C41" w:rsidRDefault="00481C41" w:rsidP="00306CB1"/>
          <w:p w:rsidR="00481C41" w:rsidRDefault="00481C41" w:rsidP="00306CB1"/>
          <w:p w:rsidR="00481C41" w:rsidRDefault="00481C41" w:rsidP="00306CB1">
            <w:r>
              <w:rPr>
                <w:rFonts w:hint="eastAsia"/>
              </w:rPr>
              <w:t>5</w:t>
            </w:r>
          </w:p>
          <w:p w:rsidR="00481C41" w:rsidRDefault="00481C41" w:rsidP="00306CB1"/>
          <w:p w:rsidR="00481C41" w:rsidRDefault="00481C41" w:rsidP="00306CB1"/>
          <w:p w:rsidR="00481C41" w:rsidRDefault="00481C41" w:rsidP="00306CB1"/>
          <w:p w:rsidR="00481C41" w:rsidRDefault="00481C41" w:rsidP="00306CB1"/>
          <w:p w:rsidR="00481C41" w:rsidRDefault="00481C41" w:rsidP="00306CB1"/>
          <w:p w:rsidR="00481C41" w:rsidRPr="008910F1" w:rsidRDefault="00481C41" w:rsidP="008910F1"/>
          <w:p w:rsidR="00481C41" w:rsidRDefault="00481C41" w:rsidP="008910F1">
            <w:r>
              <w:rPr>
                <w:rFonts w:hint="eastAsia"/>
              </w:rPr>
              <w:t>5</w:t>
            </w:r>
            <w:r>
              <w:rPr>
                <w:rFonts w:hint="eastAsia"/>
              </w:rPr>
              <w:t>分</w:t>
            </w:r>
          </w:p>
          <w:p w:rsidR="00481C41" w:rsidRPr="008910F1" w:rsidRDefault="00481C41" w:rsidP="008910F1"/>
          <w:p w:rsidR="00481C41" w:rsidRPr="008910F1" w:rsidRDefault="00481C41" w:rsidP="008910F1"/>
          <w:p w:rsidR="00481C41" w:rsidRPr="008910F1" w:rsidRDefault="00481C41" w:rsidP="008910F1"/>
        </w:tc>
        <w:tc>
          <w:tcPr>
            <w:tcW w:w="2100" w:type="dxa"/>
            <w:vAlign w:val="center"/>
          </w:tcPr>
          <w:p w:rsidR="00481C41" w:rsidRDefault="00481C41" w:rsidP="009879DD">
            <w:pPr>
              <w:jc w:val="both"/>
              <w:rPr>
                <w:rFonts w:ascii="標楷體" w:eastAsia="標楷體" w:hAnsi="標楷體"/>
              </w:rPr>
            </w:pPr>
          </w:p>
          <w:p w:rsidR="002740D0" w:rsidRDefault="002740D0" w:rsidP="009879DD">
            <w:pPr>
              <w:jc w:val="both"/>
              <w:rPr>
                <w:rFonts w:ascii="標楷體" w:eastAsia="標楷體" w:hAnsi="標楷體"/>
              </w:rPr>
            </w:pPr>
          </w:p>
          <w:p w:rsidR="00652CC8" w:rsidRDefault="00652CC8" w:rsidP="009879DD">
            <w:pPr>
              <w:jc w:val="both"/>
              <w:rPr>
                <w:rFonts w:ascii="標楷體" w:eastAsia="標楷體" w:hAnsi="標楷體"/>
              </w:rPr>
            </w:pPr>
          </w:p>
          <w:p w:rsidR="002740D0" w:rsidRDefault="002740D0" w:rsidP="009879DD">
            <w:pPr>
              <w:jc w:val="both"/>
              <w:rPr>
                <w:rFonts w:ascii="標楷體" w:eastAsia="標楷體" w:hAnsi="標楷體"/>
              </w:rPr>
            </w:pPr>
          </w:p>
          <w:p w:rsidR="00442FCC" w:rsidRDefault="00442FCC" w:rsidP="009879DD">
            <w:pPr>
              <w:jc w:val="both"/>
              <w:rPr>
                <w:rFonts w:ascii="標楷體" w:eastAsia="標楷體" w:hAnsi="標楷體"/>
              </w:rPr>
            </w:pPr>
            <w:r>
              <w:rPr>
                <w:rFonts w:ascii="標楷體" w:eastAsia="標楷體" w:hAnsi="標楷體" w:hint="eastAsia"/>
              </w:rPr>
              <w:t>能專心聆聽</w:t>
            </w:r>
          </w:p>
          <w:p w:rsidR="002740D0" w:rsidRDefault="002740D0" w:rsidP="009879DD">
            <w:pPr>
              <w:jc w:val="both"/>
              <w:rPr>
                <w:rFonts w:ascii="標楷體" w:eastAsia="標楷體" w:hAnsi="標楷體"/>
              </w:rPr>
            </w:pPr>
          </w:p>
          <w:p w:rsidR="00442FCC" w:rsidRDefault="00442FCC" w:rsidP="009879DD">
            <w:pPr>
              <w:jc w:val="both"/>
              <w:rPr>
                <w:rFonts w:ascii="標楷體" w:eastAsia="標楷體" w:hAnsi="標楷體"/>
              </w:rPr>
            </w:pPr>
            <w:r>
              <w:rPr>
                <w:rFonts w:ascii="標楷體" w:eastAsia="標楷體" w:hAnsi="標楷體" w:hint="eastAsia"/>
              </w:rPr>
              <w:t>能積極參與活動</w:t>
            </w:r>
          </w:p>
          <w:p w:rsidR="00442FCC" w:rsidRDefault="00442FCC" w:rsidP="009879DD">
            <w:pPr>
              <w:jc w:val="both"/>
              <w:rPr>
                <w:rFonts w:ascii="標楷體" w:eastAsia="標楷體" w:hAnsi="標楷體"/>
              </w:rPr>
            </w:pPr>
          </w:p>
          <w:p w:rsidR="00442FCC" w:rsidRDefault="00442FCC" w:rsidP="009879DD">
            <w:pPr>
              <w:jc w:val="both"/>
              <w:rPr>
                <w:rFonts w:ascii="標楷體" w:eastAsia="標楷體" w:hAnsi="標楷體"/>
              </w:rPr>
            </w:pPr>
          </w:p>
          <w:p w:rsidR="00442FCC" w:rsidRDefault="00442FCC" w:rsidP="009879DD">
            <w:pPr>
              <w:jc w:val="both"/>
              <w:rPr>
                <w:rFonts w:ascii="標楷體" w:eastAsia="標楷體" w:hAnsi="標楷體"/>
              </w:rPr>
            </w:pPr>
          </w:p>
          <w:p w:rsidR="00442FCC" w:rsidRDefault="00442FCC" w:rsidP="009879DD">
            <w:pPr>
              <w:jc w:val="both"/>
              <w:rPr>
                <w:rFonts w:ascii="標楷體" w:eastAsia="標楷體" w:hAnsi="標楷體"/>
              </w:rPr>
            </w:pPr>
          </w:p>
          <w:p w:rsidR="00442FCC" w:rsidRDefault="00442FCC" w:rsidP="009879DD">
            <w:pPr>
              <w:jc w:val="both"/>
              <w:rPr>
                <w:rFonts w:ascii="標楷體" w:eastAsia="標楷體" w:hAnsi="標楷體"/>
              </w:rPr>
            </w:pPr>
          </w:p>
          <w:p w:rsidR="00442FCC" w:rsidRDefault="00442FCC" w:rsidP="009879DD">
            <w:pPr>
              <w:jc w:val="both"/>
              <w:rPr>
                <w:rFonts w:ascii="標楷體" w:eastAsia="標楷體" w:hAnsi="標楷體"/>
              </w:rPr>
            </w:pPr>
          </w:p>
          <w:p w:rsidR="00442FCC" w:rsidRDefault="00442FCC" w:rsidP="009879DD">
            <w:pPr>
              <w:jc w:val="both"/>
              <w:rPr>
                <w:rFonts w:ascii="標楷體" w:eastAsia="標楷體" w:hAnsi="標楷體"/>
              </w:rPr>
            </w:pPr>
          </w:p>
          <w:p w:rsidR="00442FCC" w:rsidRDefault="00442FCC" w:rsidP="009879DD">
            <w:pPr>
              <w:jc w:val="both"/>
              <w:rPr>
                <w:rFonts w:ascii="標楷體" w:eastAsia="標楷體" w:hAnsi="標楷體"/>
              </w:rPr>
            </w:pPr>
          </w:p>
          <w:p w:rsidR="00442FCC" w:rsidRDefault="00442FCC" w:rsidP="009879DD">
            <w:pPr>
              <w:jc w:val="both"/>
              <w:rPr>
                <w:rFonts w:ascii="標楷體" w:eastAsia="標楷體" w:hAnsi="標楷體"/>
              </w:rPr>
            </w:pPr>
          </w:p>
          <w:p w:rsidR="00442FCC" w:rsidRDefault="00442FCC" w:rsidP="009879DD">
            <w:pPr>
              <w:jc w:val="both"/>
              <w:rPr>
                <w:rFonts w:ascii="標楷體" w:eastAsia="標楷體" w:hAnsi="標楷體"/>
              </w:rPr>
            </w:pPr>
          </w:p>
          <w:p w:rsidR="00442FCC" w:rsidRDefault="00442FCC" w:rsidP="009879DD">
            <w:pPr>
              <w:jc w:val="both"/>
              <w:rPr>
                <w:rFonts w:ascii="標楷體" w:eastAsia="標楷體" w:hAnsi="標楷體"/>
              </w:rPr>
            </w:pPr>
          </w:p>
          <w:p w:rsidR="00442FCC" w:rsidRDefault="00442FCC" w:rsidP="009879DD">
            <w:pPr>
              <w:jc w:val="both"/>
              <w:rPr>
                <w:rFonts w:ascii="標楷體" w:eastAsia="標楷體" w:hAnsi="標楷體"/>
              </w:rPr>
            </w:pPr>
          </w:p>
          <w:p w:rsidR="00442FCC" w:rsidRDefault="00442FCC" w:rsidP="009879DD">
            <w:pPr>
              <w:jc w:val="both"/>
              <w:rPr>
                <w:rFonts w:ascii="標楷體" w:eastAsia="標楷體" w:hAnsi="標楷體"/>
              </w:rPr>
            </w:pPr>
          </w:p>
          <w:p w:rsidR="00614CC8" w:rsidRDefault="00614CC8" w:rsidP="009879DD">
            <w:pPr>
              <w:jc w:val="both"/>
              <w:rPr>
                <w:rFonts w:ascii="標楷體" w:eastAsia="標楷體" w:hAnsi="標楷體"/>
              </w:rPr>
            </w:pPr>
          </w:p>
          <w:p w:rsidR="00442FCC" w:rsidRDefault="00442FCC" w:rsidP="009879DD">
            <w:pPr>
              <w:jc w:val="both"/>
              <w:rPr>
                <w:rFonts w:ascii="標楷體" w:eastAsia="標楷體" w:hAnsi="標楷體"/>
              </w:rPr>
            </w:pPr>
          </w:p>
          <w:p w:rsidR="00442FCC" w:rsidRPr="00442FCC" w:rsidRDefault="00442FCC" w:rsidP="009879DD">
            <w:pPr>
              <w:jc w:val="both"/>
              <w:rPr>
                <w:rFonts w:ascii="標楷體" w:eastAsia="標楷體" w:hAnsi="標楷體"/>
              </w:rPr>
            </w:pPr>
            <w:r w:rsidRPr="00442FCC">
              <w:rPr>
                <w:rFonts w:ascii="標楷體" w:eastAsia="標楷體" w:hAnsi="標楷體" w:cs="新細明體" w:hint="eastAsia"/>
              </w:rPr>
              <w:t>能說出想法與參與討論</w:t>
            </w:r>
          </w:p>
          <w:p w:rsidR="00442FCC" w:rsidRDefault="00614CC8" w:rsidP="009879DD">
            <w:pPr>
              <w:jc w:val="both"/>
              <w:rPr>
                <w:rFonts w:ascii="標楷體" w:eastAsia="標楷體" w:hAnsi="標楷體"/>
              </w:rPr>
            </w:pPr>
            <w:r>
              <w:rPr>
                <w:rFonts w:ascii="標楷體" w:eastAsia="標楷體" w:hAnsi="標楷體" w:hint="eastAsia"/>
              </w:rPr>
              <w:t>能關注同學的想法並</w:t>
            </w:r>
            <w:r w:rsidRPr="00E55D5C">
              <w:rPr>
                <w:rFonts w:ascii="標楷體" w:eastAsia="標楷體" w:hAnsi="標楷體" w:hint="eastAsia"/>
              </w:rPr>
              <w:t>包容個別差異</w:t>
            </w:r>
          </w:p>
          <w:p w:rsidR="00442FCC" w:rsidRDefault="00442FCC" w:rsidP="009879DD">
            <w:pPr>
              <w:jc w:val="both"/>
              <w:rPr>
                <w:rFonts w:ascii="標楷體" w:eastAsia="標楷體" w:hAnsi="標楷體"/>
              </w:rPr>
            </w:pPr>
          </w:p>
          <w:p w:rsidR="00442FCC" w:rsidRDefault="00442FCC" w:rsidP="009879DD">
            <w:pPr>
              <w:jc w:val="both"/>
              <w:rPr>
                <w:rFonts w:ascii="標楷體" w:eastAsia="標楷體" w:hAnsi="標楷體"/>
              </w:rPr>
            </w:pPr>
          </w:p>
          <w:p w:rsidR="00442FCC" w:rsidRDefault="00442FCC" w:rsidP="009879DD">
            <w:pPr>
              <w:jc w:val="both"/>
              <w:rPr>
                <w:rFonts w:ascii="標楷體" w:eastAsia="標楷體" w:hAnsi="標楷體"/>
              </w:rPr>
            </w:pPr>
          </w:p>
          <w:p w:rsidR="00442FCC" w:rsidRDefault="00442FCC" w:rsidP="009879DD">
            <w:pPr>
              <w:jc w:val="both"/>
              <w:rPr>
                <w:rFonts w:ascii="標楷體" w:eastAsia="標楷體" w:hAnsi="標楷體"/>
              </w:rPr>
            </w:pPr>
          </w:p>
          <w:p w:rsidR="00442FCC" w:rsidRDefault="00442FCC" w:rsidP="009879DD">
            <w:pPr>
              <w:jc w:val="both"/>
              <w:rPr>
                <w:rFonts w:ascii="標楷體" w:eastAsia="標楷體" w:hAnsi="標楷體"/>
              </w:rPr>
            </w:pPr>
          </w:p>
          <w:p w:rsidR="00442FCC" w:rsidRDefault="00442FCC" w:rsidP="009879DD">
            <w:pPr>
              <w:jc w:val="both"/>
              <w:rPr>
                <w:rFonts w:ascii="標楷體" w:eastAsia="標楷體" w:hAnsi="標楷體"/>
              </w:rPr>
            </w:pPr>
          </w:p>
          <w:p w:rsidR="00614CC8" w:rsidRDefault="00614CC8" w:rsidP="009879DD">
            <w:pPr>
              <w:jc w:val="both"/>
              <w:rPr>
                <w:rFonts w:ascii="標楷體" w:eastAsia="標楷體" w:hAnsi="標楷體"/>
              </w:rPr>
            </w:pPr>
          </w:p>
          <w:p w:rsidR="00614CC8" w:rsidRDefault="00614CC8" w:rsidP="009879DD">
            <w:pPr>
              <w:jc w:val="both"/>
              <w:rPr>
                <w:rFonts w:ascii="標楷體" w:eastAsia="標楷體" w:hAnsi="標楷體"/>
              </w:rPr>
            </w:pPr>
          </w:p>
          <w:p w:rsidR="00614CC8" w:rsidRDefault="00614CC8" w:rsidP="009879DD">
            <w:pPr>
              <w:jc w:val="both"/>
              <w:rPr>
                <w:rFonts w:ascii="標楷體" w:eastAsia="標楷體" w:hAnsi="標楷體"/>
              </w:rPr>
            </w:pPr>
          </w:p>
          <w:p w:rsidR="00442FCC" w:rsidRDefault="00442FCC" w:rsidP="009879DD">
            <w:pPr>
              <w:jc w:val="both"/>
              <w:rPr>
                <w:rFonts w:ascii="標楷體" w:eastAsia="標楷體" w:hAnsi="標楷體"/>
              </w:rPr>
            </w:pPr>
            <w:r>
              <w:rPr>
                <w:rFonts w:ascii="標楷體" w:eastAsia="標楷體" w:hAnsi="標楷體" w:hint="eastAsia"/>
              </w:rPr>
              <w:lastRenderedPageBreak/>
              <w:t>能討論並紀錄</w:t>
            </w:r>
          </w:p>
          <w:p w:rsidR="00442FCC" w:rsidRDefault="00442FCC" w:rsidP="009879DD">
            <w:pPr>
              <w:jc w:val="both"/>
              <w:rPr>
                <w:rFonts w:ascii="標楷體" w:eastAsia="標楷體" w:hAnsi="標楷體"/>
              </w:rPr>
            </w:pPr>
          </w:p>
          <w:p w:rsidR="00442FCC" w:rsidRDefault="00442FCC" w:rsidP="009879DD">
            <w:pPr>
              <w:jc w:val="both"/>
              <w:rPr>
                <w:rFonts w:ascii="標楷體" w:eastAsia="標楷體" w:hAnsi="標楷體"/>
              </w:rPr>
            </w:pPr>
          </w:p>
          <w:p w:rsidR="00442FCC" w:rsidRDefault="00442FCC" w:rsidP="009879DD">
            <w:pPr>
              <w:jc w:val="both"/>
              <w:rPr>
                <w:rFonts w:ascii="標楷體" w:eastAsia="標楷體" w:hAnsi="標楷體"/>
              </w:rPr>
            </w:pPr>
          </w:p>
          <w:p w:rsidR="00442FCC" w:rsidRDefault="00442FCC" w:rsidP="009879DD">
            <w:pPr>
              <w:jc w:val="both"/>
              <w:rPr>
                <w:rFonts w:ascii="標楷體" w:eastAsia="標楷體" w:hAnsi="標楷體"/>
              </w:rPr>
            </w:pPr>
          </w:p>
          <w:p w:rsidR="00442FCC" w:rsidRDefault="00E26117" w:rsidP="00E26117">
            <w:pPr>
              <w:jc w:val="both"/>
              <w:rPr>
                <w:rFonts w:ascii="標楷體" w:eastAsia="標楷體" w:hAnsi="標楷體"/>
              </w:rPr>
            </w:pPr>
            <w:r>
              <w:rPr>
                <w:rFonts w:ascii="標楷體" w:eastAsia="標楷體" w:hAnsi="標楷體"/>
              </w:rPr>
              <w:t>能說出自己的想法並解說紀錄方式</w:t>
            </w:r>
          </w:p>
          <w:p w:rsidR="00E26117" w:rsidRDefault="00E26117" w:rsidP="00E26117">
            <w:pPr>
              <w:jc w:val="both"/>
              <w:rPr>
                <w:rFonts w:ascii="標楷體" w:eastAsia="標楷體" w:hAnsi="標楷體"/>
              </w:rPr>
            </w:pPr>
          </w:p>
          <w:p w:rsidR="00E26117" w:rsidRDefault="00E26117" w:rsidP="00E26117">
            <w:pPr>
              <w:jc w:val="both"/>
              <w:rPr>
                <w:rFonts w:ascii="標楷體" w:eastAsia="標楷體" w:hAnsi="標楷體"/>
              </w:rPr>
            </w:pPr>
          </w:p>
          <w:p w:rsidR="00614CC8" w:rsidRDefault="00614CC8" w:rsidP="00E26117">
            <w:pPr>
              <w:jc w:val="both"/>
              <w:rPr>
                <w:rFonts w:ascii="標楷體" w:eastAsia="標楷體" w:hAnsi="標楷體"/>
              </w:rPr>
            </w:pPr>
          </w:p>
          <w:p w:rsidR="002740D0" w:rsidRDefault="002740D0" w:rsidP="00E26117">
            <w:pPr>
              <w:jc w:val="both"/>
              <w:rPr>
                <w:rFonts w:ascii="標楷體" w:eastAsia="標楷體" w:hAnsi="標楷體"/>
              </w:rPr>
            </w:pPr>
          </w:p>
          <w:p w:rsidR="00E26117" w:rsidRDefault="00E26117" w:rsidP="00E26117">
            <w:pPr>
              <w:jc w:val="both"/>
              <w:rPr>
                <w:rFonts w:ascii="標楷體" w:eastAsia="標楷體" w:hAnsi="標楷體"/>
              </w:rPr>
            </w:pPr>
            <w:r>
              <w:rPr>
                <w:rFonts w:ascii="標楷體" w:eastAsia="標楷體" w:hAnsi="標楷體" w:hint="eastAsia"/>
              </w:rPr>
              <w:t>能積極參與討論</w:t>
            </w:r>
          </w:p>
          <w:p w:rsidR="00E26117" w:rsidRDefault="00E26117" w:rsidP="00E26117">
            <w:pPr>
              <w:jc w:val="both"/>
              <w:rPr>
                <w:rFonts w:ascii="標楷體" w:eastAsia="標楷體" w:hAnsi="標楷體"/>
              </w:rPr>
            </w:pPr>
            <w:r>
              <w:rPr>
                <w:rFonts w:ascii="標楷體" w:eastAsia="標楷體" w:hAnsi="標楷體" w:hint="eastAsia"/>
              </w:rPr>
              <w:t>能察覺+5和+10的意義並回答問題</w:t>
            </w:r>
          </w:p>
          <w:p w:rsidR="00E26117" w:rsidRDefault="00E26117" w:rsidP="00E26117">
            <w:pPr>
              <w:jc w:val="both"/>
              <w:rPr>
                <w:rFonts w:ascii="標楷體" w:eastAsia="標楷體" w:hAnsi="標楷體"/>
              </w:rPr>
            </w:pPr>
          </w:p>
          <w:p w:rsidR="00E26117" w:rsidRDefault="00E26117" w:rsidP="00E26117">
            <w:pPr>
              <w:jc w:val="both"/>
              <w:rPr>
                <w:rFonts w:ascii="標楷體" w:eastAsia="標楷體" w:hAnsi="標楷體"/>
              </w:rPr>
            </w:pPr>
            <w:r>
              <w:rPr>
                <w:rFonts w:ascii="標楷體" w:eastAsia="標楷體" w:hAnsi="標楷體" w:hint="eastAsia"/>
              </w:rPr>
              <w:t>能說出自己的想法</w:t>
            </w:r>
          </w:p>
          <w:p w:rsidR="00E26117" w:rsidRDefault="00E26117" w:rsidP="00E26117">
            <w:pPr>
              <w:jc w:val="both"/>
              <w:rPr>
                <w:rFonts w:ascii="標楷體" w:eastAsia="標楷體" w:hAnsi="標楷體"/>
              </w:rPr>
            </w:pPr>
          </w:p>
          <w:p w:rsidR="00E26117" w:rsidRDefault="00E26117" w:rsidP="00E26117">
            <w:pPr>
              <w:jc w:val="both"/>
              <w:rPr>
                <w:rFonts w:ascii="標楷體" w:eastAsia="標楷體" w:hAnsi="標楷體"/>
              </w:rPr>
            </w:pPr>
          </w:p>
          <w:p w:rsidR="00E26117" w:rsidRDefault="00E26117" w:rsidP="00E26117">
            <w:pPr>
              <w:jc w:val="both"/>
              <w:rPr>
                <w:rFonts w:ascii="標楷體" w:eastAsia="標楷體" w:hAnsi="標楷體"/>
              </w:rPr>
            </w:pPr>
          </w:p>
          <w:p w:rsidR="00E26117" w:rsidRDefault="00E26117" w:rsidP="00E26117">
            <w:pPr>
              <w:jc w:val="both"/>
              <w:rPr>
                <w:rFonts w:ascii="標楷體" w:eastAsia="標楷體" w:hAnsi="標楷體"/>
              </w:rPr>
            </w:pPr>
          </w:p>
          <w:p w:rsidR="00E26117" w:rsidRDefault="00E26117" w:rsidP="00E26117">
            <w:pPr>
              <w:jc w:val="both"/>
              <w:rPr>
                <w:rFonts w:ascii="標楷體" w:eastAsia="標楷體" w:hAnsi="標楷體"/>
              </w:rPr>
            </w:pPr>
            <w:r>
              <w:rPr>
                <w:rFonts w:ascii="標楷體" w:eastAsia="標楷體" w:hAnsi="標楷體" w:hint="eastAsia"/>
              </w:rPr>
              <w:t>能正確列出算式</w:t>
            </w:r>
          </w:p>
          <w:p w:rsidR="00E26117" w:rsidRDefault="00E26117" w:rsidP="00E26117">
            <w:pPr>
              <w:jc w:val="both"/>
              <w:rPr>
                <w:rFonts w:ascii="標楷體" w:eastAsia="標楷體" w:hAnsi="標楷體"/>
              </w:rPr>
            </w:pPr>
          </w:p>
          <w:p w:rsidR="00E26117" w:rsidRDefault="00E26117" w:rsidP="00E26117">
            <w:pPr>
              <w:jc w:val="both"/>
              <w:rPr>
                <w:rFonts w:ascii="標楷體" w:eastAsia="標楷體" w:hAnsi="標楷體"/>
              </w:rPr>
            </w:pPr>
          </w:p>
          <w:p w:rsidR="00E26117" w:rsidRDefault="00E26117" w:rsidP="00E26117">
            <w:pPr>
              <w:jc w:val="both"/>
              <w:rPr>
                <w:rFonts w:ascii="標楷體" w:eastAsia="標楷體" w:hAnsi="標楷體"/>
              </w:rPr>
            </w:pPr>
          </w:p>
          <w:p w:rsidR="00E26117" w:rsidRDefault="00E26117" w:rsidP="00E26117">
            <w:pPr>
              <w:jc w:val="both"/>
              <w:rPr>
                <w:rFonts w:ascii="標楷體" w:eastAsia="標楷體" w:hAnsi="標楷體"/>
              </w:rPr>
            </w:pPr>
          </w:p>
          <w:p w:rsidR="00E26117" w:rsidRDefault="00E26117" w:rsidP="00E26117">
            <w:pPr>
              <w:jc w:val="both"/>
              <w:rPr>
                <w:rFonts w:ascii="標楷體" w:eastAsia="標楷體" w:hAnsi="標楷體"/>
              </w:rPr>
            </w:pPr>
          </w:p>
          <w:p w:rsidR="00E26117" w:rsidRDefault="00E26117" w:rsidP="00E26117">
            <w:pPr>
              <w:jc w:val="both"/>
              <w:rPr>
                <w:rFonts w:ascii="標楷體" w:eastAsia="標楷體" w:hAnsi="標楷體"/>
              </w:rPr>
            </w:pPr>
          </w:p>
          <w:p w:rsidR="00E26117" w:rsidRDefault="00E26117" w:rsidP="00E26117">
            <w:pPr>
              <w:jc w:val="both"/>
              <w:rPr>
                <w:rFonts w:ascii="標楷體" w:eastAsia="標楷體" w:hAnsi="標楷體"/>
              </w:rPr>
            </w:pPr>
          </w:p>
          <w:p w:rsidR="00E26117" w:rsidRDefault="00E26117" w:rsidP="00E26117">
            <w:pPr>
              <w:jc w:val="both"/>
              <w:rPr>
                <w:rFonts w:ascii="標楷體" w:eastAsia="標楷體" w:hAnsi="標楷體"/>
              </w:rPr>
            </w:pPr>
            <w:r>
              <w:rPr>
                <w:rFonts w:ascii="標楷體" w:eastAsia="標楷體" w:hAnsi="標楷體" w:hint="eastAsia"/>
              </w:rPr>
              <w:t>能了解語意「若干」之的意思</w:t>
            </w:r>
          </w:p>
          <w:p w:rsidR="00E26117" w:rsidRDefault="00E26117" w:rsidP="00E26117">
            <w:pPr>
              <w:jc w:val="both"/>
              <w:rPr>
                <w:rFonts w:ascii="標楷體" w:eastAsia="標楷體" w:hAnsi="標楷體"/>
              </w:rPr>
            </w:pPr>
          </w:p>
          <w:p w:rsidR="00E26117" w:rsidRDefault="00E26117" w:rsidP="00E26117">
            <w:pPr>
              <w:jc w:val="both"/>
              <w:rPr>
                <w:rFonts w:ascii="標楷體" w:eastAsia="標楷體" w:hAnsi="標楷體"/>
              </w:rPr>
            </w:pPr>
            <w:r>
              <w:rPr>
                <w:rFonts w:ascii="標楷體" w:eastAsia="標楷體" w:hAnsi="標楷體" w:hint="eastAsia"/>
              </w:rPr>
              <w:t>能正確列出算式</w:t>
            </w:r>
          </w:p>
          <w:p w:rsidR="00E26117" w:rsidRDefault="00E26117" w:rsidP="00E26117">
            <w:pPr>
              <w:jc w:val="both"/>
              <w:rPr>
                <w:rFonts w:ascii="標楷體" w:eastAsia="標楷體" w:hAnsi="標楷體"/>
              </w:rPr>
            </w:pPr>
          </w:p>
          <w:p w:rsidR="00E26117" w:rsidRDefault="00E26117" w:rsidP="00E26117">
            <w:pPr>
              <w:jc w:val="both"/>
              <w:rPr>
                <w:rFonts w:ascii="標楷體" w:eastAsia="標楷體" w:hAnsi="標楷體"/>
              </w:rPr>
            </w:pPr>
          </w:p>
          <w:p w:rsidR="00614CC8" w:rsidRDefault="00614CC8" w:rsidP="00E26117">
            <w:pPr>
              <w:jc w:val="both"/>
              <w:rPr>
                <w:rFonts w:ascii="標楷體" w:eastAsia="標楷體" w:hAnsi="標楷體"/>
              </w:rPr>
            </w:pPr>
          </w:p>
          <w:p w:rsidR="00E26117" w:rsidRDefault="00E26117" w:rsidP="00E26117">
            <w:pPr>
              <w:jc w:val="both"/>
              <w:rPr>
                <w:rFonts w:ascii="標楷體" w:eastAsia="標楷體" w:hAnsi="標楷體"/>
              </w:rPr>
            </w:pPr>
            <w:r>
              <w:rPr>
                <w:rFonts w:ascii="標楷體" w:eastAsia="標楷體" w:hAnsi="標楷體" w:hint="eastAsia"/>
              </w:rPr>
              <w:t>能正確列出算式</w:t>
            </w:r>
          </w:p>
          <w:p w:rsidR="00E26117" w:rsidRDefault="00E26117" w:rsidP="00E26117">
            <w:pPr>
              <w:jc w:val="both"/>
              <w:rPr>
                <w:rFonts w:ascii="標楷體" w:eastAsia="標楷體" w:hAnsi="標楷體"/>
              </w:rPr>
            </w:pPr>
          </w:p>
          <w:p w:rsidR="00E26117" w:rsidRDefault="00E26117" w:rsidP="00E26117">
            <w:pPr>
              <w:jc w:val="both"/>
              <w:rPr>
                <w:rFonts w:ascii="標楷體" w:eastAsia="標楷體" w:hAnsi="標楷體"/>
              </w:rPr>
            </w:pPr>
          </w:p>
          <w:p w:rsidR="00E26117" w:rsidRDefault="00E26117" w:rsidP="00E26117">
            <w:pPr>
              <w:jc w:val="both"/>
              <w:rPr>
                <w:rFonts w:ascii="標楷體" w:eastAsia="標楷體" w:hAnsi="標楷體"/>
              </w:rPr>
            </w:pPr>
            <w:r>
              <w:rPr>
                <w:rFonts w:ascii="標楷體" w:eastAsia="標楷體" w:hAnsi="標楷體" w:hint="eastAsia"/>
              </w:rPr>
              <w:t>能</w:t>
            </w:r>
            <w:proofErr w:type="gramStart"/>
            <w:r>
              <w:rPr>
                <w:rFonts w:ascii="標楷體" w:eastAsia="標楷體" w:hAnsi="標楷體" w:hint="eastAsia"/>
              </w:rPr>
              <w:t>試著解出</w:t>
            </w:r>
            <w:proofErr w:type="gramEnd"/>
            <w:r>
              <w:rPr>
                <w:rFonts w:ascii="標楷體" w:eastAsia="標楷體" w:hAnsi="標楷體" w:hint="eastAsia"/>
              </w:rPr>
              <w:t>未知數</w:t>
            </w:r>
          </w:p>
          <w:p w:rsidR="00E26117" w:rsidRDefault="00E26117" w:rsidP="00E26117">
            <w:pPr>
              <w:jc w:val="both"/>
              <w:rPr>
                <w:rFonts w:ascii="標楷體" w:eastAsia="標楷體" w:hAnsi="標楷體"/>
              </w:rPr>
            </w:pPr>
          </w:p>
          <w:p w:rsidR="00E26117" w:rsidRDefault="00E26117" w:rsidP="00E26117">
            <w:pPr>
              <w:jc w:val="both"/>
              <w:rPr>
                <w:rFonts w:ascii="標楷體" w:eastAsia="標楷體" w:hAnsi="標楷體"/>
              </w:rPr>
            </w:pPr>
          </w:p>
          <w:p w:rsidR="00E26117" w:rsidRDefault="00E26117" w:rsidP="00E26117">
            <w:pPr>
              <w:jc w:val="both"/>
              <w:rPr>
                <w:rFonts w:ascii="標楷體" w:eastAsia="標楷體" w:hAnsi="標楷體"/>
              </w:rPr>
            </w:pPr>
          </w:p>
          <w:p w:rsidR="00E26117" w:rsidRDefault="00E26117" w:rsidP="00E26117">
            <w:pPr>
              <w:jc w:val="both"/>
              <w:rPr>
                <w:rFonts w:ascii="標楷體" w:eastAsia="標楷體" w:hAnsi="標楷體"/>
              </w:rPr>
            </w:pPr>
            <w:r>
              <w:rPr>
                <w:rFonts w:ascii="標楷體" w:eastAsia="標楷體" w:hAnsi="標楷體" w:hint="eastAsia"/>
              </w:rPr>
              <w:t>能</w:t>
            </w:r>
            <w:r w:rsidR="002740D0">
              <w:rPr>
                <w:rFonts w:ascii="標楷體" w:eastAsia="標楷體" w:hAnsi="標楷體" w:hint="eastAsia"/>
              </w:rPr>
              <w:t>依口述</w:t>
            </w:r>
            <w:r>
              <w:rPr>
                <w:rFonts w:ascii="標楷體" w:eastAsia="標楷體" w:hAnsi="標楷體" w:hint="eastAsia"/>
              </w:rPr>
              <w:t>正確列式</w:t>
            </w:r>
          </w:p>
          <w:p w:rsidR="00E26117" w:rsidRDefault="00E26117" w:rsidP="00E26117">
            <w:pPr>
              <w:jc w:val="both"/>
              <w:rPr>
                <w:rFonts w:ascii="標楷體" w:eastAsia="標楷體" w:hAnsi="標楷體"/>
              </w:rPr>
            </w:pPr>
          </w:p>
          <w:p w:rsidR="00E26117" w:rsidRDefault="00065182" w:rsidP="00E26117">
            <w:pPr>
              <w:jc w:val="both"/>
              <w:rPr>
                <w:rFonts w:ascii="標楷體" w:eastAsia="標楷體" w:hAnsi="標楷體"/>
              </w:rPr>
            </w:pPr>
            <w:r>
              <w:rPr>
                <w:rFonts w:ascii="標楷體" w:eastAsia="標楷體" w:hAnsi="標楷體" w:hint="eastAsia"/>
              </w:rPr>
              <w:t>能利用</w:t>
            </w:r>
            <w:proofErr w:type="gramStart"/>
            <w:r>
              <w:rPr>
                <w:rFonts w:ascii="標楷體" w:eastAsia="標楷體" w:hAnsi="標楷體" w:hint="eastAsia"/>
              </w:rPr>
              <w:t>分配律化</w:t>
            </w:r>
            <w:proofErr w:type="gramEnd"/>
            <w:r>
              <w:rPr>
                <w:rFonts w:ascii="標楷體" w:eastAsia="標楷體" w:hAnsi="標楷體" w:hint="eastAsia"/>
              </w:rPr>
              <w:t>簡算式</w:t>
            </w:r>
          </w:p>
          <w:p w:rsidR="00E26117" w:rsidRPr="00AD217A" w:rsidRDefault="00E26117" w:rsidP="00E26117">
            <w:pPr>
              <w:jc w:val="both"/>
              <w:rPr>
                <w:rFonts w:ascii="標楷體" w:eastAsia="標楷體" w:hAnsi="標楷體"/>
              </w:rPr>
            </w:pPr>
          </w:p>
        </w:tc>
      </w:tr>
      <w:tr w:rsidR="00481C41" w:rsidRPr="00AD217A" w:rsidTr="00065182">
        <w:trPr>
          <w:trHeight w:val="610"/>
          <w:jc w:val="center"/>
        </w:trPr>
        <w:tc>
          <w:tcPr>
            <w:tcW w:w="9100" w:type="dxa"/>
            <w:gridSpan w:val="8"/>
            <w:vAlign w:val="center"/>
          </w:tcPr>
          <w:p w:rsidR="00481C41" w:rsidRPr="00AD217A" w:rsidRDefault="00481C41" w:rsidP="009879DD">
            <w:pPr>
              <w:jc w:val="both"/>
              <w:rPr>
                <w:rFonts w:ascii="標楷體" w:eastAsia="標楷體" w:hAnsi="標楷體"/>
              </w:rPr>
            </w:pPr>
            <w:r w:rsidRPr="00AD217A">
              <w:rPr>
                <w:rFonts w:ascii="標楷體" w:eastAsia="標楷體" w:hAnsi="標楷體" w:hint="eastAsia"/>
              </w:rPr>
              <w:lastRenderedPageBreak/>
              <w:t>參考資料：</w:t>
            </w:r>
          </w:p>
          <w:p w:rsidR="00481C41" w:rsidRPr="00AD217A" w:rsidRDefault="00481C41" w:rsidP="009879DD">
            <w:pPr>
              <w:jc w:val="both"/>
              <w:rPr>
                <w:rFonts w:ascii="標楷體" w:eastAsia="標楷體" w:hAnsi="標楷體"/>
              </w:rPr>
            </w:pPr>
            <w:r>
              <w:rPr>
                <w:rFonts w:ascii="標楷體" w:eastAsia="標楷體" w:hAnsi="標楷體"/>
              </w:rPr>
              <w:t>南一版國小數學第十冊</w:t>
            </w:r>
          </w:p>
        </w:tc>
      </w:tr>
      <w:bookmarkEnd w:id="1"/>
    </w:tbl>
    <w:p w:rsidR="008C352A" w:rsidRDefault="008C352A" w:rsidP="00A13AEF">
      <w:pPr>
        <w:widowControl/>
        <w:rPr>
          <w:rFonts w:eastAsia="標楷體"/>
        </w:rPr>
      </w:pPr>
    </w:p>
    <w:p w:rsidR="008C352A" w:rsidRPr="008C352A" w:rsidRDefault="00701E5A" w:rsidP="008C352A">
      <w:pPr>
        <w:widowControl/>
        <w:rPr>
          <w:rFonts w:eastAsia="標楷體"/>
        </w:rPr>
      </w:pPr>
      <w:r>
        <w:rPr>
          <w:rFonts w:eastAsia="標楷體"/>
        </w:rPr>
        <w:br w:type="page"/>
      </w:r>
      <w:r w:rsidR="008C352A" w:rsidRPr="008C352A">
        <w:rPr>
          <w:rFonts w:eastAsia="標楷體"/>
        </w:rPr>
        <w:lastRenderedPageBreak/>
        <w:t>附表</w:t>
      </w:r>
      <w:r w:rsidR="008C352A" w:rsidRPr="008C352A">
        <w:rPr>
          <w:rFonts w:eastAsia="標楷體" w:hint="eastAsia"/>
        </w:rPr>
        <w:t>三</w:t>
      </w:r>
      <w:r w:rsidR="008C352A" w:rsidRPr="008C352A">
        <w:rPr>
          <w:rFonts w:eastAsia="標楷體"/>
        </w:rPr>
        <w:t>－</w:t>
      </w:r>
      <w:r w:rsidR="008C352A" w:rsidRPr="008C352A">
        <w:rPr>
          <w:rFonts w:eastAsia="標楷體"/>
        </w:rPr>
        <w:t>1</w:t>
      </w:r>
    </w:p>
    <w:p w:rsidR="008C352A" w:rsidRPr="008C352A" w:rsidRDefault="008C352A" w:rsidP="008C352A">
      <w:pPr>
        <w:spacing w:line="540" w:lineRule="exact"/>
        <w:jc w:val="center"/>
        <w:rPr>
          <w:rFonts w:eastAsia="標楷體"/>
          <w:sz w:val="28"/>
          <w:szCs w:val="28"/>
        </w:rPr>
      </w:pPr>
      <w:r w:rsidRPr="008C352A">
        <w:rPr>
          <w:rFonts w:eastAsia="標楷體"/>
          <w:sz w:val="28"/>
          <w:szCs w:val="28"/>
        </w:rPr>
        <w:t>桃園市</w:t>
      </w:r>
      <w:r w:rsidRPr="008C352A">
        <w:rPr>
          <w:rFonts w:ascii="標楷體" w:eastAsia="標楷體" w:hAnsi="標楷體" w:hint="eastAsia"/>
          <w:sz w:val="28"/>
          <w:szCs w:val="28"/>
        </w:rPr>
        <w:t>107</w:t>
      </w:r>
      <w:proofErr w:type="gramStart"/>
      <w:r w:rsidRPr="008C352A">
        <w:rPr>
          <w:rFonts w:ascii="標楷體" w:eastAsia="標楷體" w:hAnsi="標楷體"/>
          <w:sz w:val="28"/>
          <w:szCs w:val="28"/>
        </w:rPr>
        <w:t>學年度</w:t>
      </w:r>
      <w:r w:rsidR="00FB16F8" w:rsidRPr="00FB16F8">
        <w:rPr>
          <w:rFonts w:eastAsia="標楷體" w:hint="eastAsia"/>
          <w:sz w:val="28"/>
          <w:szCs w:val="28"/>
        </w:rPr>
        <w:t>龍岡</w:t>
      </w:r>
      <w:proofErr w:type="gramEnd"/>
      <w:r w:rsidRPr="008C352A">
        <w:rPr>
          <w:rFonts w:eastAsia="標楷體"/>
          <w:sz w:val="28"/>
          <w:szCs w:val="28"/>
        </w:rPr>
        <w:t>國民</w:t>
      </w:r>
      <w:r w:rsidR="00FB16F8">
        <w:rPr>
          <w:rFonts w:eastAsia="標楷體" w:hint="eastAsia"/>
          <w:sz w:val="28"/>
          <w:szCs w:val="28"/>
        </w:rPr>
        <w:t>小</w:t>
      </w:r>
      <w:r w:rsidRPr="008C352A">
        <w:rPr>
          <w:rFonts w:eastAsia="標楷體"/>
          <w:sz w:val="28"/>
          <w:szCs w:val="28"/>
        </w:rPr>
        <w:t>學</w:t>
      </w:r>
      <w:r w:rsidR="00FB16F8">
        <w:rPr>
          <w:rFonts w:eastAsia="標楷體" w:hint="eastAsia"/>
          <w:sz w:val="28"/>
          <w:szCs w:val="28"/>
        </w:rPr>
        <w:t>數學</w:t>
      </w:r>
      <w:r w:rsidRPr="008C352A">
        <w:rPr>
          <w:rFonts w:eastAsia="標楷體" w:hint="eastAsia"/>
          <w:sz w:val="28"/>
          <w:szCs w:val="28"/>
        </w:rPr>
        <w:t>學習領域</w:t>
      </w:r>
    </w:p>
    <w:p w:rsidR="008C352A" w:rsidRPr="008C352A" w:rsidRDefault="008C352A" w:rsidP="008C352A">
      <w:pPr>
        <w:spacing w:line="540" w:lineRule="exact"/>
        <w:jc w:val="center"/>
        <w:rPr>
          <w:rFonts w:eastAsia="標楷體"/>
          <w:color w:val="FF0000"/>
          <w:sz w:val="28"/>
          <w:szCs w:val="28"/>
        </w:rPr>
      </w:pPr>
      <w:proofErr w:type="gramStart"/>
      <w:r w:rsidRPr="008C352A">
        <w:rPr>
          <w:rFonts w:eastAsia="標楷體"/>
          <w:b/>
          <w:sz w:val="28"/>
          <w:szCs w:val="28"/>
        </w:rPr>
        <w:t>共同備課紀錄</w:t>
      </w:r>
      <w:proofErr w:type="gramEnd"/>
      <w:r w:rsidRPr="008C352A">
        <w:rPr>
          <w:rFonts w:eastAsia="標楷體"/>
          <w:b/>
          <w:sz w:val="28"/>
          <w:szCs w:val="28"/>
        </w:rPr>
        <w:t>表</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2491"/>
        <w:gridCol w:w="1586"/>
        <w:gridCol w:w="779"/>
        <w:gridCol w:w="2282"/>
      </w:tblGrid>
      <w:tr w:rsidR="008C352A" w:rsidRPr="008C352A" w:rsidTr="00560C37">
        <w:trPr>
          <w:trHeight w:val="531"/>
        </w:trPr>
        <w:tc>
          <w:tcPr>
            <w:tcW w:w="3625" w:type="dxa"/>
            <w:gridSpan w:val="2"/>
            <w:tcBorders>
              <w:bottom w:val="single" w:sz="4" w:space="0" w:color="auto"/>
              <w:right w:val="single" w:sz="4" w:space="0" w:color="000000"/>
            </w:tcBorders>
            <w:shd w:val="clear" w:color="auto" w:fill="auto"/>
            <w:vAlign w:val="center"/>
          </w:tcPr>
          <w:p w:rsidR="008C352A" w:rsidRPr="008C352A" w:rsidRDefault="008C352A" w:rsidP="00FB16F8">
            <w:pPr>
              <w:jc w:val="both"/>
              <w:rPr>
                <w:rFonts w:eastAsia="標楷體"/>
                <w:u w:val="single"/>
              </w:rPr>
            </w:pPr>
            <w:r w:rsidRPr="008C352A">
              <w:rPr>
                <w:rFonts w:eastAsia="標楷體"/>
                <w:b/>
              </w:rPr>
              <w:t>領域：</w:t>
            </w:r>
            <w:r w:rsidR="00FB16F8">
              <w:rPr>
                <w:rFonts w:eastAsia="標楷體" w:hint="eastAsia"/>
                <w:sz w:val="28"/>
                <w:szCs w:val="28"/>
              </w:rPr>
              <w:t>數學</w:t>
            </w:r>
            <w:r w:rsidR="00FB16F8" w:rsidRPr="008C352A">
              <w:rPr>
                <w:rFonts w:eastAsia="標楷體" w:hint="eastAsia"/>
                <w:sz w:val="28"/>
                <w:szCs w:val="28"/>
              </w:rPr>
              <w:t>學習領域</w:t>
            </w:r>
          </w:p>
        </w:tc>
        <w:tc>
          <w:tcPr>
            <w:tcW w:w="4647" w:type="dxa"/>
            <w:gridSpan w:val="3"/>
            <w:tcBorders>
              <w:left w:val="single" w:sz="4" w:space="0" w:color="000000"/>
            </w:tcBorders>
            <w:shd w:val="clear" w:color="auto" w:fill="auto"/>
            <w:vAlign w:val="center"/>
          </w:tcPr>
          <w:p w:rsidR="008C352A" w:rsidRPr="008C352A" w:rsidRDefault="008C352A" w:rsidP="00FB16F8">
            <w:pPr>
              <w:jc w:val="both"/>
              <w:rPr>
                <w:rFonts w:eastAsia="標楷體"/>
                <w:u w:val="single"/>
              </w:rPr>
            </w:pPr>
            <w:r w:rsidRPr="008C352A">
              <w:rPr>
                <w:rFonts w:eastAsia="標楷體"/>
                <w:b/>
              </w:rPr>
              <w:t>年級：</w:t>
            </w:r>
            <w:r w:rsidR="00FB16F8">
              <w:rPr>
                <w:rFonts w:eastAsia="標楷體" w:hint="eastAsia"/>
                <w:b/>
              </w:rPr>
              <w:t>五年級</w:t>
            </w:r>
          </w:p>
        </w:tc>
      </w:tr>
      <w:tr w:rsidR="008C352A" w:rsidRPr="008C352A" w:rsidTr="00560C37">
        <w:tc>
          <w:tcPr>
            <w:tcW w:w="1134" w:type="dxa"/>
            <w:shd w:val="clear" w:color="auto" w:fill="auto"/>
            <w:vAlign w:val="center"/>
          </w:tcPr>
          <w:p w:rsidR="008C352A" w:rsidRPr="008C352A" w:rsidRDefault="008C352A" w:rsidP="008C352A">
            <w:pPr>
              <w:jc w:val="center"/>
              <w:rPr>
                <w:rFonts w:eastAsia="標楷體"/>
              </w:rPr>
            </w:pPr>
            <w:r w:rsidRPr="008C352A">
              <w:rPr>
                <w:rFonts w:eastAsia="標楷體"/>
              </w:rPr>
              <w:t>日期</w:t>
            </w:r>
          </w:p>
        </w:tc>
        <w:tc>
          <w:tcPr>
            <w:tcW w:w="4077" w:type="dxa"/>
            <w:gridSpan w:val="2"/>
            <w:shd w:val="clear" w:color="auto" w:fill="auto"/>
          </w:tcPr>
          <w:p w:rsidR="008C352A" w:rsidRPr="008C352A" w:rsidRDefault="008C352A" w:rsidP="008C352A">
            <w:pPr>
              <w:rPr>
                <w:rFonts w:eastAsia="標楷體"/>
              </w:rPr>
            </w:pPr>
            <w:r w:rsidRPr="008C352A">
              <w:rPr>
                <w:rFonts w:eastAsia="標楷體"/>
              </w:rPr>
              <w:t>1.</w:t>
            </w:r>
            <w:r w:rsidR="00FB16F8">
              <w:rPr>
                <w:rFonts w:eastAsia="標楷體" w:hint="eastAsia"/>
              </w:rPr>
              <w:t>108</w:t>
            </w:r>
            <w:r w:rsidRPr="008C352A">
              <w:rPr>
                <w:rFonts w:eastAsia="標楷體"/>
              </w:rPr>
              <w:t>年</w:t>
            </w:r>
            <w:r w:rsidR="00FB16F8">
              <w:rPr>
                <w:rFonts w:eastAsia="標楷體" w:hint="eastAsia"/>
              </w:rPr>
              <w:t>4</w:t>
            </w:r>
            <w:r w:rsidRPr="008C352A">
              <w:rPr>
                <w:rFonts w:eastAsia="標楷體"/>
              </w:rPr>
              <w:t>月</w:t>
            </w:r>
            <w:r w:rsidR="00FB16F8">
              <w:rPr>
                <w:rFonts w:eastAsia="標楷體" w:hint="eastAsia"/>
              </w:rPr>
              <w:t>1</w:t>
            </w:r>
            <w:r w:rsidR="00396C7E">
              <w:rPr>
                <w:rFonts w:eastAsia="標楷體" w:hint="eastAsia"/>
              </w:rPr>
              <w:t>8</w:t>
            </w:r>
            <w:r w:rsidRPr="008C352A">
              <w:rPr>
                <w:rFonts w:eastAsia="標楷體"/>
              </w:rPr>
              <w:t>日</w:t>
            </w:r>
            <w:r w:rsidRPr="008C352A">
              <w:rPr>
                <w:rFonts w:eastAsia="標楷體"/>
              </w:rPr>
              <w:t>(</w:t>
            </w:r>
            <w:r w:rsidR="00FB16F8">
              <w:rPr>
                <w:rFonts w:eastAsia="標楷體" w:hint="eastAsia"/>
              </w:rPr>
              <w:t>13</w:t>
            </w:r>
            <w:r w:rsidRPr="008C352A">
              <w:rPr>
                <w:rFonts w:eastAsia="標楷體"/>
              </w:rPr>
              <w:t>:</w:t>
            </w:r>
            <w:r w:rsidR="00FB16F8">
              <w:rPr>
                <w:rFonts w:eastAsia="標楷體" w:hint="eastAsia"/>
              </w:rPr>
              <w:t>00</w:t>
            </w:r>
            <w:r w:rsidRPr="008C352A">
              <w:rPr>
                <w:rFonts w:eastAsia="標楷體"/>
              </w:rPr>
              <w:t>～</w:t>
            </w:r>
            <w:r w:rsidR="00FB16F8">
              <w:rPr>
                <w:rFonts w:eastAsia="標楷體" w:hint="eastAsia"/>
              </w:rPr>
              <w:t>1</w:t>
            </w:r>
            <w:r w:rsidR="00396C7E">
              <w:rPr>
                <w:rFonts w:eastAsia="標楷體" w:hint="eastAsia"/>
              </w:rPr>
              <w:t>6</w:t>
            </w:r>
            <w:r w:rsidRPr="008C352A">
              <w:rPr>
                <w:rFonts w:eastAsia="標楷體"/>
              </w:rPr>
              <w:t>:</w:t>
            </w:r>
            <w:r w:rsidR="00FB16F8">
              <w:rPr>
                <w:rFonts w:eastAsia="標楷體" w:hint="eastAsia"/>
              </w:rPr>
              <w:t>00</w:t>
            </w:r>
            <w:r w:rsidRPr="008C352A">
              <w:rPr>
                <w:rFonts w:eastAsia="標楷體"/>
              </w:rPr>
              <w:t>)</w:t>
            </w:r>
          </w:p>
          <w:p w:rsidR="008C352A" w:rsidRPr="008C352A" w:rsidRDefault="008C352A" w:rsidP="008C352A">
            <w:pPr>
              <w:rPr>
                <w:rFonts w:eastAsia="標楷體"/>
              </w:rPr>
            </w:pPr>
            <w:r w:rsidRPr="008C352A">
              <w:rPr>
                <w:rFonts w:eastAsia="標楷體"/>
              </w:rPr>
              <w:t>2.</w:t>
            </w:r>
            <w:r w:rsidR="00FB16F8">
              <w:rPr>
                <w:rFonts w:eastAsia="標楷體" w:hint="eastAsia"/>
              </w:rPr>
              <w:t>108</w:t>
            </w:r>
            <w:r w:rsidRPr="008C352A">
              <w:rPr>
                <w:rFonts w:eastAsia="標楷體"/>
              </w:rPr>
              <w:t>年</w:t>
            </w:r>
            <w:r w:rsidR="00FB16F8">
              <w:rPr>
                <w:rFonts w:eastAsia="標楷體" w:hint="eastAsia"/>
              </w:rPr>
              <w:t>5</w:t>
            </w:r>
            <w:r w:rsidRPr="008C352A">
              <w:rPr>
                <w:rFonts w:eastAsia="標楷體"/>
              </w:rPr>
              <w:t>月</w:t>
            </w:r>
            <w:r w:rsidR="00FB16F8">
              <w:rPr>
                <w:rFonts w:eastAsia="標楷體" w:hint="eastAsia"/>
              </w:rPr>
              <w:t>2</w:t>
            </w:r>
            <w:r w:rsidRPr="008C352A">
              <w:rPr>
                <w:rFonts w:eastAsia="標楷體"/>
              </w:rPr>
              <w:t>日</w:t>
            </w:r>
            <w:r w:rsidRPr="008C352A">
              <w:rPr>
                <w:rFonts w:eastAsia="標楷體"/>
              </w:rPr>
              <w:t>(</w:t>
            </w:r>
            <w:r w:rsidR="00FB16F8">
              <w:rPr>
                <w:rFonts w:eastAsia="標楷體" w:hint="eastAsia"/>
              </w:rPr>
              <w:t>12</w:t>
            </w:r>
            <w:r w:rsidRPr="008C352A">
              <w:rPr>
                <w:rFonts w:eastAsia="標楷體"/>
                <w:u w:val="single"/>
              </w:rPr>
              <w:t xml:space="preserve"> </w:t>
            </w:r>
            <w:r w:rsidRPr="008C352A">
              <w:rPr>
                <w:rFonts w:eastAsia="標楷體"/>
              </w:rPr>
              <w:t>:</w:t>
            </w:r>
            <w:r w:rsidR="00FB16F8">
              <w:rPr>
                <w:rFonts w:eastAsia="標楷體" w:hint="eastAsia"/>
              </w:rPr>
              <w:t>30</w:t>
            </w:r>
            <w:r w:rsidRPr="008C352A">
              <w:rPr>
                <w:rFonts w:eastAsia="標楷體"/>
              </w:rPr>
              <w:t>～</w:t>
            </w:r>
            <w:r w:rsidR="00FB16F8">
              <w:rPr>
                <w:rFonts w:eastAsia="標楷體" w:hint="eastAsia"/>
              </w:rPr>
              <w:t>13</w:t>
            </w:r>
            <w:r w:rsidRPr="008C352A">
              <w:rPr>
                <w:rFonts w:eastAsia="標楷體"/>
              </w:rPr>
              <w:t>:</w:t>
            </w:r>
            <w:r w:rsidR="00FB16F8">
              <w:rPr>
                <w:rFonts w:eastAsia="標楷體" w:hint="eastAsia"/>
              </w:rPr>
              <w:t>00</w:t>
            </w:r>
            <w:r w:rsidRPr="008C352A">
              <w:rPr>
                <w:rFonts w:eastAsia="標楷體"/>
              </w:rPr>
              <w:t>)</w:t>
            </w:r>
          </w:p>
          <w:p w:rsidR="008C352A" w:rsidRPr="008C352A" w:rsidRDefault="008C352A" w:rsidP="00FB16F8">
            <w:pPr>
              <w:rPr>
                <w:rFonts w:eastAsia="標楷體"/>
              </w:rPr>
            </w:pPr>
            <w:r w:rsidRPr="008C352A">
              <w:rPr>
                <w:rFonts w:eastAsia="標楷體"/>
              </w:rPr>
              <w:t>3.</w:t>
            </w:r>
            <w:r w:rsidR="00FB16F8" w:rsidRPr="00E326E3">
              <w:rPr>
                <w:rFonts w:eastAsia="標楷體" w:hint="eastAsia"/>
              </w:rPr>
              <w:t>108</w:t>
            </w:r>
            <w:r w:rsidRPr="008C352A">
              <w:rPr>
                <w:rFonts w:eastAsia="標楷體"/>
              </w:rPr>
              <w:t>年</w:t>
            </w:r>
            <w:r w:rsidR="00FB16F8">
              <w:rPr>
                <w:rFonts w:eastAsia="標楷體" w:hint="eastAsia"/>
              </w:rPr>
              <w:t>5</w:t>
            </w:r>
            <w:r w:rsidRPr="008C352A">
              <w:rPr>
                <w:rFonts w:eastAsia="標楷體"/>
              </w:rPr>
              <w:t>月</w:t>
            </w:r>
            <w:r w:rsidR="00FB16F8">
              <w:rPr>
                <w:rFonts w:eastAsia="標楷體" w:hint="eastAsia"/>
              </w:rPr>
              <w:t>7</w:t>
            </w:r>
            <w:r w:rsidRPr="008C352A">
              <w:rPr>
                <w:rFonts w:eastAsia="標楷體"/>
              </w:rPr>
              <w:t>日</w:t>
            </w:r>
            <w:r w:rsidRPr="008C352A">
              <w:rPr>
                <w:rFonts w:eastAsia="標楷體"/>
              </w:rPr>
              <w:t>(</w:t>
            </w:r>
            <w:r w:rsidR="00FB16F8">
              <w:rPr>
                <w:rFonts w:eastAsia="標楷體" w:hint="eastAsia"/>
              </w:rPr>
              <w:t>17</w:t>
            </w:r>
            <w:r w:rsidRPr="008C352A">
              <w:rPr>
                <w:rFonts w:eastAsia="標楷體"/>
              </w:rPr>
              <w:t>:</w:t>
            </w:r>
            <w:r w:rsidR="00FB16F8">
              <w:rPr>
                <w:rFonts w:eastAsia="標楷體" w:hint="eastAsia"/>
              </w:rPr>
              <w:t>00</w:t>
            </w:r>
            <w:r w:rsidRPr="008C352A">
              <w:rPr>
                <w:rFonts w:eastAsia="標楷體"/>
              </w:rPr>
              <w:t>～</w:t>
            </w:r>
            <w:r w:rsidR="00FB16F8">
              <w:rPr>
                <w:rFonts w:eastAsia="標楷體" w:hint="eastAsia"/>
              </w:rPr>
              <w:t>18</w:t>
            </w:r>
            <w:r w:rsidRPr="008C352A">
              <w:rPr>
                <w:rFonts w:eastAsia="標楷體"/>
              </w:rPr>
              <w:t>:</w:t>
            </w:r>
            <w:r w:rsidR="00FB16F8">
              <w:rPr>
                <w:rFonts w:eastAsia="標楷體" w:hint="eastAsia"/>
              </w:rPr>
              <w:t>00</w:t>
            </w:r>
            <w:r w:rsidRPr="008C352A">
              <w:rPr>
                <w:rFonts w:eastAsia="標楷體"/>
                <w:u w:val="single"/>
              </w:rPr>
              <w:t xml:space="preserve"> </w:t>
            </w:r>
            <w:r w:rsidRPr="008C352A">
              <w:rPr>
                <w:rFonts w:eastAsia="標楷體"/>
              </w:rPr>
              <w:t>)</w:t>
            </w:r>
          </w:p>
        </w:tc>
        <w:tc>
          <w:tcPr>
            <w:tcW w:w="779" w:type="dxa"/>
            <w:shd w:val="clear" w:color="auto" w:fill="auto"/>
            <w:vAlign w:val="center"/>
          </w:tcPr>
          <w:p w:rsidR="008C352A" w:rsidRPr="008C352A" w:rsidRDefault="008C352A" w:rsidP="008C352A">
            <w:pPr>
              <w:jc w:val="center"/>
              <w:rPr>
                <w:rFonts w:eastAsia="標楷體"/>
              </w:rPr>
            </w:pPr>
            <w:r w:rsidRPr="008C352A">
              <w:rPr>
                <w:rFonts w:eastAsia="標楷體"/>
              </w:rPr>
              <w:t>地點</w:t>
            </w:r>
          </w:p>
        </w:tc>
        <w:tc>
          <w:tcPr>
            <w:tcW w:w="2282" w:type="dxa"/>
            <w:shd w:val="clear" w:color="auto" w:fill="auto"/>
          </w:tcPr>
          <w:p w:rsidR="008C352A" w:rsidRPr="008C352A" w:rsidRDefault="008C352A" w:rsidP="008C352A">
            <w:pPr>
              <w:rPr>
                <w:rFonts w:eastAsia="標楷體"/>
                <w:u w:val="single"/>
              </w:rPr>
            </w:pPr>
            <w:r w:rsidRPr="008C352A">
              <w:rPr>
                <w:rFonts w:eastAsia="標楷體"/>
              </w:rPr>
              <w:t>1.</w:t>
            </w:r>
            <w:r w:rsidR="008A2331">
              <w:rPr>
                <w:rFonts w:eastAsia="標楷體" w:hint="eastAsia"/>
              </w:rPr>
              <w:t>新坡國小</w:t>
            </w:r>
          </w:p>
          <w:p w:rsidR="008C352A" w:rsidRPr="008C352A" w:rsidRDefault="008C352A" w:rsidP="008C352A">
            <w:pPr>
              <w:rPr>
                <w:rFonts w:eastAsia="標楷體"/>
                <w:u w:val="single"/>
              </w:rPr>
            </w:pPr>
            <w:r w:rsidRPr="008C352A">
              <w:rPr>
                <w:rFonts w:eastAsia="標楷體"/>
              </w:rPr>
              <w:t>2.</w:t>
            </w:r>
            <w:r w:rsidR="008A2331">
              <w:rPr>
                <w:rFonts w:eastAsia="標楷體" w:hint="eastAsia"/>
              </w:rPr>
              <w:t>淡江大學</w:t>
            </w:r>
          </w:p>
          <w:p w:rsidR="008C352A" w:rsidRPr="008C352A" w:rsidRDefault="008C352A" w:rsidP="008A2331">
            <w:pPr>
              <w:rPr>
                <w:rFonts w:eastAsia="標楷體"/>
                <w:u w:val="single"/>
              </w:rPr>
            </w:pPr>
            <w:r w:rsidRPr="008C352A">
              <w:rPr>
                <w:rFonts w:eastAsia="標楷體"/>
              </w:rPr>
              <w:t>3.</w:t>
            </w:r>
            <w:r w:rsidR="008A2331">
              <w:rPr>
                <w:rFonts w:eastAsia="標楷體" w:hint="eastAsia"/>
              </w:rPr>
              <w:t>信義國小</w:t>
            </w:r>
          </w:p>
        </w:tc>
      </w:tr>
      <w:tr w:rsidR="008C352A" w:rsidRPr="008C352A" w:rsidTr="00560C37">
        <w:tc>
          <w:tcPr>
            <w:tcW w:w="1134" w:type="dxa"/>
            <w:shd w:val="clear" w:color="auto" w:fill="auto"/>
          </w:tcPr>
          <w:p w:rsidR="008C352A" w:rsidRPr="008C352A" w:rsidRDefault="008C352A" w:rsidP="008C352A">
            <w:pPr>
              <w:rPr>
                <w:rFonts w:eastAsia="標楷體"/>
              </w:rPr>
            </w:pPr>
            <w:r w:rsidRPr="008C352A">
              <w:rPr>
                <w:rFonts w:eastAsia="標楷體"/>
              </w:rPr>
              <w:t>參加人員簽名</w:t>
            </w:r>
          </w:p>
        </w:tc>
        <w:tc>
          <w:tcPr>
            <w:tcW w:w="7138" w:type="dxa"/>
            <w:gridSpan w:val="4"/>
            <w:shd w:val="clear" w:color="auto" w:fill="auto"/>
          </w:tcPr>
          <w:p w:rsidR="008C352A" w:rsidRPr="008C352A" w:rsidRDefault="008A2331" w:rsidP="008C352A">
            <w:pPr>
              <w:rPr>
                <w:rFonts w:eastAsia="標楷體"/>
                <w:sz w:val="28"/>
                <w:szCs w:val="28"/>
              </w:rPr>
            </w:pPr>
            <w:r>
              <w:rPr>
                <w:rFonts w:eastAsia="標楷體" w:hint="eastAsia"/>
                <w:sz w:val="28"/>
                <w:szCs w:val="28"/>
              </w:rPr>
              <w:t>如</w:t>
            </w:r>
            <w:r w:rsidR="00B715C1">
              <w:rPr>
                <w:rFonts w:eastAsia="標楷體" w:hint="eastAsia"/>
                <w:sz w:val="28"/>
                <w:szCs w:val="28"/>
              </w:rPr>
              <w:t>附</w:t>
            </w:r>
            <w:r>
              <w:rPr>
                <w:rFonts w:eastAsia="標楷體" w:hint="eastAsia"/>
                <w:sz w:val="28"/>
                <w:szCs w:val="28"/>
              </w:rPr>
              <w:t>簽到</w:t>
            </w:r>
            <w:r w:rsidR="00B715C1">
              <w:rPr>
                <w:rFonts w:eastAsia="標楷體" w:hint="eastAsia"/>
                <w:sz w:val="28"/>
                <w:szCs w:val="28"/>
              </w:rPr>
              <w:t>表</w:t>
            </w:r>
          </w:p>
        </w:tc>
      </w:tr>
      <w:tr w:rsidR="008C352A" w:rsidRPr="008C352A" w:rsidTr="005C2ED6">
        <w:trPr>
          <w:trHeight w:val="5729"/>
        </w:trPr>
        <w:tc>
          <w:tcPr>
            <w:tcW w:w="8272" w:type="dxa"/>
            <w:gridSpan w:val="5"/>
            <w:shd w:val="clear" w:color="auto" w:fill="auto"/>
          </w:tcPr>
          <w:p w:rsidR="008C352A" w:rsidRDefault="008C352A" w:rsidP="008C352A">
            <w:pPr>
              <w:rPr>
                <w:rFonts w:eastAsia="標楷體"/>
                <w:b/>
                <w:sz w:val="28"/>
                <w:szCs w:val="28"/>
              </w:rPr>
            </w:pPr>
            <w:r w:rsidRPr="008C352A">
              <w:rPr>
                <w:rFonts w:eastAsia="標楷體"/>
                <w:b/>
                <w:sz w:val="28"/>
                <w:szCs w:val="28"/>
              </w:rPr>
              <w:t>內容概要：</w:t>
            </w:r>
          </w:p>
          <w:p w:rsidR="00396C7E" w:rsidRDefault="00396C7E" w:rsidP="00396C7E">
            <w:pPr>
              <w:pStyle w:val="af"/>
              <w:adjustRightInd w:val="0"/>
              <w:snapToGrid w:val="0"/>
              <w:ind w:leftChars="0" w:left="0"/>
              <w:rPr>
                <w:rFonts w:ascii="Times New Roman" w:eastAsia="標楷體" w:hAnsi="Times New Roman"/>
                <w:b/>
                <w:sz w:val="28"/>
                <w:szCs w:val="28"/>
              </w:rPr>
            </w:pPr>
            <w:r>
              <w:rPr>
                <w:rFonts w:ascii="Times New Roman" w:eastAsia="標楷體" w:hAnsi="Times New Roman" w:hint="eastAsia"/>
                <w:b/>
                <w:sz w:val="28"/>
                <w:szCs w:val="28"/>
              </w:rPr>
              <w:t>4</w:t>
            </w:r>
            <w:r>
              <w:rPr>
                <w:rFonts w:ascii="Times New Roman" w:eastAsia="標楷體" w:hAnsi="Times New Roman" w:hint="eastAsia"/>
                <w:b/>
                <w:sz w:val="28"/>
                <w:szCs w:val="28"/>
              </w:rPr>
              <w:t>月</w:t>
            </w:r>
            <w:r>
              <w:rPr>
                <w:rFonts w:ascii="Times New Roman" w:eastAsia="標楷體" w:hAnsi="Times New Roman" w:hint="eastAsia"/>
                <w:b/>
                <w:sz w:val="28"/>
                <w:szCs w:val="28"/>
              </w:rPr>
              <w:t>18</w:t>
            </w:r>
            <w:r>
              <w:rPr>
                <w:rFonts w:ascii="Times New Roman" w:eastAsia="標楷體" w:hAnsi="Times New Roman" w:hint="eastAsia"/>
                <w:b/>
                <w:sz w:val="28"/>
                <w:szCs w:val="28"/>
              </w:rPr>
              <w:t>日</w:t>
            </w:r>
          </w:p>
          <w:p w:rsidR="000820CF" w:rsidRDefault="000820CF" w:rsidP="000820CF">
            <w:pPr>
              <w:pStyle w:val="af"/>
              <w:adjustRightInd w:val="0"/>
              <w:snapToGrid w:val="0"/>
              <w:ind w:leftChars="0" w:left="0"/>
              <w:rPr>
                <w:rFonts w:ascii="Times New Roman" w:eastAsia="標楷體" w:hAnsi="Times New Roman"/>
                <w:b/>
                <w:sz w:val="28"/>
                <w:szCs w:val="28"/>
              </w:rPr>
            </w:pPr>
            <w:r w:rsidRPr="002972FE">
              <w:rPr>
                <w:rFonts w:ascii="Times New Roman" w:eastAsia="標楷體" w:hAnsi="Times New Roman" w:hint="eastAsia"/>
                <w:b/>
                <w:sz w:val="28"/>
                <w:szCs w:val="28"/>
              </w:rPr>
              <w:t>教學者說明教學主題與教學架構：</w:t>
            </w:r>
          </w:p>
          <w:p w:rsidR="00815574" w:rsidRPr="002972FE" w:rsidRDefault="00815574" w:rsidP="00815574">
            <w:pPr>
              <w:pStyle w:val="af"/>
              <w:adjustRightInd w:val="0"/>
              <w:snapToGrid w:val="0"/>
              <w:ind w:leftChars="0" w:left="0"/>
              <w:jc w:val="center"/>
              <w:rPr>
                <w:rFonts w:ascii="Times New Roman" w:eastAsia="標楷體" w:hAnsi="Times New Roman"/>
                <w:b/>
                <w:sz w:val="28"/>
                <w:szCs w:val="28"/>
              </w:rPr>
            </w:pPr>
            <w:r w:rsidRPr="00815574">
              <w:rPr>
                <w:rFonts w:ascii="Times New Roman" w:eastAsia="標楷體" w:hAnsi="Times New Roman"/>
                <w:b/>
                <w:noProof/>
                <w:sz w:val="28"/>
                <w:szCs w:val="28"/>
              </w:rPr>
              <w:drawing>
                <wp:inline distT="0" distB="0" distL="0" distR="0">
                  <wp:extent cx="2882900" cy="1994186"/>
                  <wp:effectExtent l="19050" t="0" r="0" b="0"/>
                  <wp:docPr id="5" name="圖片 3" descr="D:\Documents\Desktop\scan\20190417160305890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ocuments\Desktop\scan\20190417160305890_0001.jpg"/>
                          <pic:cNvPicPr>
                            <a:picLocks noChangeAspect="1" noChangeArrowheads="1"/>
                          </pic:cNvPicPr>
                        </pic:nvPicPr>
                        <pic:blipFill>
                          <a:blip r:embed="rId17"/>
                          <a:srcRect l="70468" t="59259" r="17377" b="28861"/>
                          <a:stretch>
                            <a:fillRect/>
                          </a:stretch>
                        </pic:blipFill>
                        <pic:spPr bwMode="auto">
                          <a:xfrm>
                            <a:off x="0" y="0"/>
                            <a:ext cx="2882900" cy="1994186"/>
                          </a:xfrm>
                          <a:prstGeom prst="rect">
                            <a:avLst/>
                          </a:prstGeom>
                          <a:noFill/>
                          <a:ln w="9525">
                            <a:noFill/>
                            <a:miter lim="800000"/>
                            <a:headEnd/>
                            <a:tailEnd/>
                          </a:ln>
                        </pic:spPr>
                      </pic:pic>
                    </a:graphicData>
                  </a:graphic>
                </wp:inline>
              </w:drawing>
            </w:r>
          </w:p>
          <w:p w:rsidR="007E3507" w:rsidRPr="002972FE" w:rsidRDefault="000820CF" w:rsidP="002972FE">
            <w:pPr>
              <w:pStyle w:val="af"/>
              <w:adjustRightInd w:val="0"/>
              <w:snapToGrid w:val="0"/>
              <w:ind w:leftChars="0" w:left="0" w:firstLineChars="200" w:firstLine="560"/>
              <w:rPr>
                <w:rFonts w:ascii="標楷體" w:eastAsia="標楷體" w:hAnsi="標楷體"/>
                <w:sz w:val="28"/>
                <w:szCs w:val="28"/>
              </w:rPr>
            </w:pPr>
            <w:r w:rsidRPr="002972FE">
              <w:rPr>
                <w:rFonts w:ascii="Times New Roman" w:eastAsia="標楷體" w:hAnsi="Times New Roman" w:hint="eastAsia"/>
                <w:sz w:val="28"/>
                <w:szCs w:val="28"/>
              </w:rPr>
              <w:t>本次教學主題為五下怎樣列式，</w:t>
            </w:r>
            <w:proofErr w:type="gramStart"/>
            <w:r w:rsidRPr="002972FE">
              <w:rPr>
                <w:rFonts w:ascii="Times New Roman" w:eastAsia="標楷體" w:hAnsi="Times New Roman" w:hint="eastAsia"/>
                <w:sz w:val="28"/>
                <w:szCs w:val="28"/>
              </w:rPr>
              <w:t>教學總節數</w:t>
            </w:r>
            <w:proofErr w:type="gramEnd"/>
            <w:r w:rsidRPr="002972FE">
              <w:rPr>
                <w:rFonts w:ascii="Times New Roman" w:eastAsia="標楷體" w:hAnsi="Times New Roman" w:hint="eastAsia"/>
                <w:sz w:val="28"/>
                <w:szCs w:val="28"/>
              </w:rPr>
              <w:t>為</w:t>
            </w:r>
            <w:r w:rsidRPr="002972FE">
              <w:rPr>
                <w:rFonts w:ascii="Times New Roman" w:eastAsia="標楷體" w:hAnsi="Times New Roman" w:hint="eastAsia"/>
                <w:sz w:val="28"/>
                <w:szCs w:val="28"/>
              </w:rPr>
              <w:t>4</w:t>
            </w:r>
            <w:r w:rsidRPr="002972FE">
              <w:rPr>
                <w:rFonts w:ascii="Times New Roman" w:eastAsia="標楷體" w:hAnsi="Times New Roman" w:hint="eastAsia"/>
                <w:sz w:val="28"/>
                <w:szCs w:val="28"/>
              </w:rPr>
              <w:t>節，</w:t>
            </w:r>
            <w:r w:rsidR="007E3507" w:rsidRPr="002972FE">
              <w:rPr>
                <w:rFonts w:ascii="Times New Roman" w:eastAsia="標楷體" w:hAnsi="Times New Roman" w:hint="eastAsia"/>
                <w:sz w:val="28"/>
                <w:szCs w:val="28"/>
              </w:rPr>
              <w:t>此次教學設計為</w:t>
            </w:r>
            <w:r w:rsidRPr="002972FE">
              <w:rPr>
                <w:rFonts w:ascii="Times New Roman" w:eastAsia="標楷體" w:hAnsi="Times New Roman" w:hint="eastAsia"/>
                <w:sz w:val="28"/>
                <w:szCs w:val="28"/>
              </w:rPr>
              <w:t>第</w:t>
            </w:r>
            <w:r w:rsidRPr="002972FE">
              <w:rPr>
                <w:rFonts w:ascii="Times New Roman" w:eastAsia="標楷體" w:hAnsi="Times New Roman" w:hint="eastAsia"/>
                <w:sz w:val="28"/>
                <w:szCs w:val="28"/>
              </w:rPr>
              <w:t>1</w:t>
            </w:r>
            <w:r w:rsidRPr="002972FE">
              <w:rPr>
                <w:rFonts w:ascii="Times New Roman" w:eastAsia="標楷體" w:hAnsi="Times New Roman" w:hint="eastAsia"/>
                <w:sz w:val="28"/>
                <w:szCs w:val="28"/>
              </w:rPr>
              <w:t>節</w:t>
            </w:r>
            <w:r w:rsidR="007E3507" w:rsidRPr="002972FE">
              <w:rPr>
                <w:rFonts w:ascii="Times New Roman" w:eastAsia="標楷體" w:hAnsi="Times New Roman" w:hint="eastAsia"/>
                <w:sz w:val="28"/>
                <w:szCs w:val="28"/>
              </w:rPr>
              <w:t>。教學目標為希望學生建立以</w:t>
            </w:r>
            <w:r w:rsidR="007E3507" w:rsidRPr="002972FE">
              <w:rPr>
                <w:rFonts w:ascii="標楷體" w:eastAsia="標楷體" w:hAnsi="標楷體" w:hint="eastAsia"/>
                <w:sz w:val="28"/>
                <w:szCs w:val="28"/>
              </w:rPr>
              <w:t>符號表示未知數的習慣，是六年級等量公里與國中函數的重要前置經驗。</w:t>
            </w:r>
          </w:p>
          <w:p w:rsidR="007E3507" w:rsidRPr="002972FE" w:rsidRDefault="007E3507" w:rsidP="002972FE">
            <w:pPr>
              <w:pStyle w:val="af"/>
              <w:adjustRightInd w:val="0"/>
              <w:snapToGrid w:val="0"/>
              <w:ind w:leftChars="0" w:left="0" w:firstLineChars="200" w:firstLine="560"/>
              <w:rPr>
                <w:rFonts w:ascii="標楷體" w:eastAsia="標楷體" w:hAnsi="標楷體"/>
                <w:sz w:val="28"/>
                <w:szCs w:val="28"/>
              </w:rPr>
            </w:pPr>
            <w:r w:rsidRPr="002972FE">
              <w:rPr>
                <w:rFonts w:ascii="Times New Roman" w:eastAsia="標楷體" w:hAnsi="Times New Roman" w:hint="eastAsia"/>
                <w:sz w:val="28"/>
                <w:szCs w:val="28"/>
              </w:rPr>
              <w:t>本單元</w:t>
            </w:r>
            <w:r w:rsidRPr="002972FE">
              <w:rPr>
                <w:rFonts w:ascii="標楷體" w:eastAsia="標楷體" w:hAnsi="標楷體" w:hint="eastAsia"/>
                <w:sz w:val="28"/>
                <w:szCs w:val="28"/>
              </w:rPr>
              <w:t>主要的教學目標是指導兒童能將問題情境運用符號來列出算式；而首要知道就是要能充分理解情境，</w:t>
            </w:r>
            <w:proofErr w:type="gramStart"/>
            <w:r w:rsidRPr="002972FE">
              <w:rPr>
                <w:rFonts w:ascii="標楷體" w:eastAsia="標楷體" w:hAnsi="標楷體" w:hint="eastAsia"/>
                <w:sz w:val="28"/>
                <w:szCs w:val="28"/>
              </w:rPr>
              <w:t>因此布題以</w:t>
            </w:r>
            <w:proofErr w:type="gramEnd"/>
            <w:r w:rsidRPr="002972FE">
              <w:rPr>
                <w:rFonts w:ascii="標楷體" w:eastAsia="標楷體" w:hAnsi="標楷體" w:hint="eastAsia"/>
                <w:sz w:val="28"/>
                <w:szCs w:val="28"/>
              </w:rPr>
              <w:t>學生熟悉的生活經驗為出發點，透過情境的理解後才能正確地列出算式與解題。</w:t>
            </w:r>
          </w:p>
          <w:p w:rsidR="00396C7E" w:rsidRPr="002972FE" w:rsidRDefault="007E3507" w:rsidP="002972FE">
            <w:pPr>
              <w:pStyle w:val="af"/>
              <w:adjustRightInd w:val="0"/>
              <w:snapToGrid w:val="0"/>
              <w:ind w:leftChars="0" w:left="0" w:firstLineChars="200" w:firstLine="560"/>
              <w:rPr>
                <w:rFonts w:ascii="Times New Roman" w:eastAsia="標楷體" w:hAnsi="Times New Roman"/>
                <w:sz w:val="28"/>
                <w:szCs w:val="28"/>
              </w:rPr>
            </w:pPr>
            <w:r w:rsidRPr="002972FE">
              <w:rPr>
                <w:rFonts w:ascii="標楷體" w:eastAsia="標楷體" w:hAnsi="標楷體" w:hint="eastAsia"/>
                <w:sz w:val="28"/>
                <w:szCs w:val="28"/>
              </w:rPr>
              <w:t>據此，本次教學活動</w:t>
            </w:r>
            <w:r w:rsidR="00396C7E" w:rsidRPr="002972FE">
              <w:rPr>
                <w:rFonts w:ascii="Times New Roman" w:eastAsia="標楷體" w:hAnsi="Times New Roman" w:hint="eastAsia"/>
                <w:sz w:val="28"/>
                <w:szCs w:val="28"/>
              </w:rPr>
              <w:t>以課本內容為參考依據，</w:t>
            </w:r>
            <w:r w:rsidRPr="002972FE">
              <w:rPr>
                <w:rFonts w:ascii="Times New Roman" w:eastAsia="標楷體" w:hAnsi="Times New Roman" w:hint="eastAsia"/>
                <w:sz w:val="28"/>
                <w:szCs w:val="28"/>
              </w:rPr>
              <w:t>以買</w:t>
            </w:r>
            <w:proofErr w:type="gramStart"/>
            <w:r w:rsidRPr="002972FE">
              <w:rPr>
                <w:rFonts w:ascii="Times New Roman" w:eastAsia="標楷體" w:hAnsi="Times New Roman" w:hint="eastAsia"/>
                <w:sz w:val="28"/>
                <w:szCs w:val="28"/>
              </w:rPr>
              <w:t>麵</w:t>
            </w:r>
            <w:proofErr w:type="gramEnd"/>
            <w:r w:rsidRPr="002972FE">
              <w:rPr>
                <w:rFonts w:ascii="Times New Roman" w:eastAsia="標楷體" w:hAnsi="Times New Roman" w:hint="eastAsia"/>
                <w:sz w:val="28"/>
                <w:szCs w:val="28"/>
              </w:rPr>
              <w:t>加點餐的方式引入</w:t>
            </w:r>
            <w:r w:rsidR="00396C7E" w:rsidRPr="002972FE">
              <w:rPr>
                <w:rFonts w:ascii="Times New Roman" w:eastAsia="標楷體" w:hAnsi="Times New Roman" w:hint="eastAsia"/>
                <w:sz w:val="28"/>
                <w:szCs w:val="28"/>
              </w:rPr>
              <w:t>，但感覺教學設計上</w:t>
            </w:r>
            <w:r w:rsidRPr="002972FE">
              <w:rPr>
                <w:rFonts w:ascii="Times New Roman" w:eastAsia="標楷體" w:hAnsi="Times New Roman" w:hint="eastAsia"/>
                <w:sz w:val="28"/>
                <w:szCs w:val="28"/>
              </w:rPr>
              <w:t>總</w:t>
            </w:r>
            <w:r w:rsidR="00396C7E" w:rsidRPr="002972FE">
              <w:rPr>
                <w:rFonts w:ascii="Times New Roman" w:eastAsia="標楷體" w:hAnsi="Times New Roman" w:hint="eastAsia"/>
                <w:sz w:val="28"/>
                <w:szCs w:val="28"/>
              </w:rPr>
              <w:t>少一分學生對未知數的需求感。</w:t>
            </w:r>
            <w:r w:rsidRPr="002972FE">
              <w:rPr>
                <w:rFonts w:ascii="Times New Roman" w:eastAsia="標楷體" w:hAnsi="Times New Roman" w:hint="eastAsia"/>
                <w:sz w:val="28"/>
                <w:szCs w:val="28"/>
              </w:rPr>
              <w:t>另因為本次是到校輔導教學，</w:t>
            </w:r>
            <w:r w:rsidR="00CB5F61" w:rsidRPr="002972FE">
              <w:rPr>
                <w:rFonts w:ascii="Times New Roman" w:eastAsia="標楷體" w:hAnsi="Times New Roman" w:hint="eastAsia"/>
                <w:sz w:val="28"/>
                <w:szCs w:val="28"/>
              </w:rPr>
              <w:t>教學者對於班級學生的陌生，實際運作狀況較難掌控，因此在初步規劃上，會預備多</w:t>
            </w:r>
            <w:proofErr w:type="gramStart"/>
            <w:r w:rsidR="00CB5F61" w:rsidRPr="002972FE">
              <w:rPr>
                <w:rFonts w:ascii="Times New Roman" w:eastAsia="標楷體" w:hAnsi="Times New Roman" w:hint="eastAsia"/>
                <w:sz w:val="28"/>
                <w:szCs w:val="28"/>
              </w:rPr>
              <w:t>一些布題以為</w:t>
            </w:r>
            <w:proofErr w:type="gramEnd"/>
            <w:r w:rsidR="00CB5F61" w:rsidRPr="002972FE">
              <w:rPr>
                <w:rFonts w:ascii="Times New Roman" w:eastAsia="標楷體" w:hAnsi="Times New Roman" w:hint="eastAsia"/>
                <w:sz w:val="28"/>
                <w:szCs w:val="28"/>
              </w:rPr>
              <w:t>備用。</w:t>
            </w:r>
          </w:p>
          <w:p w:rsidR="00CB5F61" w:rsidRPr="002972FE" w:rsidRDefault="00CB5F61" w:rsidP="00CB5F61">
            <w:pPr>
              <w:adjustRightInd w:val="0"/>
              <w:snapToGrid w:val="0"/>
              <w:rPr>
                <w:rFonts w:eastAsia="標楷體"/>
                <w:sz w:val="28"/>
                <w:szCs w:val="28"/>
              </w:rPr>
            </w:pPr>
          </w:p>
          <w:p w:rsidR="00CB5F61" w:rsidRPr="002972FE" w:rsidRDefault="00CB5F61" w:rsidP="00CB5F61">
            <w:pPr>
              <w:adjustRightInd w:val="0"/>
              <w:snapToGrid w:val="0"/>
              <w:rPr>
                <w:rFonts w:eastAsia="標楷體"/>
                <w:b/>
                <w:sz w:val="28"/>
                <w:szCs w:val="28"/>
              </w:rPr>
            </w:pPr>
            <w:r w:rsidRPr="002972FE">
              <w:rPr>
                <w:rFonts w:eastAsia="標楷體" w:hint="eastAsia"/>
                <w:b/>
                <w:sz w:val="28"/>
                <w:szCs w:val="28"/>
              </w:rPr>
              <w:t>團員回饋：</w:t>
            </w:r>
          </w:p>
          <w:p w:rsidR="00CB5F61" w:rsidRPr="002972FE" w:rsidRDefault="00CB5F61" w:rsidP="00CB5F61">
            <w:pPr>
              <w:pStyle w:val="af"/>
              <w:numPr>
                <w:ilvl w:val="0"/>
                <w:numId w:val="19"/>
              </w:numPr>
              <w:adjustRightInd w:val="0"/>
              <w:snapToGrid w:val="0"/>
              <w:ind w:leftChars="0"/>
              <w:rPr>
                <w:rFonts w:ascii="標楷體" w:eastAsia="標楷體" w:hAnsi="標楷體"/>
                <w:sz w:val="28"/>
                <w:szCs w:val="28"/>
              </w:rPr>
            </w:pPr>
            <w:r w:rsidRPr="002972FE">
              <w:rPr>
                <w:rFonts w:ascii="標楷體" w:eastAsia="標楷體" w:hAnsi="標楷體" w:hint="eastAsia"/>
                <w:sz w:val="28"/>
                <w:szCs w:val="28"/>
              </w:rPr>
              <w:t>對於符號，可以分成兩種：（1）未知數（2）變數。教學現場老師對於這兩項差異並不明瞭，且在此份教學設計上，有從未知</w:t>
            </w:r>
            <w:r w:rsidRPr="002972FE">
              <w:rPr>
                <w:rFonts w:ascii="標楷體" w:eastAsia="標楷體" w:hAnsi="標楷體" w:hint="eastAsia"/>
                <w:sz w:val="28"/>
                <w:szCs w:val="28"/>
              </w:rPr>
              <w:lastRenderedPageBreak/>
              <w:t>數引入，又有從變數討論，所以交互中是否會造成教師的錯亂？</w:t>
            </w:r>
          </w:p>
          <w:p w:rsidR="00CB5F61" w:rsidRPr="002972FE" w:rsidRDefault="00CB5F61" w:rsidP="00CB5F61">
            <w:pPr>
              <w:pStyle w:val="af"/>
              <w:numPr>
                <w:ilvl w:val="0"/>
                <w:numId w:val="19"/>
              </w:numPr>
              <w:adjustRightInd w:val="0"/>
              <w:snapToGrid w:val="0"/>
              <w:ind w:leftChars="0"/>
              <w:rPr>
                <w:rFonts w:eastAsia="標楷體"/>
                <w:sz w:val="28"/>
                <w:szCs w:val="28"/>
              </w:rPr>
            </w:pPr>
            <w:r w:rsidRPr="002972FE">
              <w:rPr>
                <w:rFonts w:eastAsia="標楷體" w:hint="eastAsia"/>
                <w:sz w:val="28"/>
                <w:szCs w:val="28"/>
              </w:rPr>
              <w:t>在教學過程中，規劃兩兩討論，</w:t>
            </w:r>
            <w:proofErr w:type="gramStart"/>
            <w:r w:rsidRPr="002972FE">
              <w:rPr>
                <w:rFonts w:eastAsia="標楷體" w:hint="eastAsia"/>
                <w:sz w:val="28"/>
                <w:szCs w:val="28"/>
              </w:rPr>
              <w:t>但布題為</w:t>
            </w:r>
            <w:proofErr w:type="gramEnd"/>
            <w:r w:rsidRPr="002972FE">
              <w:rPr>
                <w:rFonts w:eastAsia="標楷體" w:hint="eastAsia"/>
                <w:sz w:val="28"/>
                <w:szCs w:val="28"/>
              </w:rPr>
              <w:t>買乾麵加</w:t>
            </w:r>
            <w:proofErr w:type="gramStart"/>
            <w:r w:rsidRPr="002972FE">
              <w:rPr>
                <w:rFonts w:eastAsia="標楷體" w:hint="eastAsia"/>
                <w:sz w:val="28"/>
                <w:szCs w:val="28"/>
              </w:rPr>
              <w:t>麵</w:t>
            </w:r>
            <w:proofErr w:type="gramEnd"/>
            <w:r w:rsidRPr="002972FE">
              <w:rPr>
                <w:rFonts w:eastAsia="標楷體" w:hint="eastAsia"/>
                <w:sz w:val="28"/>
                <w:szCs w:val="28"/>
              </w:rPr>
              <w:t>怎麼列式，究竟小朋友要討論什麼？而且這樣需要討論嗎？</w:t>
            </w:r>
          </w:p>
          <w:p w:rsidR="00CB5F61" w:rsidRPr="002972FE" w:rsidRDefault="00CB5F61" w:rsidP="00CB5F61">
            <w:pPr>
              <w:pStyle w:val="af"/>
              <w:numPr>
                <w:ilvl w:val="0"/>
                <w:numId w:val="19"/>
              </w:numPr>
              <w:adjustRightInd w:val="0"/>
              <w:snapToGrid w:val="0"/>
              <w:ind w:leftChars="0"/>
              <w:rPr>
                <w:rFonts w:eastAsia="標楷體"/>
                <w:sz w:val="28"/>
                <w:szCs w:val="28"/>
              </w:rPr>
            </w:pPr>
            <w:r w:rsidRPr="002972FE">
              <w:rPr>
                <w:rFonts w:eastAsia="標楷體" w:hint="eastAsia"/>
                <w:sz w:val="28"/>
                <w:szCs w:val="28"/>
              </w:rPr>
              <w:t>以學生</w:t>
            </w:r>
            <w:proofErr w:type="gramStart"/>
            <w:r w:rsidRPr="002972FE">
              <w:rPr>
                <w:rFonts w:eastAsia="標楷體" w:hint="eastAsia"/>
                <w:sz w:val="28"/>
                <w:szCs w:val="28"/>
              </w:rPr>
              <w:t>經驗布題很好</w:t>
            </w:r>
            <w:proofErr w:type="gramEnd"/>
            <w:r w:rsidR="00421009" w:rsidRPr="002972FE">
              <w:rPr>
                <w:rFonts w:eastAsia="標楷體" w:hint="eastAsia"/>
                <w:sz w:val="28"/>
                <w:szCs w:val="28"/>
              </w:rPr>
              <w:t>，不過北門國小的學生家庭社經地位都不差，是否知道乾麵是什麼？而且現在很少有人點</w:t>
            </w:r>
            <w:proofErr w:type="gramStart"/>
            <w:r w:rsidR="00421009" w:rsidRPr="002972FE">
              <w:rPr>
                <w:rFonts w:eastAsia="標楷體" w:hint="eastAsia"/>
                <w:sz w:val="28"/>
                <w:szCs w:val="28"/>
              </w:rPr>
              <w:t>麵</w:t>
            </w:r>
            <w:proofErr w:type="gramEnd"/>
            <w:r w:rsidR="00421009" w:rsidRPr="002972FE">
              <w:rPr>
                <w:rFonts w:eastAsia="標楷體" w:hint="eastAsia"/>
                <w:sz w:val="28"/>
                <w:szCs w:val="28"/>
              </w:rPr>
              <w:t>時會加</w:t>
            </w:r>
            <w:proofErr w:type="gramStart"/>
            <w:r w:rsidR="00421009" w:rsidRPr="002972FE">
              <w:rPr>
                <w:rFonts w:eastAsia="標楷體" w:hint="eastAsia"/>
                <w:sz w:val="28"/>
                <w:szCs w:val="28"/>
              </w:rPr>
              <w:t>麵</w:t>
            </w:r>
            <w:proofErr w:type="gramEnd"/>
            <w:r w:rsidR="00421009" w:rsidRPr="002972FE">
              <w:rPr>
                <w:rFonts w:eastAsia="標楷體" w:hint="eastAsia"/>
                <w:sz w:val="28"/>
                <w:szCs w:val="28"/>
              </w:rPr>
              <w:t>吧？</w:t>
            </w:r>
          </w:p>
          <w:p w:rsidR="00421009" w:rsidRPr="002972FE" w:rsidRDefault="00421009" w:rsidP="00CB5F61">
            <w:pPr>
              <w:pStyle w:val="af"/>
              <w:numPr>
                <w:ilvl w:val="0"/>
                <w:numId w:val="19"/>
              </w:numPr>
              <w:adjustRightInd w:val="0"/>
              <w:snapToGrid w:val="0"/>
              <w:ind w:leftChars="0"/>
              <w:rPr>
                <w:rFonts w:eastAsia="標楷體"/>
                <w:sz w:val="28"/>
                <w:szCs w:val="28"/>
              </w:rPr>
            </w:pPr>
            <w:r w:rsidRPr="002972FE">
              <w:rPr>
                <w:rFonts w:eastAsia="標楷體"/>
                <w:sz w:val="28"/>
                <w:szCs w:val="28"/>
              </w:rPr>
              <w:t>時間分配不當，引起動機的活動（猜心術）就規劃</w:t>
            </w:r>
            <w:r w:rsidRPr="002972FE">
              <w:rPr>
                <w:rFonts w:eastAsia="標楷體" w:hint="eastAsia"/>
                <w:sz w:val="28"/>
                <w:szCs w:val="28"/>
              </w:rPr>
              <w:t>8</w:t>
            </w:r>
            <w:r w:rsidRPr="002972FE">
              <w:rPr>
                <w:rFonts w:eastAsia="標楷體"/>
                <w:sz w:val="28"/>
                <w:szCs w:val="28"/>
              </w:rPr>
              <w:t>分鐘，</w:t>
            </w:r>
            <w:proofErr w:type="gramStart"/>
            <w:r w:rsidRPr="002972FE">
              <w:rPr>
                <w:rFonts w:eastAsia="標楷體"/>
                <w:sz w:val="28"/>
                <w:szCs w:val="28"/>
              </w:rPr>
              <w:t>佔</w:t>
            </w:r>
            <w:proofErr w:type="gramEnd"/>
            <w:r w:rsidRPr="002972FE">
              <w:rPr>
                <w:rFonts w:eastAsia="標楷體"/>
                <w:sz w:val="28"/>
                <w:szCs w:val="28"/>
              </w:rPr>
              <w:t>全部教學時間的五分之一，似乎太多了；</w:t>
            </w:r>
            <w:proofErr w:type="gramStart"/>
            <w:r w:rsidRPr="002972FE">
              <w:rPr>
                <w:rFonts w:eastAsia="標楷體"/>
                <w:sz w:val="28"/>
                <w:szCs w:val="28"/>
              </w:rPr>
              <w:t>另布題</w:t>
            </w:r>
            <w:proofErr w:type="gramEnd"/>
            <w:r w:rsidRPr="002972FE">
              <w:rPr>
                <w:rFonts w:eastAsia="標楷體"/>
                <w:sz w:val="28"/>
                <w:szCs w:val="28"/>
              </w:rPr>
              <w:t>過多，應該上不完。</w:t>
            </w:r>
            <w:proofErr w:type="gramStart"/>
            <w:r w:rsidR="00392AD7" w:rsidRPr="002972FE">
              <w:rPr>
                <w:rFonts w:eastAsia="標楷體"/>
                <w:sz w:val="28"/>
                <w:szCs w:val="28"/>
              </w:rPr>
              <w:t>建議猜</w:t>
            </w:r>
            <w:proofErr w:type="gramEnd"/>
            <w:r w:rsidR="00392AD7" w:rsidRPr="002972FE">
              <w:rPr>
                <w:rFonts w:eastAsia="標楷體"/>
                <w:sz w:val="28"/>
                <w:szCs w:val="28"/>
              </w:rPr>
              <w:t>心術刪除，直接進行教學主題。</w:t>
            </w:r>
          </w:p>
          <w:p w:rsidR="00421009" w:rsidRPr="002972FE" w:rsidRDefault="00601766" w:rsidP="00CB5F61">
            <w:pPr>
              <w:pStyle w:val="af"/>
              <w:numPr>
                <w:ilvl w:val="0"/>
                <w:numId w:val="19"/>
              </w:numPr>
              <w:adjustRightInd w:val="0"/>
              <w:snapToGrid w:val="0"/>
              <w:ind w:leftChars="0"/>
              <w:rPr>
                <w:rFonts w:eastAsia="標楷體"/>
                <w:sz w:val="28"/>
                <w:szCs w:val="28"/>
              </w:rPr>
            </w:pPr>
            <w:r w:rsidRPr="002972FE">
              <w:rPr>
                <w:rFonts w:eastAsia="標楷體"/>
                <w:sz w:val="28"/>
                <w:szCs w:val="28"/>
              </w:rPr>
              <w:t>用符號代替未知數，一下就引入</w:t>
            </w:r>
            <w:r w:rsidRPr="002972FE">
              <w:rPr>
                <w:rFonts w:eastAsia="標楷體"/>
                <w:sz w:val="28"/>
                <w:szCs w:val="28"/>
              </w:rPr>
              <w:t>X</w:t>
            </w:r>
            <w:r w:rsidRPr="002972FE">
              <w:rPr>
                <w:rFonts w:eastAsia="標楷體"/>
                <w:sz w:val="28"/>
                <w:szCs w:val="28"/>
              </w:rPr>
              <w:t>、</w:t>
            </w:r>
            <w:r w:rsidRPr="002972FE">
              <w:rPr>
                <w:rFonts w:eastAsia="標楷體"/>
                <w:sz w:val="28"/>
                <w:szCs w:val="28"/>
              </w:rPr>
              <w:t>y</w:t>
            </w:r>
            <w:r w:rsidRPr="002972FE">
              <w:rPr>
                <w:rFonts w:eastAsia="標楷體"/>
                <w:sz w:val="28"/>
                <w:szCs w:val="28"/>
              </w:rPr>
              <w:t>、</w:t>
            </w:r>
            <w:r w:rsidRPr="002972FE">
              <w:rPr>
                <w:rFonts w:eastAsia="標楷體"/>
                <w:sz w:val="28"/>
                <w:szCs w:val="28"/>
              </w:rPr>
              <w:t>a</w:t>
            </w:r>
            <w:r w:rsidRPr="002972FE">
              <w:rPr>
                <w:rFonts w:eastAsia="標楷體"/>
                <w:sz w:val="28"/>
                <w:szCs w:val="28"/>
              </w:rPr>
              <w:t>、</w:t>
            </w:r>
            <w:r w:rsidRPr="002972FE">
              <w:rPr>
                <w:rFonts w:eastAsia="標楷體"/>
                <w:sz w:val="28"/>
                <w:szCs w:val="28"/>
              </w:rPr>
              <w:t>b</w:t>
            </w:r>
            <w:r w:rsidRPr="002972FE">
              <w:rPr>
                <w:rFonts w:eastAsia="標楷體"/>
                <w:sz w:val="28"/>
                <w:szCs w:val="28"/>
              </w:rPr>
              <w:t>，太多符號，是否造成學生的負擔。</w:t>
            </w:r>
          </w:p>
          <w:p w:rsidR="00396C7E" w:rsidRPr="002972FE" w:rsidRDefault="00396C7E" w:rsidP="00396C7E">
            <w:pPr>
              <w:pStyle w:val="af"/>
              <w:adjustRightInd w:val="0"/>
              <w:snapToGrid w:val="0"/>
              <w:ind w:leftChars="0" w:left="0"/>
              <w:rPr>
                <w:rFonts w:ascii="Times New Roman" w:eastAsia="標楷體" w:hAnsi="Times New Roman"/>
                <w:sz w:val="28"/>
                <w:szCs w:val="28"/>
              </w:rPr>
            </w:pPr>
          </w:p>
          <w:p w:rsidR="00396C7E" w:rsidRPr="002972FE" w:rsidRDefault="000820CF" w:rsidP="00396C7E">
            <w:pPr>
              <w:pStyle w:val="af"/>
              <w:adjustRightInd w:val="0"/>
              <w:snapToGrid w:val="0"/>
              <w:ind w:leftChars="0" w:left="0"/>
              <w:rPr>
                <w:rFonts w:ascii="Times New Roman" w:eastAsia="標楷體" w:hAnsi="Times New Roman"/>
                <w:b/>
                <w:sz w:val="28"/>
                <w:szCs w:val="28"/>
              </w:rPr>
            </w:pPr>
            <w:r w:rsidRPr="002972FE">
              <w:rPr>
                <w:rFonts w:ascii="Times New Roman" w:eastAsia="標楷體" w:hAnsi="Times New Roman" w:hint="eastAsia"/>
                <w:b/>
                <w:sz w:val="28"/>
                <w:szCs w:val="28"/>
              </w:rPr>
              <w:t>5</w:t>
            </w:r>
            <w:r w:rsidR="00396C7E" w:rsidRPr="002972FE">
              <w:rPr>
                <w:rFonts w:ascii="Times New Roman" w:eastAsia="標楷體" w:hAnsi="Times New Roman" w:hint="eastAsia"/>
                <w:b/>
                <w:sz w:val="28"/>
                <w:szCs w:val="28"/>
              </w:rPr>
              <w:t>月</w:t>
            </w:r>
            <w:r w:rsidR="00396C7E" w:rsidRPr="002972FE">
              <w:rPr>
                <w:rFonts w:ascii="Times New Roman" w:eastAsia="標楷體" w:hAnsi="Times New Roman" w:hint="eastAsia"/>
                <w:b/>
                <w:sz w:val="28"/>
                <w:szCs w:val="28"/>
              </w:rPr>
              <w:t>2</w:t>
            </w:r>
            <w:r w:rsidR="00396C7E" w:rsidRPr="002972FE">
              <w:rPr>
                <w:rFonts w:ascii="Times New Roman" w:eastAsia="標楷體" w:hAnsi="Times New Roman" w:hint="eastAsia"/>
                <w:b/>
                <w:sz w:val="28"/>
                <w:szCs w:val="28"/>
              </w:rPr>
              <w:t>日</w:t>
            </w:r>
          </w:p>
          <w:p w:rsidR="00396C7E" w:rsidRPr="002972FE" w:rsidRDefault="00601766" w:rsidP="00396C7E">
            <w:pPr>
              <w:pStyle w:val="af"/>
              <w:adjustRightInd w:val="0"/>
              <w:snapToGrid w:val="0"/>
              <w:ind w:leftChars="0" w:left="0"/>
              <w:rPr>
                <w:rFonts w:ascii="Times New Roman" w:eastAsia="標楷體" w:hAnsi="Times New Roman"/>
                <w:b/>
                <w:sz w:val="28"/>
                <w:szCs w:val="28"/>
              </w:rPr>
            </w:pPr>
            <w:r w:rsidRPr="002972FE">
              <w:rPr>
                <w:rFonts w:ascii="Times New Roman" w:eastAsia="標楷體" w:hAnsi="Times New Roman" w:hint="eastAsia"/>
                <w:b/>
                <w:sz w:val="28"/>
                <w:szCs w:val="28"/>
              </w:rPr>
              <w:t>探討</w:t>
            </w:r>
            <w:r w:rsidR="00396C7E" w:rsidRPr="002972FE">
              <w:rPr>
                <w:rFonts w:ascii="Times New Roman" w:eastAsia="標楷體" w:hAnsi="Times New Roman" w:hint="eastAsia"/>
                <w:b/>
                <w:sz w:val="28"/>
                <w:szCs w:val="28"/>
              </w:rPr>
              <w:t>教學</w:t>
            </w:r>
            <w:r w:rsidR="00392AD7" w:rsidRPr="002972FE">
              <w:rPr>
                <w:rFonts w:ascii="Times New Roman" w:eastAsia="標楷體" w:hAnsi="Times New Roman" w:hint="eastAsia"/>
                <w:b/>
                <w:sz w:val="28"/>
                <w:szCs w:val="28"/>
              </w:rPr>
              <w:t>設計變革</w:t>
            </w:r>
            <w:r w:rsidR="00396C7E" w:rsidRPr="002972FE">
              <w:rPr>
                <w:rFonts w:ascii="Times New Roman" w:eastAsia="標楷體" w:hAnsi="Times New Roman" w:hint="eastAsia"/>
                <w:b/>
                <w:sz w:val="28"/>
                <w:szCs w:val="28"/>
              </w:rPr>
              <w:t>：</w:t>
            </w:r>
          </w:p>
          <w:p w:rsidR="00392AD7" w:rsidRPr="002972FE" w:rsidRDefault="00392AD7" w:rsidP="00396C7E">
            <w:pPr>
              <w:pStyle w:val="af"/>
              <w:numPr>
                <w:ilvl w:val="0"/>
                <w:numId w:val="20"/>
              </w:numPr>
              <w:adjustRightInd w:val="0"/>
              <w:snapToGrid w:val="0"/>
              <w:ind w:leftChars="0"/>
              <w:rPr>
                <w:rFonts w:eastAsia="標楷體"/>
                <w:sz w:val="28"/>
                <w:szCs w:val="28"/>
              </w:rPr>
            </w:pPr>
            <w:r w:rsidRPr="002972FE">
              <w:rPr>
                <w:rFonts w:eastAsia="標楷體" w:hint="eastAsia"/>
                <w:sz w:val="28"/>
                <w:szCs w:val="28"/>
              </w:rPr>
              <w:t>猜心術活動的編入，主要是教學者非該班老師，在緩解學生與教學者的陌生感，並且進而建立默契與教學語言；另一目的為減低學生對數學的排斥感，以有趣的小活動提昇學生的學習興趣。</w:t>
            </w:r>
          </w:p>
          <w:p w:rsidR="008A2331" w:rsidRPr="002972FE" w:rsidRDefault="00392AD7" w:rsidP="00392AD7">
            <w:pPr>
              <w:pStyle w:val="af"/>
              <w:numPr>
                <w:ilvl w:val="0"/>
                <w:numId w:val="20"/>
              </w:numPr>
              <w:adjustRightInd w:val="0"/>
              <w:snapToGrid w:val="0"/>
              <w:ind w:leftChars="0"/>
              <w:rPr>
                <w:rFonts w:eastAsia="標楷體"/>
                <w:sz w:val="28"/>
                <w:szCs w:val="28"/>
              </w:rPr>
            </w:pPr>
            <w:r w:rsidRPr="002972FE">
              <w:rPr>
                <w:rFonts w:eastAsia="標楷體" w:hint="eastAsia"/>
                <w:sz w:val="28"/>
                <w:szCs w:val="28"/>
              </w:rPr>
              <w:t>希望建立學生討論文化，主要教學活動改以點餐活動方式進行。以兩兩一組方式，探討共食的餐點內容，並且因兩人共餐可以製造「加</w:t>
            </w:r>
            <w:proofErr w:type="gramStart"/>
            <w:r w:rsidRPr="002972FE">
              <w:rPr>
                <w:rFonts w:eastAsia="標楷體" w:hint="eastAsia"/>
                <w:sz w:val="28"/>
                <w:szCs w:val="28"/>
              </w:rPr>
              <w:t>麵</w:t>
            </w:r>
            <w:proofErr w:type="gramEnd"/>
            <w:r w:rsidRPr="002972FE">
              <w:rPr>
                <w:rFonts w:eastAsia="標楷體" w:hint="eastAsia"/>
                <w:sz w:val="28"/>
                <w:szCs w:val="28"/>
              </w:rPr>
              <w:t>」或「加蛋」的需求感。</w:t>
            </w:r>
          </w:p>
          <w:p w:rsidR="00392AD7" w:rsidRPr="002972FE" w:rsidRDefault="00392AD7" w:rsidP="00392AD7">
            <w:pPr>
              <w:pStyle w:val="af"/>
              <w:numPr>
                <w:ilvl w:val="0"/>
                <w:numId w:val="20"/>
              </w:numPr>
              <w:adjustRightInd w:val="0"/>
              <w:snapToGrid w:val="0"/>
              <w:ind w:leftChars="0"/>
              <w:rPr>
                <w:rFonts w:eastAsia="標楷體"/>
                <w:sz w:val="28"/>
                <w:szCs w:val="28"/>
              </w:rPr>
            </w:pPr>
            <w:r w:rsidRPr="002972FE">
              <w:rPr>
                <w:rFonts w:eastAsia="標楷體" w:hint="eastAsia"/>
                <w:sz w:val="28"/>
                <w:szCs w:val="28"/>
              </w:rPr>
              <w:t>在價目表中，刻意製造一個餐點「泡菜拉麵」價格未知，製造未知數的需求感，讓學生共同討論點餐後的紀錄方式。</w:t>
            </w:r>
          </w:p>
          <w:p w:rsidR="002972FE" w:rsidRPr="002972FE" w:rsidRDefault="002972FE" w:rsidP="00392AD7">
            <w:pPr>
              <w:pStyle w:val="af"/>
              <w:numPr>
                <w:ilvl w:val="0"/>
                <w:numId w:val="20"/>
              </w:numPr>
              <w:adjustRightInd w:val="0"/>
              <w:snapToGrid w:val="0"/>
              <w:ind w:leftChars="0"/>
              <w:rPr>
                <w:rFonts w:eastAsia="標楷體"/>
                <w:sz w:val="28"/>
                <w:szCs w:val="28"/>
              </w:rPr>
            </w:pPr>
            <w:r w:rsidRPr="002972FE">
              <w:rPr>
                <w:rFonts w:eastAsia="標楷體"/>
                <w:sz w:val="28"/>
                <w:szCs w:val="28"/>
              </w:rPr>
              <w:t>在點餐後紀錄餐點費用時，特別專注於點「泡菜拉麵加</w:t>
            </w:r>
            <w:proofErr w:type="gramStart"/>
            <w:r w:rsidRPr="002972FE">
              <w:rPr>
                <w:rFonts w:eastAsia="標楷體"/>
                <w:sz w:val="28"/>
                <w:szCs w:val="28"/>
              </w:rPr>
              <w:t>麵</w:t>
            </w:r>
            <w:proofErr w:type="gramEnd"/>
            <w:r w:rsidRPr="002972FE">
              <w:rPr>
                <w:rFonts w:eastAsia="標楷體"/>
                <w:sz w:val="28"/>
                <w:szCs w:val="28"/>
              </w:rPr>
              <w:t>」的組別，深入了解學生對於有未知數時會如何處理？</w:t>
            </w:r>
          </w:p>
          <w:p w:rsidR="00392AD7" w:rsidRPr="002972FE" w:rsidRDefault="002972FE" w:rsidP="00392AD7">
            <w:pPr>
              <w:pStyle w:val="af"/>
              <w:numPr>
                <w:ilvl w:val="0"/>
                <w:numId w:val="20"/>
              </w:numPr>
              <w:adjustRightInd w:val="0"/>
              <w:snapToGrid w:val="0"/>
              <w:ind w:leftChars="0"/>
              <w:rPr>
                <w:rFonts w:eastAsia="標楷體"/>
                <w:sz w:val="28"/>
                <w:szCs w:val="28"/>
              </w:rPr>
            </w:pPr>
            <w:r w:rsidRPr="002972FE">
              <w:rPr>
                <w:rFonts w:eastAsia="標楷體"/>
                <w:sz w:val="28"/>
                <w:szCs w:val="28"/>
              </w:rPr>
              <w:t>如果全班沒有組別點「泡菜拉麵」，為引入未知數的需求感，則改成老師點「泡菜拉麵加</w:t>
            </w:r>
            <w:proofErr w:type="gramStart"/>
            <w:r w:rsidRPr="002972FE">
              <w:rPr>
                <w:rFonts w:eastAsia="標楷體"/>
                <w:sz w:val="28"/>
                <w:szCs w:val="28"/>
              </w:rPr>
              <w:t>麵</w:t>
            </w:r>
            <w:proofErr w:type="gramEnd"/>
            <w:r w:rsidRPr="002972FE">
              <w:rPr>
                <w:rFonts w:eastAsia="標楷體"/>
                <w:sz w:val="28"/>
                <w:szCs w:val="28"/>
              </w:rPr>
              <w:t>」，然後請學生協助紀錄如何付款？</w:t>
            </w:r>
          </w:p>
          <w:p w:rsidR="00FF20A5" w:rsidRDefault="00FF20A5" w:rsidP="00815574">
            <w:pPr>
              <w:pStyle w:val="af"/>
              <w:adjustRightInd w:val="0"/>
              <w:snapToGrid w:val="0"/>
              <w:ind w:leftChars="0" w:left="0"/>
              <w:rPr>
                <w:rFonts w:ascii="Times New Roman" w:eastAsia="標楷體" w:hAnsi="Times New Roman"/>
                <w:b/>
                <w:sz w:val="28"/>
                <w:szCs w:val="28"/>
              </w:rPr>
            </w:pPr>
          </w:p>
          <w:p w:rsidR="00815574" w:rsidRPr="002972FE" w:rsidRDefault="00815574" w:rsidP="00815574">
            <w:pPr>
              <w:pStyle w:val="af"/>
              <w:adjustRightInd w:val="0"/>
              <w:snapToGrid w:val="0"/>
              <w:ind w:leftChars="0" w:left="0"/>
              <w:rPr>
                <w:rFonts w:ascii="Times New Roman" w:eastAsia="標楷體" w:hAnsi="Times New Roman"/>
                <w:b/>
                <w:sz w:val="28"/>
                <w:szCs w:val="28"/>
              </w:rPr>
            </w:pPr>
            <w:r w:rsidRPr="002972FE">
              <w:rPr>
                <w:rFonts w:ascii="Times New Roman" w:eastAsia="標楷體" w:hAnsi="Times New Roman" w:hint="eastAsia"/>
                <w:b/>
                <w:sz w:val="28"/>
                <w:szCs w:val="28"/>
              </w:rPr>
              <w:t>5</w:t>
            </w:r>
            <w:r w:rsidRPr="002972FE">
              <w:rPr>
                <w:rFonts w:ascii="Times New Roman" w:eastAsia="標楷體" w:hAnsi="Times New Roman" w:hint="eastAsia"/>
                <w:b/>
                <w:sz w:val="28"/>
                <w:szCs w:val="28"/>
              </w:rPr>
              <w:t>月</w:t>
            </w:r>
            <w:r w:rsidRPr="002972FE">
              <w:rPr>
                <w:rFonts w:ascii="Times New Roman" w:eastAsia="標楷體" w:hAnsi="Times New Roman" w:hint="eastAsia"/>
                <w:b/>
                <w:sz w:val="28"/>
                <w:szCs w:val="28"/>
              </w:rPr>
              <w:t>7</w:t>
            </w:r>
            <w:r w:rsidRPr="002972FE">
              <w:rPr>
                <w:rFonts w:ascii="Times New Roman" w:eastAsia="標楷體" w:hAnsi="Times New Roman" w:hint="eastAsia"/>
                <w:b/>
                <w:sz w:val="28"/>
                <w:szCs w:val="28"/>
              </w:rPr>
              <w:t>日</w:t>
            </w:r>
          </w:p>
          <w:p w:rsidR="002972FE" w:rsidRDefault="00815574" w:rsidP="00815574">
            <w:pPr>
              <w:pStyle w:val="af"/>
              <w:adjustRightInd w:val="0"/>
              <w:snapToGrid w:val="0"/>
              <w:ind w:leftChars="0" w:left="0"/>
              <w:rPr>
                <w:rFonts w:ascii="Times New Roman" w:eastAsia="標楷體" w:hAnsi="Times New Roman"/>
                <w:b/>
                <w:sz w:val="28"/>
                <w:szCs w:val="28"/>
              </w:rPr>
            </w:pPr>
            <w:r w:rsidRPr="002972FE">
              <w:rPr>
                <w:rFonts w:ascii="Times New Roman" w:eastAsia="標楷體" w:hAnsi="Times New Roman" w:hint="eastAsia"/>
                <w:b/>
                <w:sz w:val="28"/>
                <w:szCs w:val="28"/>
              </w:rPr>
              <w:t>探討教學設計變革：</w:t>
            </w:r>
          </w:p>
          <w:p w:rsidR="00FF20A5" w:rsidRDefault="00FF20A5" w:rsidP="00815574">
            <w:pPr>
              <w:pStyle w:val="af"/>
              <w:numPr>
                <w:ilvl w:val="0"/>
                <w:numId w:val="21"/>
              </w:numPr>
              <w:adjustRightInd w:val="0"/>
              <w:snapToGrid w:val="0"/>
              <w:ind w:leftChars="0"/>
              <w:rPr>
                <w:rFonts w:ascii="Times New Roman" w:eastAsia="標楷體" w:hAnsi="Times New Roman"/>
                <w:sz w:val="28"/>
                <w:szCs w:val="28"/>
              </w:rPr>
            </w:pPr>
            <w:r>
              <w:rPr>
                <w:rFonts w:ascii="Times New Roman" w:eastAsia="標楷體" w:hAnsi="Times New Roman" w:hint="eastAsia"/>
                <w:sz w:val="28"/>
                <w:szCs w:val="28"/>
              </w:rPr>
              <w:t>為了減少入班授課後原班導師的銜接困擾，教學內容與規劃，還是以課本內容為參考依據。</w:t>
            </w:r>
          </w:p>
          <w:p w:rsidR="00815574" w:rsidRPr="00815574" w:rsidRDefault="00FF20A5" w:rsidP="00815574">
            <w:pPr>
              <w:pStyle w:val="af"/>
              <w:numPr>
                <w:ilvl w:val="0"/>
                <w:numId w:val="21"/>
              </w:numPr>
              <w:adjustRightInd w:val="0"/>
              <w:snapToGrid w:val="0"/>
              <w:ind w:leftChars="0"/>
              <w:rPr>
                <w:rFonts w:ascii="Times New Roman" w:eastAsia="標楷體" w:hAnsi="Times New Roman"/>
                <w:sz w:val="28"/>
                <w:szCs w:val="28"/>
              </w:rPr>
            </w:pPr>
            <w:r>
              <w:rPr>
                <w:rFonts w:ascii="Times New Roman" w:eastAsia="標楷體" w:hAnsi="Times New Roman" w:hint="eastAsia"/>
                <w:sz w:val="28"/>
                <w:szCs w:val="28"/>
              </w:rPr>
              <w:t>為引起</w:t>
            </w:r>
            <w:proofErr w:type="gramStart"/>
            <w:r>
              <w:rPr>
                <w:rFonts w:ascii="Times New Roman" w:eastAsia="標楷體" w:hAnsi="Times New Roman" w:hint="eastAsia"/>
                <w:sz w:val="28"/>
                <w:szCs w:val="28"/>
              </w:rPr>
              <w:t>一般非數學科</w:t>
            </w:r>
            <w:proofErr w:type="gramEnd"/>
            <w:r>
              <w:rPr>
                <w:rFonts w:ascii="Times New Roman" w:eastAsia="標楷體" w:hAnsi="Times New Roman" w:hint="eastAsia"/>
                <w:sz w:val="28"/>
                <w:szCs w:val="28"/>
              </w:rPr>
              <w:t>教師的反感與造成負擔，教學內容不宜變動太大，。</w:t>
            </w:r>
          </w:p>
          <w:p w:rsidR="00815574" w:rsidRPr="00FF20A5" w:rsidRDefault="00815574" w:rsidP="00815574">
            <w:pPr>
              <w:pStyle w:val="af"/>
              <w:adjustRightInd w:val="0"/>
              <w:snapToGrid w:val="0"/>
              <w:ind w:leftChars="0" w:left="0"/>
              <w:rPr>
                <w:rFonts w:eastAsia="標楷體"/>
                <w:b/>
                <w:sz w:val="28"/>
                <w:szCs w:val="28"/>
              </w:rPr>
            </w:pPr>
          </w:p>
        </w:tc>
      </w:tr>
    </w:tbl>
    <w:p w:rsidR="006E2270" w:rsidRDefault="006E2270" w:rsidP="008C352A">
      <w:pPr>
        <w:widowControl/>
        <w:rPr>
          <w:rFonts w:eastAsia="標楷體"/>
        </w:rPr>
      </w:pPr>
      <w:bookmarkStart w:id="2" w:name="附表三─2"/>
    </w:p>
    <w:p w:rsidR="006E2270" w:rsidRDefault="006E2270">
      <w:pPr>
        <w:widowControl/>
        <w:rPr>
          <w:rFonts w:eastAsia="標楷體"/>
        </w:rPr>
      </w:pPr>
      <w:r>
        <w:rPr>
          <w:rFonts w:eastAsia="標楷體"/>
        </w:rPr>
        <w:br w:type="page"/>
      </w:r>
    </w:p>
    <w:p w:rsidR="00FF20A5" w:rsidRDefault="006E2270" w:rsidP="008C352A">
      <w:pPr>
        <w:widowControl/>
        <w:rPr>
          <w:rFonts w:eastAsia="標楷體"/>
        </w:rPr>
      </w:pPr>
      <w:r>
        <w:rPr>
          <w:rFonts w:eastAsia="標楷體"/>
          <w:noProof/>
        </w:rPr>
        <w:lastRenderedPageBreak/>
        <w:drawing>
          <wp:inline distT="0" distB="0" distL="0" distR="0">
            <wp:extent cx="6252210" cy="8521700"/>
            <wp:effectExtent l="19050" t="0" r="0" b="0"/>
            <wp:docPr id="49" name="圖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8"/>
                    <a:srcRect l="26351" t="15686" r="42888" b="9671"/>
                    <a:stretch>
                      <a:fillRect/>
                    </a:stretch>
                  </pic:blipFill>
                  <pic:spPr bwMode="auto">
                    <a:xfrm>
                      <a:off x="0" y="0"/>
                      <a:ext cx="6252210" cy="8521700"/>
                    </a:xfrm>
                    <a:prstGeom prst="rect">
                      <a:avLst/>
                    </a:prstGeom>
                    <a:noFill/>
                    <a:ln w="9525">
                      <a:noFill/>
                      <a:miter lim="800000"/>
                      <a:headEnd/>
                      <a:tailEnd/>
                    </a:ln>
                  </pic:spPr>
                </pic:pic>
              </a:graphicData>
            </a:graphic>
          </wp:inline>
        </w:drawing>
      </w:r>
    </w:p>
    <w:p w:rsidR="00FF20A5" w:rsidRDefault="00FF20A5">
      <w:pPr>
        <w:widowControl/>
        <w:rPr>
          <w:rFonts w:eastAsia="標楷體"/>
        </w:rPr>
      </w:pPr>
      <w:r>
        <w:rPr>
          <w:rFonts w:eastAsia="標楷體"/>
        </w:rPr>
        <w:br w:type="page"/>
      </w:r>
    </w:p>
    <w:p w:rsidR="008C352A" w:rsidRPr="008C352A" w:rsidRDefault="008C352A" w:rsidP="008C352A">
      <w:pPr>
        <w:spacing w:line="400" w:lineRule="exact"/>
        <w:rPr>
          <w:rFonts w:eastAsia="標楷體"/>
        </w:rPr>
      </w:pPr>
      <w:r w:rsidRPr="008C352A">
        <w:rPr>
          <w:rFonts w:eastAsia="標楷體"/>
        </w:rPr>
        <w:lastRenderedPageBreak/>
        <w:t>附表</w:t>
      </w:r>
      <w:r w:rsidRPr="008C352A">
        <w:rPr>
          <w:rFonts w:eastAsia="標楷體" w:hint="eastAsia"/>
        </w:rPr>
        <w:t>三</w:t>
      </w:r>
      <w:r w:rsidRPr="008C352A">
        <w:rPr>
          <w:rFonts w:eastAsia="標楷體"/>
        </w:rPr>
        <w:t>－</w:t>
      </w:r>
      <w:r w:rsidRPr="008C352A">
        <w:rPr>
          <w:rFonts w:eastAsia="標楷體"/>
        </w:rPr>
        <w:t>2</w:t>
      </w:r>
      <w:bookmarkEnd w:id="2"/>
    </w:p>
    <w:p w:rsidR="008C352A" w:rsidRPr="008C352A" w:rsidRDefault="008C352A" w:rsidP="003777B9">
      <w:pPr>
        <w:spacing w:line="400" w:lineRule="exact"/>
        <w:jc w:val="center"/>
        <w:rPr>
          <w:rFonts w:eastAsia="標楷體"/>
          <w:sz w:val="28"/>
          <w:szCs w:val="28"/>
        </w:rPr>
      </w:pPr>
      <w:r w:rsidRPr="008C352A">
        <w:rPr>
          <w:rFonts w:eastAsia="標楷體"/>
          <w:sz w:val="28"/>
          <w:szCs w:val="28"/>
        </w:rPr>
        <w:t>桃園市</w:t>
      </w:r>
      <w:r w:rsidRPr="008C352A">
        <w:rPr>
          <w:rFonts w:ascii="標楷體" w:eastAsia="標楷體" w:hAnsi="標楷體" w:hint="eastAsia"/>
          <w:sz w:val="28"/>
          <w:szCs w:val="28"/>
        </w:rPr>
        <w:t>107</w:t>
      </w:r>
      <w:proofErr w:type="gramStart"/>
      <w:r w:rsidRPr="008C352A">
        <w:rPr>
          <w:rFonts w:ascii="標楷體" w:eastAsia="標楷體" w:hAnsi="標楷體"/>
          <w:sz w:val="28"/>
          <w:szCs w:val="28"/>
        </w:rPr>
        <w:t>學年度</w:t>
      </w:r>
      <w:r w:rsidR="008A2331">
        <w:rPr>
          <w:rFonts w:ascii="標楷體" w:eastAsia="標楷體" w:hAnsi="標楷體" w:hint="eastAsia"/>
          <w:sz w:val="28"/>
          <w:szCs w:val="28"/>
        </w:rPr>
        <w:t>龍岡</w:t>
      </w:r>
      <w:proofErr w:type="gramEnd"/>
      <w:r w:rsidRPr="008C352A">
        <w:rPr>
          <w:rFonts w:eastAsia="標楷體"/>
          <w:sz w:val="28"/>
          <w:szCs w:val="28"/>
        </w:rPr>
        <w:t>國民</w:t>
      </w:r>
      <w:r w:rsidR="008A2331">
        <w:rPr>
          <w:rFonts w:eastAsia="標楷體" w:hint="eastAsia"/>
          <w:sz w:val="28"/>
          <w:szCs w:val="28"/>
        </w:rPr>
        <w:t>小</w:t>
      </w:r>
      <w:r w:rsidRPr="008C352A">
        <w:rPr>
          <w:rFonts w:eastAsia="標楷體"/>
          <w:sz w:val="28"/>
          <w:szCs w:val="28"/>
        </w:rPr>
        <w:t>學</w:t>
      </w:r>
      <w:r w:rsidR="008A2331">
        <w:rPr>
          <w:rFonts w:eastAsia="標楷體" w:hint="eastAsia"/>
          <w:sz w:val="28"/>
          <w:szCs w:val="28"/>
        </w:rPr>
        <w:t>數學</w:t>
      </w:r>
      <w:r w:rsidRPr="008C352A">
        <w:rPr>
          <w:rFonts w:eastAsia="標楷體" w:hint="eastAsia"/>
          <w:sz w:val="28"/>
          <w:szCs w:val="28"/>
        </w:rPr>
        <w:t>學習領域</w:t>
      </w:r>
    </w:p>
    <w:p w:rsidR="008C352A" w:rsidRPr="008C352A" w:rsidRDefault="008C352A" w:rsidP="003777B9">
      <w:pPr>
        <w:autoSpaceDE w:val="0"/>
        <w:autoSpaceDN w:val="0"/>
        <w:adjustRightInd w:val="0"/>
        <w:jc w:val="center"/>
        <w:rPr>
          <w:rFonts w:eastAsia="標楷體"/>
          <w:bCs/>
          <w:kern w:val="0"/>
          <w:sz w:val="28"/>
          <w:szCs w:val="28"/>
          <w:lang w:val="zh-TW"/>
        </w:rPr>
      </w:pPr>
      <w:r w:rsidRPr="008C352A">
        <w:rPr>
          <w:rFonts w:eastAsia="標楷體"/>
          <w:b/>
          <w:bCs/>
          <w:kern w:val="0"/>
          <w:sz w:val="28"/>
          <w:szCs w:val="28"/>
          <w:lang w:val="zh-TW"/>
        </w:rPr>
        <w:t>教師教學觀察表</w:t>
      </w:r>
      <w:r w:rsidRPr="008C352A">
        <w:rPr>
          <w:rFonts w:eastAsia="標楷體"/>
          <w:b/>
          <w:bCs/>
          <w:kern w:val="0"/>
          <w:sz w:val="28"/>
          <w:szCs w:val="28"/>
          <w:lang w:val="zh-TW"/>
        </w:rPr>
        <w:t>(</w:t>
      </w:r>
      <w:r w:rsidRPr="008C352A">
        <w:rPr>
          <w:rFonts w:eastAsia="標楷體"/>
          <w:b/>
          <w:bCs/>
          <w:kern w:val="0"/>
          <w:sz w:val="28"/>
          <w:szCs w:val="28"/>
          <w:lang w:val="zh-TW"/>
        </w:rPr>
        <w:t>觀課表</w:t>
      </w:r>
      <w:r w:rsidRPr="008C352A">
        <w:rPr>
          <w:rFonts w:eastAsia="標楷體"/>
          <w:b/>
          <w:bCs/>
          <w:kern w:val="0"/>
          <w:sz w:val="28"/>
          <w:szCs w:val="28"/>
          <w:lang w:val="zh-TW"/>
        </w:rPr>
        <w:t>)</w:t>
      </w:r>
      <w:r w:rsidRPr="008C352A">
        <w:rPr>
          <w:rFonts w:eastAsia="標楷體"/>
          <w:b/>
          <w:sz w:val="28"/>
          <w:szCs w:val="28"/>
        </w:rPr>
        <w:t xml:space="preserve"> </w:t>
      </w:r>
    </w:p>
    <w:p w:rsidR="003777B9" w:rsidRDefault="006316FB">
      <w:pPr>
        <w:widowControl/>
        <w:rPr>
          <w:rFonts w:eastAsia="標楷體"/>
        </w:rPr>
      </w:pPr>
      <w:bookmarkStart w:id="3" w:name="附表三─3"/>
      <w:r>
        <w:rPr>
          <w:rFonts w:eastAsia="標楷體"/>
          <w:noProof/>
        </w:rPr>
        <w:drawing>
          <wp:inline distT="0" distB="0" distL="0" distR="0">
            <wp:extent cx="5589270" cy="7946483"/>
            <wp:effectExtent l="19050" t="0" r="0" b="0"/>
            <wp:docPr id="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l="26803" t="15529" r="42792" b="7529"/>
                    <a:stretch>
                      <a:fillRect/>
                    </a:stretch>
                  </pic:blipFill>
                  <pic:spPr bwMode="auto">
                    <a:xfrm>
                      <a:off x="0" y="0"/>
                      <a:ext cx="5591142" cy="7949145"/>
                    </a:xfrm>
                    <a:prstGeom prst="rect">
                      <a:avLst/>
                    </a:prstGeom>
                    <a:noFill/>
                    <a:ln w="9525">
                      <a:noFill/>
                      <a:miter lim="800000"/>
                      <a:headEnd/>
                      <a:tailEnd/>
                    </a:ln>
                  </pic:spPr>
                </pic:pic>
              </a:graphicData>
            </a:graphic>
          </wp:inline>
        </w:drawing>
      </w:r>
    </w:p>
    <w:p w:rsidR="006316FB" w:rsidRDefault="006316FB">
      <w:pPr>
        <w:widowControl/>
        <w:rPr>
          <w:rFonts w:eastAsia="標楷體"/>
        </w:rPr>
      </w:pPr>
      <w:r>
        <w:rPr>
          <w:rFonts w:eastAsia="標楷體"/>
          <w:noProof/>
        </w:rPr>
        <w:lastRenderedPageBreak/>
        <w:drawing>
          <wp:inline distT="0" distB="0" distL="0" distR="0">
            <wp:extent cx="6127750" cy="8807799"/>
            <wp:effectExtent l="19050" t="0" r="6350" b="0"/>
            <wp:docPr id="7"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srcRect l="26406" t="15765" r="43454" b="7294"/>
                    <a:stretch>
                      <a:fillRect/>
                    </a:stretch>
                  </pic:blipFill>
                  <pic:spPr bwMode="auto">
                    <a:xfrm>
                      <a:off x="0" y="0"/>
                      <a:ext cx="6132777" cy="8815025"/>
                    </a:xfrm>
                    <a:prstGeom prst="rect">
                      <a:avLst/>
                    </a:prstGeom>
                    <a:noFill/>
                    <a:ln w="9525">
                      <a:noFill/>
                      <a:miter lim="800000"/>
                      <a:headEnd/>
                      <a:tailEnd/>
                    </a:ln>
                  </pic:spPr>
                </pic:pic>
              </a:graphicData>
            </a:graphic>
          </wp:inline>
        </w:drawing>
      </w:r>
    </w:p>
    <w:p w:rsidR="006316FB" w:rsidRDefault="006316FB">
      <w:pPr>
        <w:widowControl/>
        <w:rPr>
          <w:rFonts w:eastAsia="標楷體"/>
        </w:rPr>
      </w:pPr>
      <w:r>
        <w:rPr>
          <w:rFonts w:eastAsia="標楷體"/>
          <w:noProof/>
        </w:rPr>
        <w:lastRenderedPageBreak/>
        <w:drawing>
          <wp:inline distT="0" distB="0" distL="0" distR="0">
            <wp:extent cx="5667566" cy="8458200"/>
            <wp:effectExtent l="19050" t="0" r="9334" b="0"/>
            <wp:docPr id="8"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srcRect l="26571" t="15294" r="42384" b="6275"/>
                    <a:stretch>
                      <a:fillRect/>
                    </a:stretch>
                  </pic:blipFill>
                  <pic:spPr bwMode="auto">
                    <a:xfrm>
                      <a:off x="0" y="0"/>
                      <a:ext cx="5670550" cy="8462654"/>
                    </a:xfrm>
                    <a:prstGeom prst="rect">
                      <a:avLst/>
                    </a:prstGeom>
                    <a:noFill/>
                    <a:ln w="9525">
                      <a:noFill/>
                      <a:miter lim="800000"/>
                      <a:headEnd/>
                      <a:tailEnd/>
                    </a:ln>
                  </pic:spPr>
                </pic:pic>
              </a:graphicData>
            </a:graphic>
          </wp:inline>
        </w:drawing>
      </w:r>
    </w:p>
    <w:p w:rsidR="006316FB" w:rsidRDefault="006316FB">
      <w:pPr>
        <w:widowControl/>
        <w:rPr>
          <w:rFonts w:eastAsia="標楷體"/>
        </w:rPr>
      </w:pPr>
    </w:p>
    <w:p w:rsidR="006316FB" w:rsidRDefault="006316FB">
      <w:pPr>
        <w:widowControl/>
        <w:rPr>
          <w:rFonts w:eastAsia="標楷體"/>
        </w:rPr>
      </w:pPr>
      <w:r>
        <w:rPr>
          <w:rFonts w:eastAsia="標楷體"/>
          <w:noProof/>
        </w:rPr>
        <w:lastRenderedPageBreak/>
        <w:drawing>
          <wp:inline distT="0" distB="0" distL="0" distR="0">
            <wp:extent cx="6448392" cy="9004300"/>
            <wp:effectExtent l="19050" t="0" r="0"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srcRect l="26792" t="15294" r="43044" b="9412"/>
                    <a:stretch>
                      <a:fillRect/>
                    </a:stretch>
                  </pic:blipFill>
                  <pic:spPr bwMode="auto">
                    <a:xfrm>
                      <a:off x="0" y="0"/>
                      <a:ext cx="6448392" cy="9004300"/>
                    </a:xfrm>
                    <a:prstGeom prst="rect">
                      <a:avLst/>
                    </a:prstGeom>
                    <a:noFill/>
                    <a:ln w="9525">
                      <a:noFill/>
                      <a:miter lim="800000"/>
                      <a:headEnd/>
                      <a:tailEnd/>
                    </a:ln>
                  </pic:spPr>
                </pic:pic>
              </a:graphicData>
            </a:graphic>
          </wp:inline>
        </w:drawing>
      </w:r>
    </w:p>
    <w:p w:rsidR="006316FB" w:rsidRDefault="006316FB">
      <w:pPr>
        <w:widowControl/>
        <w:rPr>
          <w:rFonts w:eastAsia="標楷體"/>
        </w:rPr>
      </w:pPr>
    </w:p>
    <w:p w:rsidR="006316FB" w:rsidRDefault="006316FB">
      <w:pPr>
        <w:widowControl/>
        <w:rPr>
          <w:rFonts w:eastAsia="標楷體"/>
        </w:rPr>
      </w:pPr>
      <w:r>
        <w:rPr>
          <w:rFonts w:eastAsia="標楷體"/>
          <w:noProof/>
        </w:rPr>
        <w:drawing>
          <wp:inline distT="0" distB="0" distL="0" distR="0">
            <wp:extent cx="5825929" cy="8407400"/>
            <wp:effectExtent l="19050" t="0" r="3371" b="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srcRect l="26351" t="15686" r="42466" b="8235"/>
                    <a:stretch>
                      <a:fillRect/>
                    </a:stretch>
                  </pic:blipFill>
                  <pic:spPr bwMode="auto">
                    <a:xfrm>
                      <a:off x="0" y="0"/>
                      <a:ext cx="5825929" cy="8407400"/>
                    </a:xfrm>
                    <a:prstGeom prst="rect">
                      <a:avLst/>
                    </a:prstGeom>
                    <a:noFill/>
                    <a:ln w="9525">
                      <a:noFill/>
                      <a:miter lim="800000"/>
                      <a:headEnd/>
                      <a:tailEnd/>
                    </a:ln>
                  </pic:spPr>
                </pic:pic>
              </a:graphicData>
            </a:graphic>
          </wp:inline>
        </w:drawing>
      </w:r>
    </w:p>
    <w:p w:rsidR="006316FB" w:rsidRDefault="006316FB">
      <w:pPr>
        <w:widowControl/>
        <w:rPr>
          <w:rFonts w:eastAsia="標楷體"/>
        </w:rPr>
      </w:pPr>
    </w:p>
    <w:p w:rsidR="006316FB" w:rsidRDefault="006316FB">
      <w:pPr>
        <w:widowControl/>
        <w:rPr>
          <w:rFonts w:eastAsia="標楷體"/>
        </w:rPr>
      </w:pPr>
      <w:r>
        <w:rPr>
          <w:rFonts w:eastAsia="標楷體"/>
          <w:noProof/>
        </w:rPr>
        <w:lastRenderedPageBreak/>
        <w:drawing>
          <wp:inline distT="0" distB="0" distL="0" distR="0">
            <wp:extent cx="6160897" cy="8864600"/>
            <wp:effectExtent l="19050" t="0" r="0" b="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srcRect l="26792" t="14510" r="42604" b="7059"/>
                    <a:stretch>
                      <a:fillRect/>
                    </a:stretch>
                  </pic:blipFill>
                  <pic:spPr bwMode="auto">
                    <a:xfrm>
                      <a:off x="0" y="0"/>
                      <a:ext cx="6160897" cy="8864600"/>
                    </a:xfrm>
                    <a:prstGeom prst="rect">
                      <a:avLst/>
                    </a:prstGeom>
                    <a:noFill/>
                    <a:ln w="9525">
                      <a:noFill/>
                      <a:miter lim="800000"/>
                      <a:headEnd/>
                      <a:tailEnd/>
                    </a:ln>
                  </pic:spPr>
                </pic:pic>
              </a:graphicData>
            </a:graphic>
          </wp:inline>
        </w:drawing>
      </w:r>
    </w:p>
    <w:p w:rsidR="006316FB" w:rsidRDefault="006316FB">
      <w:pPr>
        <w:widowControl/>
        <w:rPr>
          <w:rFonts w:eastAsia="標楷體"/>
        </w:rPr>
      </w:pPr>
    </w:p>
    <w:p w:rsidR="006316FB" w:rsidRDefault="006316FB">
      <w:pPr>
        <w:widowControl/>
        <w:rPr>
          <w:rFonts w:eastAsia="標楷體"/>
        </w:rPr>
      </w:pPr>
      <w:r>
        <w:rPr>
          <w:rFonts w:eastAsia="標楷體"/>
          <w:noProof/>
        </w:rPr>
        <w:drawing>
          <wp:inline distT="0" distB="0" distL="0" distR="0">
            <wp:extent cx="5925439" cy="8534400"/>
            <wp:effectExtent l="19050" t="0" r="0" b="0"/>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srcRect l="27233" t="14902" r="43264" b="9412"/>
                    <a:stretch>
                      <a:fillRect/>
                    </a:stretch>
                  </pic:blipFill>
                  <pic:spPr bwMode="auto">
                    <a:xfrm>
                      <a:off x="0" y="0"/>
                      <a:ext cx="5925982" cy="8535182"/>
                    </a:xfrm>
                    <a:prstGeom prst="rect">
                      <a:avLst/>
                    </a:prstGeom>
                    <a:noFill/>
                    <a:ln w="9525">
                      <a:noFill/>
                      <a:miter lim="800000"/>
                      <a:headEnd/>
                      <a:tailEnd/>
                    </a:ln>
                  </pic:spPr>
                </pic:pic>
              </a:graphicData>
            </a:graphic>
          </wp:inline>
        </w:drawing>
      </w:r>
    </w:p>
    <w:p w:rsidR="006316FB" w:rsidRDefault="006316FB">
      <w:pPr>
        <w:widowControl/>
        <w:rPr>
          <w:rFonts w:eastAsia="標楷體"/>
        </w:rPr>
      </w:pPr>
    </w:p>
    <w:p w:rsidR="006316FB" w:rsidRDefault="006316FB">
      <w:pPr>
        <w:widowControl/>
        <w:rPr>
          <w:rFonts w:eastAsia="標楷體"/>
        </w:rPr>
      </w:pPr>
      <w:r>
        <w:rPr>
          <w:rFonts w:eastAsia="標楷體"/>
          <w:noProof/>
        </w:rPr>
        <w:drawing>
          <wp:inline distT="0" distB="0" distL="0" distR="0">
            <wp:extent cx="6000750" cy="8655357"/>
            <wp:effectExtent l="19050" t="0" r="0" b="0"/>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a:srcRect l="27012" t="15686" r="43330" b="8235"/>
                    <a:stretch>
                      <a:fillRect/>
                    </a:stretch>
                  </pic:blipFill>
                  <pic:spPr bwMode="auto">
                    <a:xfrm>
                      <a:off x="0" y="0"/>
                      <a:ext cx="6000750" cy="8655357"/>
                    </a:xfrm>
                    <a:prstGeom prst="rect">
                      <a:avLst/>
                    </a:prstGeom>
                    <a:noFill/>
                    <a:ln w="9525">
                      <a:noFill/>
                      <a:miter lim="800000"/>
                      <a:headEnd/>
                      <a:tailEnd/>
                    </a:ln>
                  </pic:spPr>
                </pic:pic>
              </a:graphicData>
            </a:graphic>
          </wp:inline>
        </w:drawing>
      </w:r>
    </w:p>
    <w:p w:rsidR="006316FB" w:rsidRDefault="006316FB">
      <w:pPr>
        <w:widowControl/>
        <w:rPr>
          <w:rFonts w:eastAsia="標楷體"/>
        </w:rPr>
      </w:pPr>
    </w:p>
    <w:p w:rsidR="006316FB" w:rsidRDefault="006316FB">
      <w:pPr>
        <w:widowControl/>
        <w:rPr>
          <w:rFonts w:eastAsia="標楷體"/>
        </w:rPr>
      </w:pPr>
      <w:r>
        <w:rPr>
          <w:rFonts w:eastAsia="標楷體"/>
          <w:noProof/>
        </w:rPr>
        <w:drawing>
          <wp:inline distT="0" distB="0" distL="0" distR="0">
            <wp:extent cx="5937250" cy="8532048"/>
            <wp:effectExtent l="19050" t="0" r="6350" b="0"/>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a:srcRect l="26792" t="15294" r="43484" b="8627"/>
                    <a:stretch>
                      <a:fillRect/>
                    </a:stretch>
                  </pic:blipFill>
                  <pic:spPr bwMode="auto">
                    <a:xfrm>
                      <a:off x="0" y="0"/>
                      <a:ext cx="5937250" cy="8532048"/>
                    </a:xfrm>
                    <a:prstGeom prst="rect">
                      <a:avLst/>
                    </a:prstGeom>
                    <a:noFill/>
                    <a:ln w="9525">
                      <a:noFill/>
                      <a:miter lim="800000"/>
                      <a:headEnd/>
                      <a:tailEnd/>
                    </a:ln>
                  </pic:spPr>
                </pic:pic>
              </a:graphicData>
            </a:graphic>
          </wp:inline>
        </w:drawing>
      </w:r>
    </w:p>
    <w:p w:rsidR="006316FB" w:rsidRDefault="006316FB">
      <w:pPr>
        <w:widowControl/>
        <w:rPr>
          <w:rFonts w:eastAsia="標楷體"/>
        </w:rPr>
      </w:pPr>
    </w:p>
    <w:p w:rsidR="006316FB" w:rsidRDefault="006316FB">
      <w:pPr>
        <w:widowControl/>
        <w:rPr>
          <w:rFonts w:eastAsia="標楷體"/>
        </w:rPr>
      </w:pPr>
      <w:r>
        <w:rPr>
          <w:rFonts w:eastAsia="標楷體"/>
          <w:noProof/>
        </w:rPr>
        <w:drawing>
          <wp:inline distT="0" distB="0" distL="0" distR="0">
            <wp:extent cx="5727731" cy="8623300"/>
            <wp:effectExtent l="19050" t="0" r="6319" b="0"/>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8"/>
                    <a:srcRect l="27012" t="15294" r="43109" b="4706"/>
                    <a:stretch>
                      <a:fillRect/>
                    </a:stretch>
                  </pic:blipFill>
                  <pic:spPr bwMode="auto">
                    <a:xfrm>
                      <a:off x="0" y="0"/>
                      <a:ext cx="5724403" cy="8618290"/>
                    </a:xfrm>
                    <a:prstGeom prst="rect">
                      <a:avLst/>
                    </a:prstGeom>
                    <a:noFill/>
                    <a:ln w="9525">
                      <a:noFill/>
                      <a:miter lim="800000"/>
                      <a:headEnd/>
                      <a:tailEnd/>
                    </a:ln>
                  </pic:spPr>
                </pic:pic>
              </a:graphicData>
            </a:graphic>
          </wp:inline>
        </w:drawing>
      </w:r>
    </w:p>
    <w:p w:rsidR="006316FB" w:rsidRDefault="006316FB">
      <w:pPr>
        <w:widowControl/>
        <w:rPr>
          <w:rFonts w:eastAsia="標楷體"/>
        </w:rPr>
      </w:pPr>
    </w:p>
    <w:p w:rsidR="006316FB" w:rsidRDefault="006316FB">
      <w:pPr>
        <w:widowControl/>
        <w:rPr>
          <w:rFonts w:eastAsia="標楷體"/>
        </w:rPr>
      </w:pPr>
      <w:r>
        <w:rPr>
          <w:rFonts w:eastAsia="標楷體"/>
          <w:noProof/>
        </w:rPr>
        <w:drawing>
          <wp:inline distT="0" distB="0" distL="0" distR="0">
            <wp:extent cx="5924550" cy="8601569"/>
            <wp:effectExtent l="19050" t="0" r="0" b="0"/>
            <wp:docPr id="31"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9"/>
                    <a:srcRect l="26792" t="15294" r="43484" b="7843"/>
                    <a:stretch>
                      <a:fillRect/>
                    </a:stretch>
                  </pic:blipFill>
                  <pic:spPr bwMode="auto">
                    <a:xfrm>
                      <a:off x="0" y="0"/>
                      <a:ext cx="5924550" cy="8601569"/>
                    </a:xfrm>
                    <a:prstGeom prst="rect">
                      <a:avLst/>
                    </a:prstGeom>
                    <a:noFill/>
                    <a:ln w="9525">
                      <a:noFill/>
                      <a:miter lim="800000"/>
                      <a:headEnd/>
                      <a:tailEnd/>
                    </a:ln>
                  </pic:spPr>
                </pic:pic>
              </a:graphicData>
            </a:graphic>
          </wp:inline>
        </w:drawing>
      </w:r>
    </w:p>
    <w:p w:rsidR="006316FB" w:rsidRDefault="006316FB">
      <w:pPr>
        <w:widowControl/>
        <w:rPr>
          <w:rFonts w:eastAsia="標楷體"/>
        </w:rPr>
      </w:pPr>
    </w:p>
    <w:p w:rsidR="006316FB" w:rsidRDefault="006316FB">
      <w:pPr>
        <w:widowControl/>
        <w:rPr>
          <w:rFonts w:eastAsia="標楷體"/>
        </w:rPr>
      </w:pPr>
      <w:r>
        <w:rPr>
          <w:rFonts w:eastAsia="標楷體"/>
          <w:noProof/>
        </w:rPr>
        <w:drawing>
          <wp:inline distT="0" distB="0" distL="0" distR="0">
            <wp:extent cx="5952640" cy="8432800"/>
            <wp:effectExtent l="19050" t="0" r="0" b="0"/>
            <wp:docPr id="34" name="圖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0"/>
                    <a:srcRect l="25469" t="14902" r="42715" b="4756"/>
                    <a:stretch>
                      <a:fillRect/>
                    </a:stretch>
                  </pic:blipFill>
                  <pic:spPr bwMode="auto">
                    <a:xfrm>
                      <a:off x="0" y="0"/>
                      <a:ext cx="5954458" cy="8435375"/>
                    </a:xfrm>
                    <a:prstGeom prst="rect">
                      <a:avLst/>
                    </a:prstGeom>
                    <a:noFill/>
                    <a:ln w="9525">
                      <a:noFill/>
                      <a:miter lim="800000"/>
                      <a:headEnd/>
                      <a:tailEnd/>
                    </a:ln>
                  </pic:spPr>
                </pic:pic>
              </a:graphicData>
            </a:graphic>
          </wp:inline>
        </w:drawing>
      </w:r>
    </w:p>
    <w:p w:rsidR="006316FB" w:rsidRDefault="006316FB">
      <w:pPr>
        <w:widowControl/>
        <w:rPr>
          <w:rFonts w:eastAsia="標楷體"/>
        </w:rPr>
      </w:pPr>
    </w:p>
    <w:p w:rsidR="006316FB" w:rsidRDefault="006316FB">
      <w:pPr>
        <w:widowControl/>
        <w:rPr>
          <w:rFonts w:eastAsia="標楷體"/>
        </w:rPr>
      </w:pPr>
      <w:r>
        <w:rPr>
          <w:rFonts w:eastAsia="標楷體"/>
          <w:noProof/>
        </w:rPr>
        <w:lastRenderedPageBreak/>
        <w:drawing>
          <wp:inline distT="0" distB="0" distL="0" distR="0">
            <wp:extent cx="6470650" cy="8908866"/>
            <wp:effectExtent l="19050" t="0" r="6350" b="0"/>
            <wp:docPr id="37" name="圖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1"/>
                    <a:srcRect l="26130" t="15294" r="43485" b="10196"/>
                    <a:stretch>
                      <a:fillRect/>
                    </a:stretch>
                  </pic:blipFill>
                  <pic:spPr bwMode="auto">
                    <a:xfrm>
                      <a:off x="0" y="0"/>
                      <a:ext cx="6470650" cy="8908866"/>
                    </a:xfrm>
                    <a:prstGeom prst="rect">
                      <a:avLst/>
                    </a:prstGeom>
                    <a:noFill/>
                    <a:ln w="9525">
                      <a:noFill/>
                      <a:miter lim="800000"/>
                      <a:headEnd/>
                      <a:tailEnd/>
                    </a:ln>
                  </pic:spPr>
                </pic:pic>
              </a:graphicData>
            </a:graphic>
          </wp:inline>
        </w:drawing>
      </w:r>
    </w:p>
    <w:p w:rsidR="006316FB" w:rsidRDefault="006316FB">
      <w:pPr>
        <w:widowControl/>
        <w:rPr>
          <w:rFonts w:eastAsia="標楷體"/>
        </w:rPr>
      </w:pPr>
    </w:p>
    <w:p w:rsidR="006316FB" w:rsidRDefault="006316FB">
      <w:pPr>
        <w:widowControl/>
        <w:rPr>
          <w:rFonts w:eastAsia="標楷體"/>
        </w:rPr>
      </w:pPr>
      <w:r>
        <w:rPr>
          <w:rFonts w:eastAsia="標楷體"/>
          <w:noProof/>
        </w:rPr>
        <w:drawing>
          <wp:inline distT="0" distB="0" distL="0" distR="0">
            <wp:extent cx="6140450" cy="8658476"/>
            <wp:effectExtent l="19050" t="0" r="0" b="0"/>
            <wp:docPr id="40" name="圖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2"/>
                    <a:srcRect l="26130" t="16471" r="43265" b="6667"/>
                    <a:stretch>
                      <a:fillRect/>
                    </a:stretch>
                  </pic:blipFill>
                  <pic:spPr bwMode="auto">
                    <a:xfrm>
                      <a:off x="0" y="0"/>
                      <a:ext cx="6140450" cy="8658476"/>
                    </a:xfrm>
                    <a:prstGeom prst="rect">
                      <a:avLst/>
                    </a:prstGeom>
                    <a:noFill/>
                    <a:ln w="9525">
                      <a:noFill/>
                      <a:miter lim="800000"/>
                      <a:headEnd/>
                      <a:tailEnd/>
                    </a:ln>
                  </pic:spPr>
                </pic:pic>
              </a:graphicData>
            </a:graphic>
          </wp:inline>
        </w:drawing>
      </w:r>
    </w:p>
    <w:p w:rsidR="008C352A" w:rsidRPr="008C352A" w:rsidRDefault="008C352A" w:rsidP="003E2999">
      <w:pPr>
        <w:spacing w:beforeLines="50" w:before="180" w:afterLines="50" w:after="180" w:line="400" w:lineRule="exact"/>
        <w:rPr>
          <w:rFonts w:eastAsia="標楷體"/>
        </w:rPr>
      </w:pPr>
      <w:r w:rsidRPr="008C352A">
        <w:rPr>
          <w:rFonts w:eastAsia="標楷體"/>
        </w:rPr>
        <w:lastRenderedPageBreak/>
        <w:t>附表</w:t>
      </w:r>
      <w:r w:rsidRPr="008C352A">
        <w:rPr>
          <w:rFonts w:eastAsia="標楷體" w:hint="eastAsia"/>
        </w:rPr>
        <w:t>三</w:t>
      </w:r>
      <w:r w:rsidRPr="008C352A">
        <w:rPr>
          <w:rFonts w:eastAsia="標楷體"/>
        </w:rPr>
        <w:t>－</w:t>
      </w:r>
      <w:r w:rsidRPr="008C352A">
        <w:rPr>
          <w:rFonts w:eastAsia="標楷體"/>
        </w:rPr>
        <w:t>3</w:t>
      </w:r>
      <w:bookmarkEnd w:id="3"/>
      <w:r w:rsidRPr="008C352A">
        <w:rPr>
          <w:rFonts w:eastAsia="標楷體"/>
        </w:rPr>
        <w:t>：</w:t>
      </w:r>
    </w:p>
    <w:p w:rsidR="008C352A" w:rsidRPr="008C352A" w:rsidRDefault="006E0099" w:rsidP="008C352A">
      <w:pPr>
        <w:spacing w:line="540" w:lineRule="exact"/>
        <w:jc w:val="center"/>
        <w:rPr>
          <w:rFonts w:eastAsia="標楷體"/>
          <w:sz w:val="28"/>
          <w:szCs w:val="28"/>
        </w:rPr>
      </w:pPr>
      <w:r w:rsidRPr="008C352A">
        <w:rPr>
          <w:rFonts w:eastAsia="標楷體"/>
          <w:sz w:val="28"/>
          <w:szCs w:val="28"/>
        </w:rPr>
        <w:t>桃園市</w:t>
      </w:r>
      <w:r w:rsidRPr="008C352A">
        <w:rPr>
          <w:rFonts w:ascii="標楷體" w:eastAsia="標楷體" w:hAnsi="標楷體" w:hint="eastAsia"/>
          <w:sz w:val="28"/>
          <w:szCs w:val="28"/>
        </w:rPr>
        <w:t>107</w:t>
      </w:r>
      <w:proofErr w:type="gramStart"/>
      <w:r w:rsidRPr="008C352A">
        <w:rPr>
          <w:rFonts w:ascii="標楷體" w:eastAsia="標楷體" w:hAnsi="標楷體"/>
          <w:sz w:val="28"/>
          <w:szCs w:val="28"/>
        </w:rPr>
        <w:t>學年度</w:t>
      </w:r>
      <w:r>
        <w:rPr>
          <w:rFonts w:ascii="標楷體" w:eastAsia="標楷體" w:hAnsi="標楷體" w:hint="eastAsia"/>
          <w:sz w:val="28"/>
          <w:szCs w:val="28"/>
        </w:rPr>
        <w:t>龍岡</w:t>
      </w:r>
      <w:proofErr w:type="gramEnd"/>
      <w:r w:rsidRPr="008C352A">
        <w:rPr>
          <w:rFonts w:eastAsia="標楷體"/>
          <w:sz w:val="28"/>
          <w:szCs w:val="28"/>
        </w:rPr>
        <w:t>國民</w:t>
      </w:r>
      <w:r>
        <w:rPr>
          <w:rFonts w:eastAsia="標楷體" w:hint="eastAsia"/>
          <w:sz w:val="28"/>
          <w:szCs w:val="28"/>
        </w:rPr>
        <w:t>小</w:t>
      </w:r>
      <w:r w:rsidRPr="008C352A">
        <w:rPr>
          <w:rFonts w:eastAsia="標楷體"/>
          <w:sz w:val="28"/>
          <w:szCs w:val="28"/>
        </w:rPr>
        <w:t>學</w:t>
      </w:r>
      <w:r>
        <w:rPr>
          <w:rFonts w:eastAsia="標楷體" w:hint="eastAsia"/>
          <w:sz w:val="28"/>
          <w:szCs w:val="28"/>
        </w:rPr>
        <w:t>數學學習</w:t>
      </w:r>
      <w:r w:rsidR="008C352A" w:rsidRPr="008C352A">
        <w:rPr>
          <w:rFonts w:eastAsia="標楷體" w:hint="eastAsia"/>
          <w:sz w:val="28"/>
          <w:szCs w:val="28"/>
        </w:rPr>
        <w:t>領域</w:t>
      </w:r>
    </w:p>
    <w:p w:rsidR="008C352A" w:rsidRPr="008C352A" w:rsidRDefault="008C352A" w:rsidP="008C352A">
      <w:pPr>
        <w:spacing w:line="540" w:lineRule="exact"/>
        <w:jc w:val="center"/>
        <w:rPr>
          <w:rFonts w:eastAsia="標楷體"/>
          <w:sz w:val="28"/>
          <w:szCs w:val="28"/>
        </w:rPr>
      </w:pPr>
      <w:r w:rsidRPr="008C352A">
        <w:rPr>
          <w:rFonts w:eastAsia="標楷體"/>
          <w:sz w:val="28"/>
          <w:szCs w:val="28"/>
        </w:rPr>
        <w:t xml:space="preserve"> </w:t>
      </w:r>
      <w:proofErr w:type="gramStart"/>
      <w:r w:rsidRPr="008C352A">
        <w:rPr>
          <w:rFonts w:eastAsia="標楷體"/>
          <w:b/>
          <w:sz w:val="28"/>
          <w:szCs w:val="28"/>
        </w:rPr>
        <w:t>共同議課專業</w:t>
      </w:r>
      <w:proofErr w:type="gramEnd"/>
      <w:r w:rsidRPr="008C352A">
        <w:rPr>
          <w:rFonts w:eastAsia="標楷體"/>
          <w:b/>
          <w:sz w:val="28"/>
          <w:szCs w:val="28"/>
        </w:rPr>
        <w:t>研討會會議紀錄</w:t>
      </w:r>
    </w:p>
    <w:p w:rsidR="008C352A" w:rsidRPr="008C352A" w:rsidRDefault="008C352A" w:rsidP="003E2999">
      <w:pPr>
        <w:spacing w:afterLines="50" w:after="180" w:line="480" w:lineRule="exact"/>
        <w:rPr>
          <w:rFonts w:eastAsia="標楷體"/>
        </w:rPr>
      </w:pPr>
      <w:r w:rsidRPr="008C352A">
        <w:rPr>
          <w:rFonts w:eastAsia="標楷體"/>
        </w:rPr>
        <w:t>壹、會議時間：民國</w:t>
      </w:r>
      <w:r w:rsidR="006E0099">
        <w:rPr>
          <w:rFonts w:eastAsia="標楷體" w:hint="eastAsia"/>
        </w:rPr>
        <w:t>108</w:t>
      </w:r>
      <w:r w:rsidRPr="008C352A">
        <w:rPr>
          <w:rFonts w:eastAsia="標楷體"/>
        </w:rPr>
        <w:t>年</w:t>
      </w:r>
      <w:r w:rsidR="006E0099">
        <w:rPr>
          <w:rFonts w:eastAsia="標楷體" w:hint="eastAsia"/>
        </w:rPr>
        <w:t>5</w:t>
      </w:r>
      <w:r w:rsidRPr="008C352A">
        <w:rPr>
          <w:rFonts w:eastAsia="標楷體"/>
        </w:rPr>
        <w:t>月</w:t>
      </w:r>
      <w:r w:rsidR="006E0099">
        <w:rPr>
          <w:rFonts w:eastAsia="標楷體" w:hint="eastAsia"/>
        </w:rPr>
        <w:t>9</w:t>
      </w:r>
      <w:r w:rsidRPr="008C352A">
        <w:rPr>
          <w:rFonts w:eastAsia="標楷體"/>
        </w:rPr>
        <w:t>日（星期</w:t>
      </w:r>
      <w:r w:rsidR="006E0099">
        <w:rPr>
          <w:rFonts w:eastAsia="標楷體" w:hint="eastAsia"/>
        </w:rPr>
        <w:t>四</w:t>
      </w:r>
      <w:r w:rsidRPr="008C352A">
        <w:rPr>
          <w:rFonts w:eastAsia="標楷體"/>
        </w:rPr>
        <w:t>）上午</w:t>
      </w:r>
      <w:r w:rsidR="006E0099">
        <w:rPr>
          <w:rFonts w:eastAsia="標楷體" w:hint="eastAsia"/>
        </w:rPr>
        <w:t>10</w:t>
      </w:r>
      <w:r w:rsidRPr="008C352A">
        <w:rPr>
          <w:rFonts w:eastAsia="標楷體"/>
        </w:rPr>
        <w:t>時</w:t>
      </w:r>
      <w:r w:rsidR="006E0099">
        <w:rPr>
          <w:rFonts w:eastAsia="標楷體" w:hint="eastAsia"/>
        </w:rPr>
        <w:t>30</w:t>
      </w:r>
      <w:r w:rsidR="006E0099">
        <w:rPr>
          <w:rFonts w:eastAsia="標楷體" w:hint="eastAsia"/>
        </w:rPr>
        <w:t>分</w:t>
      </w:r>
    </w:p>
    <w:p w:rsidR="008C352A" w:rsidRPr="008C352A" w:rsidRDefault="008C352A" w:rsidP="003E2999">
      <w:pPr>
        <w:spacing w:afterLines="50" w:after="180" w:line="480" w:lineRule="exact"/>
        <w:rPr>
          <w:rFonts w:eastAsia="標楷體"/>
        </w:rPr>
      </w:pPr>
      <w:r w:rsidRPr="008C352A">
        <w:rPr>
          <w:rFonts w:eastAsia="標楷體"/>
        </w:rPr>
        <w:t>貳、會議地點：</w:t>
      </w:r>
      <w:r w:rsidR="006E0099">
        <w:rPr>
          <w:rFonts w:eastAsia="標楷體" w:hint="eastAsia"/>
        </w:rPr>
        <w:t>北門</w:t>
      </w:r>
      <w:r w:rsidRPr="008C352A">
        <w:rPr>
          <w:rFonts w:eastAsia="標楷體"/>
        </w:rPr>
        <w:t>國小會議室</w:t>
      </w:r>
    </w:p>
    <w:p w:rsidR="008C352A" w:rsidRPr="008C352A" w:rsidRDefault="008C352A" w:rsidP="003E2999">
      <w:pPr>
        <w:spacing w:afterLines="50" w:after="180" w:line="480" w:lineRule="exact"/>
        <w:rPr>
          <w:rFonts w:eastAsia="標楷體"/>
        </w:rPr>
      </w:pPr>
      <w:r w:rsidRPr="008C352A">
        <w:rPr>
          <w:rFonts w:eastAsia="標楷體"/>
        </w:rPr>
        <w:t>參、主</w:t>
      </w:r>
      <w:r w:rsidRPr="008C352A">
        <w:rPr>
          <w:rFonts w:eastAsia="標楷體"/>
        </w:rPr>
        <w:t xml:space="preserve">    </w:t>
      </w:r>
      <w:r w:rsidRPr="008C352A">
        <w:rPr>
          <w:rFonts w:eastAsia="標楷體"/>
        </w:rPr>
        <w:t>席：</w:t>
      </w:r>
      <w:r w:rsidR="00B715C1">
        <w:rPr>
          <w:rFonts w:eastAsia="標楷體" w:hint="eastAsia"/>
        </w:rPr>
        <w:t>普仁國小陳淑珍校長</w:t>
      </w:r>
      <w:r w:rsidRPr="008C352A">
        <w:rPr>
          <w:rFonts w:eastAsia="標楷體"/>
        </w:rPr>
        <w:t xml:space="preserve">      </w:t>
      </w:r>
      <w:r w:rsidR="00B715C1">
        <w:rPr>
          <w:rFonts w:eastAsia="標楷體" w:hint="eastAsia"/>
        </w:rPr>
        <w:t xml:space="preserve">   </w:t>
      </w:r>
      <w:r w:rsidRPr="008C352A">
        <w:rPr>
          <w:rFonts w:eastAsia="標楷體"/>
        </w:rPr>
        <w:t xml:space="preserve">         </w:t>
      </w:r>
      <w:r w:rsidRPr="008C352A">
        <w:rPr>
          <w:rFonts w:eastAsia="標楷體"/>
        </w:rPr>
        <w:t>記</w:t>
      </w:r>
      <w:r w:rsidRPr="008C352A">
        <w:rPr>
          <w:rFonts w:eastAsia="標楷體"/>
        </w:rPr>
        <w:t xml:space="preserve">    </w:t>
      </w:r>
      <w:r w:rsidRPr="008C352A">
        <w:rPr>
          <w:rFonts w:eastAsia="標楷體"/>
        </w:rPr>
        <w:t>錄：</w:t>
      </w:r>
      <w:proofErr w:type="gramStart"/>
      <w:r w:rsidR="00B715C1">
        <w:rPr>
          <w:rFonts w:eastAsia="標楷體" w:hint="eastAsia"/>
        </w:rPr>
        <w:t>盧嬿</w:t>
      </w:r>
      <w:proofErr w:type="gramEnd"/>
      <w:r w:rsidR="00B715C1">
        <w:rPr>
          <w:rFonts w:eastAsia="標楷體" w:hint="eastAsia"/>
        </w:rPr>
        <w:t>芬</w:t>
      </w:r>
    </w:p>
    <w:p w:rsidR="008C352A" w:rsidRPr="008C352A" w:rsidRDefault="008C352A" w:rsidP="003E2999">
      <w:pPr>
        <w:spacing w:afterLines="100" w:after="360" w:line="480" w:lineRule="exact"/>
        <w:rPr>
          <w:rFonts w:eastAsia="標楷體"/>
        </w:rPr>
      </w:pPr>
      <w:r w:rsidRPr="008C352A">
        <w:rPr>
          <w:rFonts w:eastAsia="標楷體"/>
        </w:rPr>
        <w:t>肆、參加人員：如附簽到表</w:t>
      </w:r>
      <w:r w:rsidRPr="008C352A">
        <w:rPr>
          <w:rFonts w:eastAsia="標楷體"/>
        </w:rPr>
        <w:t>(</w:t>
      </w:r>
      <w:r w:rsidRPr="008C352A">
        <w:rPr>
          <w:rFonts w:eastAsia="標楷體"/>
        </w:rPr>
        <w:t>簽到表格式各校自訂</w:t>
      </w:r>
      <w:r w:rsidRPr="008C352A">
        <w:rPr>
          <w:rFonts w:eastAsia="標楷體"/>
        </w:rPr>
        <w:t>)</w:t>
      </w:r>
    </w:p>
    <w:p w:rsidR="008C352A" w:rsidRPr="008C352A" w:rsidRDefault="008C352A" w:rsidP="003E2999">
      <w:pPr>
        <w:spacing w:afterLines="50" w:after="180" w:line="400" w:lineRule="exact"/>
        <w:rPr>
          <w:rFonts w:eastAsia="標楷體"/>
        </w:rPr>
      </w:pPr>
      <w:r w:rsidRPr="008C352A">
        <w:rPr>
          <w:rFonts w:eastAsia="標楷體"/>
        </w:rPr>
        <w:t>伍、會議紀錄</w:t>
      </w:r>
    </w:p>
    <w:p w:rsidR="008C352A" w:rsidRPr="008C352A" w:rsidRDefault="008C352A" w:rsidP="008C352A">
      <w:pPr>
        <w:spacing w:line="400" w:lineRule="exact"/>
        <w:ind w:left="600"/>
        <w:rPr>
          <w:rFonts w:eastAsia="標楷體"/>
        </w:rPr>
      </w:pPr>
      <w:r w:rsidRPr="008C352A">
        <w:rPr>
          <w:rFonts w:eastAsia="標楷體"/>
        </w:rPr>
        <w:t>一、主席致詞：</w:t>
      </w:r>
    </w:p>
    <w:p w:rsidR="008C352A" w:rsidRDefault="00B67089" w:rsidP="00B67089">
      <w:pPr>
        <w:spacing w:line="400" w:lineRule="exact"/>
        <w:ind w:leftChars="450" w:left="1080"/>
        <w:rPr>
          <w:rFonts w:eastAsia="標楷體"/>
        </w:rPr>
      </w:pPr>
      <w:r>
        <w:rPr>
          <w:rFonts w:eastAsia="標楷體"/>
        </w:rPr>
        <w:t>首先感謝各位參加這場教學演示，相信在</w:t>
      </w:r>
      <w:proofErr w:type="gramStart"/>
      <w:r>
        <w:rPr>
          <w:rFonts w:eastAsia="標楷體"/>
        </w:rPr>
        <w:t>經過觀課活動</w:t>
      </w:r>
      <w:proofErr w:type="gramEnd"/>
      <w:r>
        <w:rPr>
          <w:rFonts w:eastAsia="標楷體"/>
        </w:rPr>
        <w:t>後，大家對於教師教學或學生學習</w:t>
      </w:r>
      <w:r w:rsidR="00144AEB">
        <w:rPr>
          <w:rFonts w:eastAsia="標楷體"/>
        </w:rPr>
        <w:t>會</w:t>
      </w:r>
      <w:r>
        <w:rPr>
          <w:rFonts w:eastAsia="標楷體"/>
        </w:rPr>
        <w:t>有許多想法，現在</w:t>
      </w:r>
      <w:proofErr w:type="gramStart"/>
      <w:r>
        <w:rPr>
          <w:rFonts w:eastAsia="標楷體"/>
        </w:rPr>
        <w:t>透過議課活動</w:t>
      </w:r>
      <w:proofErr w:type="gramEnd"/>
      <w:r>
        <w:rPr>
          <w:rFonts w:eastAsia="標楷體"/>
        </w:rPr>
        <w:t>共同來對這次教學進行一場專業對話，讓學生學習與教師教學有更深入的理解與契合。</w:t>
      </w:r>
    </w:p>
    <w:p w:rsidR="00144AEB" w:rsidRPr="008C352A" w:rsidRDefault="00144AEB" w:rsidP="00B67089">
      <w:pPr>
        <w:spacing w:line="400" w:lineRule="exact"/>
        <w:ind w:leftChars="450" w:left="1080"/>
        <w:rPr>
          <w:rFonts w:eastAsia="標楷體"/>
        </w:rPr>
      </w:pPr>
    </w:p>
    <w:p w:rsidR="008C352A" w:rsidRPr="008C352A" w:rsidRDefault="008C352A" w:rsidP="008C352A">
      <w:pPr>
        <w:spacing w:line="440" w:lineRule="exact"/>
        <w:ind w:leftChars="250" w:left="1080" w:hangingChars="200" w:hanging="480"/>
        <w:rPr>
          <w:rFonts w:eastAsia="標楷體"/>
        </w:rPr>
      </w:pPr>
      <w:r w:rsidRPr="008C352A">
        <w:rPr>
          <w:rFonts w:eastAsia="標楷體"/>
        </w:rPr>
        <w:t>二、公開授課</w:t>
      </w:r>
      <w:r w:rsidRPr="008C352A">
        <w:rPr>
          <w:rFonts w:eastAsia="標楷體"/>
        </w:rPr>
        <w:t>(</w:t>
      </w:r>
      <w:proofErr w:type="gramStart"/>
      <w:r w:rsidRPr="008C352A">
        <w:rPr>
          <w:rFonts w:eastAsia="標楷體"/>
        </w:rPr>
        <w:t>被觀課</w:t>
      </w:r>
      <w:proofErr w:type="gramEnd"/>
      <w:r w:rsidRPr="008C352A">
        <w:rPr>
          <w:rFonts w:eastAsia="標楷體"/>
        </w:rPr>
        <w:t>)</w:t>
      </w:r>
      <w:r w:rsidRPr="008C352A">
        <w:rPr>
          <w:rFonts w:eastAsia="標楷體"/>
        </w:rPr>
        <w:t>教師心得分享報告</w:t>
      </w:r>
      <w:r w:rsidRPr="008C352A">
        <w:rPr>
          <w:rFonts w:eastAsia="標楷體"/>
        </w:rPr>
        <w:t>(</w:t>
      </w:r>
      <w:r w:rsidRPr="008C352A">
        <w:rPr>
          <w:rFonts w:eastAsia="標楷體"/>
        </w:rPr>
        <w:t>請依教學活動設計與評量理念、教學技術運用、課程特色、教學省思、困難點、經驗、心得、檢討改進</w:t>
      </w:r>
      <w:r w:rsidRPr="008C352A">
        <w:rPr>
          <w:rFonts w:eastAsia="標楷體"/>
        </w:rPr>
        <w:t>…</w:t>
      </w:r>
      <w:proofErr w:type="gramStart"/>
      <w:r w:rsidRPr="008C352A">
        <w:rPr>
          <w:rFonts w:eastAsia="標楷體"/>
        </w:rPr>
        <w:t>…</w:t>
      </w:r>
      <w:proofErr w:type="gramEnd"/>
      <w:r w:rsidRPr="008C352A">
        <w:rPr>
          <w:rFonts w:eastAsia="標楷體"/>
        </w:rPr>
        <w:t>等</w:t>
      </w:r>
      <w:proofErr w:type="gramStart"/>
      <w:r w:rsidRPr="008C352A">
        <w:rPr>
          <w:rFonts w:eastAsia="標楷體"/>
        </w:rPr>
        <w:t>各點條列</w:t>
      </w:r>
      <w:proofErr w:type="gramEnd"/>
      <w:r w:rsidRPr="008C352A">
        <w:rPr>
          <w:rFonts w:eastAsia="標楷體"/>
        </w:rPr>
        <w:t>)</w:t>
      </w:r>
    </w:p>
    <w:p w:rsidR="008C352A" w:rsidRDefault="004D2C17" w:rsidP="00D751E3">
      <w:pPr>
        <w:spacing w:line="400" w:lineRule="exact"/>
        <w:ind w:leftChars="249" w:left="1287" w:hangingChars="287" w:hanging="689"/>
        <w:rPr>
          <w:rFonts w:eastAsia="標楷體"/>
        </w:rPr>
      </w:pPr>
      <w:r>
        <w:rPr>
          <w:rFonts w:eastAsia="標楷體" w:hint="eastAsia"/>
        </w:rPr>
        <w:t>感恩</w:t>
      </w:r>
      <w:r w:rsidR="00F06908">
        <w:rPr>
          <w:rFonts w:eastAsia="標楷體" w:hint="eastAsia"/>
        </w:rPr>
        <w:t>：</w:t>
      </w:r>
      <w:r w:rsidR="00994409">
        <w:rPr>
          <w:rFonts w:eastAsia="標楷體" w:hint="eastAsia"/>
        </w:rPr>
        <w:t>首先感謝各位的協助，在</w:t>
      </w:r>
      <w:r w:rsidR="00F06908">
        <w:rPr>
          <w:rFonts w:eastAsia="標楷體" w:hint="eastAsia"/>
        </w:rPr>
        <w:t>一連串</w:t>
      </w:r>
      <w:r w:rsidR="00994409">
        <w:rPr>
          <w:rFonts w:eastAsia="標楷體" w:hint="eastAsia"/>
        </w:rPr>
        <w:t>共同</w:t>
      </w:r>
      <w:r w:rsidR="005C2ED6">
        <w:rPr>
          <w:rFonts w:eastAsia="標楷體" w:hint="eastAsia"/>
        </w:rPr>
        <w:t>備課後，</w:t>
      </w:r>
      <w:r w:rsidR="00F06908">
        <w:rPr>
          <w:rFonts w:eastAsia="標楷體" w:hint="eastAsia"/>
        </w:rPr>
        <w:t>終於</w:t>
      </w:r>
      <w:r w:rsidR="005C2ED6">
        <w:rPr>
          <w:rFonts w:eastAsia="標楷體" w:hint="eastAsia"/>
        </w:rPr>
        <w:t>完成一堂數學教學雛型，且</w:t>
      </w:r>
      <w:r w:rsidR="00994409">
        <w:rPr>
          <w:rFonts w:eastAsia="標楷體" w:hint="eastAsia"/>
        </w:rPr>
        <w:t>讓我有機會</w:t>
      </w:r>
      <w:r w:rsidR="005C2ED6">
        <w:rPr>
          <w:rFonts w:eastAsia="標楷體" w:hint="eastAsia"/>
        </w:rPr>
        <w:t>對這份預想的教學活動設計實際操練以做前後比對。</w:t>
      </w:r>
    </w:p>
    <w:p w:rsidR="005C2ED6" w:rsidRDefault="00F06908" w:rsidP="00D751E3">
      <w:pPr>
        <w:spacing w:line="400" w:lineRule="exact"/>
        <w:ind w:leftChars="249" w:left="1316" w:hangingChars="299" w:hanging="718"/>
        <w:rPr>
          <w:rFonts w:eastAsia="標楷體"/>
        </w:rPr>
      </w:pPr>
      <w:r>
        <w:rPr>
          <w:rFonts w:eastAsia="標楷體" w:hint="eastAsia"/>
        </w:rPr>
        <w:t>快樂：</w:t>
      </w:r>
      <w:r w:rsidR="005C2ED6">
        <w:rPr>
          <w:rFonts w:eastAsia="標楷體" w:hint="eastAsia"/>
        </w:rPr>
        <w:t>在教學活動中，學生在輕鬆的氛圍中學習，學生都能大方說出自己的想法與解題紀錄，已達到當初預設的「快樂學習」的最高目標。對於</w:t>
      </w:r>
      <w:proofErr w:type="gramStart"/>
      <w:r w:rsidR="005C2ED6">
        <w:rPr>
          <w:rFonts w:eastAsia="標楷體" w:hint="eastAsia"/>
        </w:rPr>
        <w:t>同儕間的不同</w:t>
      </w:r>
      <w:proofErr w:type="gramEnd"/>
      <w:r w:rsidR="005C2ED6">
        <w:rPr>
          <w:rFonts w:eastAsia="標楷體" w:hint="eastAsia"/>
        </w:rPr>
        <w:t>思維模式，也能給予支持與讚賞，著實達到尊重與包容的人權議題內涵。</w:t>
      </w:r>
    </w:p>
    <w:p w:rsidR="005C2ED6" w:rsidRDefault="004D2C17" w:rsidP="00D751E3">
      <w:pPr>
        <w:spacing w:line="400" w:lineRule="exact"/>
        <w:ind w:leftChars="248" w:left="1313" w:hangingChars="299" w:hanging="718"/>
        <w:rPr>
          <w:rFonts w:eastAsia="標楷體"/>
        </w:rPr>
      </w:pPr>
      <w:r>
        <w:rPr>
          <w:rFonts w:eastAsia="標楷體" w:hint="eastAsia"/>
        </w:rPr>
        <w:t>探究</w:t>
      </w:r>
      <w:r w:rsidR="00F06908">
        <w:rPr>
          <w:rFonts w:eastAsia="標楷體" w:hint="eastAsia"/>
        </w:rPr>
        <w:t>：</w:t>
      </w:r>
      <w:r w:rsidR="005C2ED6">
        <w:rPr>
          <w:rFonts w:eastAsia="標楷體" w:hint="eastAsia"/>
        </w:rPr>
        <w:t>在</w:t>
      </w:r>
      <w:proofErr w:type="gramStart"/>
      <w:r w:rsidR="005C2ED6">
        <w:rPr>
          <w:rFonts w:eastAsia="標楷體" w:hint="eastAsia"/>
        </w:rPr>
        <w:t>經過備課的</w:t>
      </w:r>
      <w:proofErr w:type="gramEnd"/>
      <w:r w:rsidR="005C2ED6">
        <w:rPr>
          <w:rFonts w:eastAsia="標楷體" w:hint="eastAsia"/>
        </w:rPr>
        <w:t>討論及後續的修訂，將課本</w:t>
      </w:r>
      <w:proofErr w:type="gramStart"/>
      <w:r w:rsidR="005C2ED6">
        <w:rPr>
          <w:rFonts w:eastAsia="標楷體" w:hint="eastAsia"/>
        </w:rPr>
        <w:t>的布題模式</w:t>
      </w:r>
      <w:proofErr w:type="gramEnd"/>
      <w:r w:rsidR="004D74F5">
        <w:rPr>
          <w:rFonts w:eastAsia="標楷體" w:hint="eastAsia"/>
        </w:rPr>
        <w:t>與提問策略技巧性翻轉，改以活動探討</w:t>
      </w:r>
      <w:r w:rsidR="005C2ED6">
        <w:rPr>
          <w:rFonts w:eastAsia="標楷體" w:hint="eastAsia"/>
        </w:rPr>
        <w:t>的方式，讓</w:t>
      </w:r>
      <w:r w:rsidR="004D74F5">
        <w:rPr>
          <w:rFonts w:eastAsia="標楷體" w:hint="eastAsia"/>
        </w:rPr>
        <w:t>學生更多一份參與感，更加融入在情境中，提升學生的解題與思考意願，但學生的想法的確非常多元與天馬行空，難免得多花一些時間導回主題概念，但相對的卻更能激盪與探究出孩子的真正想法。</w:t>
      </w:r>
    </w:p>
    <w:p w:rsidR="00D751E3" w:rsidRDefault="00D751E3" w:rsidP="00D751E3">
      <w:pPr>
        <w:spacing w:line="400" w:lineRule="exact"/>
        <w:ind w:leftChars="239" w:left="1316" w:hangingChars="309" w:hanging="742"/>
        <w:rPr>
          <w:rFonts w:eastAsia="標楷體"/>
        </w:rPr>
      </w:pPr>
      <w:r>
        <w:rPr>
          <w:rFonts w:eastAsia="標楷體" w:hint="eastAsia"/>
        </w:rPr>
        <w:t>省思：學生對於以符號代替未知數的</w:t>
      </w:r>
      <w:proofErr w:type="gramStart"/>
      <w:r>
        <w:rPr>
          <w:rFonts w:eastAsia="標楷體" w:hint="eastAsia"/>
        </w:rPr>
        <w:t>需求感尚不足</w:t>
      </w:r>
      <w:proofErr w:type="gramEnd"/>
      <w:r>
        <w:rPr>
          <w:rFonts w:eastAsia="標楷體" w:hint="eastAsia"/>
        </w:rPr>
        <w:t>，且學生對於數學的舊經驗多為求出最後答案，因此對於用未知</w:t>
      </w:r>
      <w:proofErr w:type="gramStart"/>
      <w:r>
        <w:rPr>
          <w:rFonts w:eastAsia="標楷體" w:hint="eastAsia"/>
        </w:rPr>
        <w:t>數列式為問題</w:t>
      </w:r>
      <w:proofErr w:type="gramEnd"/>
      <w:r>
        <w:rPr>
          <w:rFonts w:eastAsia="標楷體" w:hint="eastAsia"/>
        </w:rPr>
        <w:t>的結果時，有些微障礙，但在</w:t>
      </w:r>
      <w:r w:rsidR="004D2C17">
        <w:rPr>
          <w:rFonts w:eastAsia="標楷體" w:hint="eastAsia"/>
        </w:rPr>
        <w:t>教師引導與示例後，多能理解與接受。期許在數學教學中，可給予孩</w:t>
      </w:r>
      <w:r w:rsidR="004D2C17">
        <w:rPr>
          <w:rFonts w:eastAsia="標楷體" w:hint="eastAsia"/>
        </w:rPr>
        <w:lastRenderedPageBreak/>
        <w:t>子列式表示與擬題的經驗，讓學生察覺解題過程才是更重要的。</w:t>
      </w:r>
    </w:p>
    <w:p w:rsidR="004D74F5" w:rsidRPr="004D74F5" w:rsidRDefault="00D751E3" w:rsidP="00D751E3">
      <w:pPr>
        <w:spacing w:line="400" w:lineRule="exact"/>
        <w:ind w:leftChars="239" w:left="1316" w:hangingChars="309" w:hanging="742"/>
        <w:rPr>
          <w:rFonts w:eastAsia="標楷體"/>
        </w:rPr>
      </w:pPr>
      <w:r>
        <w:rPr>
          <w:rFonts w:eastAsia="標楷體"/>
        </w:rPr>
        <w:t>建議：學生兩兩討論時，因座位面對面，不易討論且在書寫紀錄時易造成困擾，建議能以左右相鄰學生為一組，以利兩兩討論與紀錄的進行。</w:t>
      </w:r>
    </w:p>
    <w:p w:rsidR="005C2ED6" w:rsidRPr="008C352A" w:rsidRDefault="005C2ED6" w:rsidP="008C352A">
      <w:pPr>
        <w:spacing w:line="400" w:lineRule="exact"/>
        <w:ind w:left="600"/>
        <w:rPr>
          <w:rFonts w:eastAsia="標楷體"/>
        </w:rPr>
      </w:pPr>
    </w:p>
    <w:p w:rsidR="008C352A" w:rsidRPr="008C352A" w:rsidRDefault="008C352A" w:rsidP="008C352A">
      <w:pPr>
        <w:spacing w:line="400" w:lineRule="exact"/>
        <w:ind w:left="600"/>
        <w:rPr>
          <w:rFonts w:eastAsia="標楷體"/>
        </w:rPr>
      </w:pPr>
      <w:r w:rsidRPr="008C352A">
        <w:rPr>
          <w:rFonts w:eastAsia="標楷體"/>
        </w:rPr>
        <w:t>三、同儕專業回饋與建議：</w:t>
      </w:r>
    </w:p>
    <w:p w:rsidR="00762DD4" w:rsidRDefault="00762DD4" w:rsidP="00762DD4">
      <w:pPr>
        <w:spacing w:line="400" w:lineRule="exact"/>
        <w:ind w:leftChars="235" w:left="1284" w:hangingChars="300" w:hanging="720"/>
        <w:rPr>
          <w:rFonts w:eastAsia="標楷體"/>
        </w:rPr>
      </w:pPr>
      <w:r>
        <w:rPr>
          <w:rFonts w:eastAsia="標楷體"/>
        </w:rPr>
        <w:t>淑珍：授課教師的教材安排得當，引發學生思考，值得學習。未知數的引入，學生受舊經驗的干擾，未能了解「列式」和「解題」的不同，可以讓下次教學作為參考。</w:t>
      </w:r>
    </w:p>
    <w:p w:rsidR="00762DD4" w:rsidRDefault="00762DD4" w:rsidP="00762DD4">
      <w:pPr>
        <w:spacing w:line="400" w:lineRule="exact"/>
        <w:ind w:leftChars="235" w:left="1284" w:hangingChars="300" w:hanging="720"/>
        <w:rPr>
          <w:rFonts w:eastAsia="標楷體"/>
        </w:rPr>
      </w:pPr>
      <w:proofErr w:type="gramStart"/>
      <w:r>
        <w:rPr>
          <w:rFonts w:eastAsia="標楷體" w:hint="eastAsia"/>
        </w:rPr>
        <w:t>蓓</w:t>
      </w:r>
      <w:proofErr w:type="gramEnd"/>
      <w:r>
        <w:rPr>
          <w:rFonts w:eastAsia="標楷體" w:hint="eastAsia"/>
        </w:rPr>
        <w:t>芳：教師能藉由學生討論後發表的結果，引導出未知數的概念。（循序漸進）且無論學生的學習表現如何，教師皆能以積極、正向的態度予以鼓勵。</w:t>
      </w:r>
    </w:p>
    <w:p w:rsidR="00762DD4" w:rsidRDefault="00762DD4" w:rsidP="00762DD4">
      <w:pPr>
        <w:spacing w:line="400" w:lineRule="exact"/>
        <w:ind w:leftChars="235" w:left="1284" w:hangingChars="300" w:hanging="720"/>
        <w:rPr>
          <w:rFonts w:eastAsia="標楷體"/>
        </w:rPr>
      </w:pPr>
      <w:proofErr w:type="gramStart"/>
      <w:r>
        <w:rPr>
          <w:rFonts w:eastAsia="標楷體" w:hint="eastAsia"/>
        </w:rPr>
        <w:t>煥</w:t>
      </w:r>
      <w:proofErr w:type="gramEnd"/>
      <w:r>
        <w:rPr>
          <w:rFonts w:eastAsia="標楷體" w:hint="eastAsia"/>
        </w:rPr>
        <w:t>群：</w:t>
      </w:r>
      <w:r w:rsidR="00973052">
        <w:rPr>
          <w:rFonts w:eastAsia="標楷體" w:hint="eastAsia"/>
        </w:rPr>
        <w:t>不論學生說出多誇張的答案，老師都能給予鼓勵，</w:t>
      </w:r>
      <w:proofErr w:type="gramStart"/>
      <w:r w:rsidR="00973052">
        <w:rPr>
          <w:rFonts w:eastAsia="標楷體" w:hint="eastAsia"/>
        </w:rPr>
        <w:t>並忍住</w:t>
      </w:r>
      <w:proofErr w:type="gramEnd"/>
      <w:r w:rsidR="00973052">
        <w:rPr>
          <w:rFonts w:eastAsia="標楷體" w:hint="eastAsia"/>
        </w:rPr>
        <w:t>不給予答案。</w:t>
      </w:r>
    </w:p>
    <w:p w:rsidR="00762DD4" w:rsidRDefault="00762DD4" w:rsidP="00762DD4">
      <w:pPr>
        <w:spacing w:line="400" w:lineRule="exact"/>
        <w:ind w:leftChars="235" w:left="1284" w:hangingChars="300" w:hanging="720"/>
        <w:rPr>
          <w:rFonts w:eastAsia="標楷體"/>
        </w:rPr>
      </w:pPr>
      <w:proofErr w:type="gramStart"/>
      <w:r>
        <w:rPr>
          <w:rFonts w:eastAsia="標楷體" w:hint="eastAsia"/>
        </w:rPr>
        <w:t>嬿</w:t>
      </w:r>
      <w:proofErr w:type="gramEnd"/>
      <w:r>
        <w:rPr>
          <w:rFonts w:eastAsia="標楷體" w:hint="eastAsia"/>
        </w:rPr>
        <w:t>芬：班級經營</w:t>
      </w:r>
      <w:proofErr w:type="gramStart"/>
      <w:r>
        <w:rPr>
          <w:rFonts w:eastAsia="標楷體" w:hint="eastAsia"/>
        </w:rPr>
        <w:t>非常</w:t>
      </w:r>
      <w:proofErr w:type="gramEnd"/>
      <w:r>
        <w:rPr>
          <w:rFonts w:eastAsia="標楷體" w:hint="eastAsia"/>
        </w:rPr>
        <w:t>棒、上課秩序良好，</w:t>
      </w:r>
      <w:proofErr w:type="gramStart"/>
      <w:r>
        <w:rPr>
          <w:rFonts w:eastAsia="標楷體" w:hint="eastAsia"/>
        </w:rPr>
        <w:t>但班上</w:t>
      </w:r>
      <w:proofErr w:type="gramEnd"/>
      <w:r>
        <w:rPr>
          <w:rFonts w:eastAsia="標楷體" w:hint="eastAsia"/>
        </w:rPr>
        <w:t>的討論文化較薄弱。可以以學習力較佳的小朋友（以任務取向）藉由討論帶動學習較弱的孩子學習會更棒。</w:t>
      </w:r>
    </w:p>
    <w:p w:rsidR="00762DD4" w:rsidRDefault="00973052" w:rsidP="00762DD4">
      <w:pPr>
        <w:spacing w:line="400" w:lineRule="exact"/>
        <w:ind w:leftChars="235" w:left="1284" w:hangingChars="300" w:hanging="720"/>
        <w:rPr>
          <w:rFonts w:eastAsia="標楷體"/>
        </w:rPr>
      </w:pPr>
      <w:proofErr w:type="gramStart"/>
      <w:r>
        <w:rPr>
          <w:rFonts w:eastAsia="標楷體"/>
        </w:rPr>
        <w:t>宏楠</w:t>
      </w:r>
      <w:proofErr w:type="gramEnd"/>
      <w:r>
        <w:rPr>
          <w:rFonts w:eastAsia="標楷體"/>
        </w:rPr>
        <w:t>：在理解未知數能用符號代替後，學生就能順利了解利用未知數去「列式」。</w:t>
      </w:r>
    </w:p>
    <w:p w:rsidR="00783E99" w:rsidRDefault="00783E99" w:rsidP="00762DD4">
      <w:pPr>
        <w:spacing w:line="400" w:lineRule="exact"/>
        <w:ind w:leftChars="235" w:left="1284" w:hangingChars="300" w:hanging="720"/>
        <w:rPr>
          <w:rFonts w:eastAsia="標楷體"/>
        </w:rPr>
      </w:pPr>
      <w:r>
        <w:rPr>
          <w:rFonts w:eastAsia="標楷體" w:hint="eastAsia"/>
        </w:rPr>
        <w:t>明智：用泡菜拉麵產生對未知數來表示的需求；按未知數的需求感來延續再依題意列式；貫穿以猜心術來讓學生找出或發現未知數紀錄問題的重要性，並能據此找出規則。</w:t>
      </w:r>
    </w:p>
    <w:p w:rsidR="00783E99" w:rsidRDefault="00783E99" w:rsidP="00762DD4">
      <w:pPr>
        <w:spacing w:line="400" w:lineRule="exact"/>
        <w:ind w:leftChars="235" w:left="1284" w:hangingChars="300" w:hanging="720"/>
        <w:rPr>
          <w:rFonts w:eastAsia="標楷體"/>
        </w:rPr>
      </w:pPr>
      <w:r>
        <w:rPr>
          <w:rFonts w:eastAsia="標楷體" w:hint="eastAsia"/>
        </w:rPr>
        <w:t>麗珠：可能先</w:t>
      </w:r>
      <w:proofErr w:type="gramStart"/>
      <w:r>
        <w:rPr>
          <w:rFonts w:eastAsia="標楷體" w:hint="eastAsia"/>
        </w:rPr>
        <w:t>玩了猜心術</w:t>
      </w:r>
      <w:proofErr w:type="gramEnd"/>
      <w:r>
        <w:rPr>
          <w:rFonts w:eastAsia="標楷體" w:hint="eastAsia"/>
        </w:rPr>
        <w:t>的活動，讓學生以為要把不知道的數推理出來。</w:t>
      </w:r>
    </w:p>
    <w:p w:rsidR="00973052" w:rsidRDefault="00973052" w:rsidP="00762DD4">
      <w:pPr>
        <w:spacing w:line="400" w:lineRule="exact"/>
        <w:ind w:leftChars="235" w:left="1284" w:hangingChars="300" w:hanging="720"/>
        <w:rPr>
          <w:rFonts w:eastAsia="標楷體"/>
        </w:rPr>
      </w:pPr>
      <w:r>
        <w:rPr>
          <w:rFonts w:eastAsia="標楷體" w:hint="eastAsia"/>
        </w:rPr>
        <w:t>惠雯：上課用「猜心術」引導，慢慢引起學生興趣。利用點餐方式展開學習活動，同學們熱烈參與。引導學生進入主題，探討如何列式並了解未知數的用法。最後用讀心術方式指導學生如何解題，學生專心聽講。</w:t>
      </w:r>
    </w:p>
    <w:p w:rsidR="00973052" w:rsidRDefault="00973052" w:rsidP="00762DD4">
      <w:pPr>
        <w:spacing w:line="400" w:lineRule="exact"/>
        <w:ind w:leftChars="235" w:left="1284" w:hangingChars="300" w:hanging="720"/>
        <w:rPr>
          <w:rFonts w:eastAsia="標楷體"/>
        </w:rPr>
      </w:pPr>
      <w:r>
        <w:rPr>
          <w:rFonts w:eastAsia="標楷體" w:hint="eastAsia"/>
        </w:rPr>
        <w:t>詩</w:t>
      </w:r>
      <w:proofErr w:type="gramStart"/>
      <w:r>
        <w:rPr>
          <w:rFonts w:eastAsia="標楷體" w:hint="eastAsia"/>
        </w:rPr>
        <w:t>珮</w:t>
      </w:r>
      <w:proofErr w:type="gramEnd"/>
      <w:r>
        <w:rPr>
          <w:rFonts w:eastAsia="標楷體" w:hint="eastAsia"/>
        </w:rPr>
        <w:t>：五年級確實是一個分界點，關心孩子是否順利學習數學；解題應該不是數學的全部，運算之前的思維與投入，甚至生活連結都需要老師</w:t>
      </w:r>
      <w:proofErr w:type="gramStart"/>
      <w:r>
        <w:rPr>
          <w:rFonts w:eastAsia="標楷體" w:hint="eastAsia"/>
        </w:rPr>
        <w:t>在著</w:t>
      </w:r>
      <w:proofErr w:type="gramEnd"/>
      <w:r>
        <w:rPr>
          <w:rFonts w:eastAsia="標楷體" w:hint="eastAsia"/>
        </w:rPr>
        <w:t>墨；數學興趣的提昇很重要，融入生活更重要，如何設計鋪陳是老師的最大課題。</w:t>
      </w:r>
    </w:p>
    <w:p w:rsidR="00973052" w:rsidRDefault="00973052" w:rsidP="00762DD4">
      <w:pPr>
        <w:spacing w:line="400" w:lineRule="exact"/>
        <w:ind w:leftChars="235" w:left="1284" w:hangingChars="300" w:hanging="720"/>
        <w:rPr>
          <w:rFonts w:eastAsia="標楷體"/>
        </w:rPr>
      </w:pPr>
      <w:proofErr w:type="gramStart"/>
      <w:r>
        <w:rPr>
          <w:rFonts w:eastAsia="標楷體" w:hint="eastAsia"/>
        </w:rPr>
        <w:t>旻</w:t>
      </w:r>
      <w:proofErr w:type="gramEnd"/>
      <w:r>
        <w:rPr>
          <w:rFonts w:eastAsia="標楷體" w:hint="eastAsia"/>
        </w:rPr>
        <w:t>旭：</w:t>
      </w:r>
      <w:r w:rsidR="00783E99">
        <w:rPr>
          <w:rFonts w:eastAsia="標楷體" w:hint="eastAsia"/>
        </w:rPr>
        <w:t>能用「猜心術」引起學習動機，且此與該單元概念能符應，可作後續延伸學習；運用點餐活動來引出學生對未知數的需求感。</w:t>
      </w:r>
    </w:p>
    <w:p w:rsidR="002E0FD9" w:rsidRDefault="002E0FD9" w:rsidP="002E0FD9">
      <w:pPr>
        <w:spacing w:line="400" w:lineRule="exact"/>
        <w:ind w:leftChars="235" w:left="1284" w:hangingChars="300" w:hanging="720"/>
        <w:rPr>
          <w:rFonts w:ascii="標楷體" w:eastAsia="標楷體" w:hAnsi="標楷體"/>
        </w:rPr>
      </w:pPr>
      <w:r w:rsidRPr="002E0FD9">
        <w:rPr>
          <w:rFonts w:ascii="標楷體" w:eastAsia="標楷體" w:hAnsi="標楷體"/>
          <w:color w:val="000000"/>
          <w:shd w:val="clear" w:color="auto" w:fill="FFFFFF"/>
        </w:rPr>
        <w:t>栢</w:t>
      </w:r>
      <w:r w:rsidRPr="002E0FD9">
        <w:rPr>
          <w:rFonts w:ascii="標楷體" w:eastAsia="標楷體" w:hAnsi="標楷體" w:hint="eastAsia"/>
        </w:rPr>
        <w:t>宗：</w:t>
      </w:r>
      <w:r>
        <w:rPr>
          <w:rFonts w:ascii="標楷體" w:eastAsia="標楷體" w:hAnsi="標楷體" w:hint="eastAsia"/>
        </w:rPr>
        <w:t>到校輔導是希望透過領域輔導團成員與現職老師的</w:t>
      </w:r>
      <w:proofErr w:type="gramStart"/>
      <w:r>
        <w:rPr>
          <w:rFonts w:ascii="標楷體" w:eastAsia="標楷體" w:hAnsi="標楷體" w:hint="eastAsia"/>
        </w:rPr>
        <w:t>備觀議課</w:t>
      </w:r>
      <w:proofErr w:type="gramEnd"/>
      <w:r>
        <w:rPr>
          <w:rFonts w:ascii="標楷體" w:eastAsia="標楷體" w:hAnsi="標楷體" w:hint="eastAsia"/>
        </w:rPr>
        <w:t>活動進行專業對話，提昇老師們數學專業，進而對數學教學有更深一層的體悟，以協助更多學生的有效學習。所以期盼未來申請到校輔導時，學校能設法安排代課讓同學年老師能</w:t>
      </w:r>
      <w:proofErr w:type="gramStart"/>
      <w:r>
        <w:rPr>
          <w:rFonts w:ascii="標楷體" w:eastAsia="標楷體" w:hAnsi="標楷體" w:hint="eastAsia"/>
        </w:rPr>
        <w:t>一</w:t>
      </w:r>
      <w:proofErr w:type="gramEnd"/>
      <w:r>
        <w:rPr>
          <w:rFonts w:ascii="標楷體" w:eastAsia="標楷體" w:hAnsi="標楷體" w:hint="eastAsia"/>
        </w:rPr>
        <w:t>起來進行</w:t>
      </w:r>
      <w:proofErr w:type="gramStart"/>
      <w:r>
        <w:rPr>
          <w:rFonts w:ascii="標楷體" w:eastAsia="標楷體" w:hAnsi="標楷體" w:hint="eastAsia"/>
        </w:rPr>
        <w:t>觀議課</w:t>
      </w:r>
      <w:proofErr w:type="gramEnd"/>
      <w:r>
        <w:rPr>
          <w:rFonts w:ascii="標楷體" w:eastAsia="標楷體" w:hAnsi="標楷體" w:hint="eastAsia"/>
        </w:rPr>
        <w:t>，一同專業對話、一同成長。</w:t>
      </w:r>
    </w:p>
    <w:p w:rsidR="002E0FD9" w:rsidRPr="002E0FD9" w:rsidRDefault="002E0FD9" w:rsidP="002E0FD9">
      <w:pPr>
        <w:spacing w:line="400" w:lineRule="exact"/>
        <w:ind w:leftChars="235" w:left="1284" w:hangingChars="300" w:hanging="720"/>
        <w:rPr>
          <w:rFonts w:ascii="標楷體" w:eastAsia="標楷體" w:hAnsi="標楷體"/>
        </w:rPr>
      </w:pPr>
    </w:p>
    <w:p w:rsidR="008C352A" w:rsidRPr="008C352A" w:rsidRDefault="008C352A" w:rsidP="008C352A">
      <w:pPr>
        <w:spacing w:line="400" w:lineRule="exact"/>
        <w:ind w:left="600"/>
        <w:rPr>
          <w:rFonts w:eastAsia="標楷體"/>
        </w:rPr>
      </w:pPr>
      <w:r w:rsidRPr="008C352A">
        <w:rPr>
          <w:rFonts w:eastAsia="標楷體"/>
        </w:rPr>
        <w:t>四、臨時動議：</w:t>
      </w:r>
      <w:r w:rsidR="002E0FD9">
        <w:rPr>
          <w:rFonts w:eastAsia="標楷體"/>
        </w:rPr>
        <w:t>無</w:t>
      </w:r>
    </w:p>
    <w:p w:rsidR="008C352A" w:rsidRPr="008C352A" w:rsidRDefault="008C352A" w:rsidP="008C352A">
      <w:pPr>
        <w:spacing w:line="400" w:lineRule="exact"/>
        <w:ind w:firstLineChars="200" w:firstLine="480"/>
        <w:rPr>
          <w:rFonts w:eastAsia="標楷體"/>
        </w:rPr>
      </w:pPr>
    </w:p>
    <w:p w:rsidR="008C352A" w:rsidRDefault="008C352A" w:rsidP="008C352A">
      <w:pPr>
        <w:spacing w:line="400" w:lineRule="exact"/>
        <w:rPr>
          <w:rFonts w:eastAsia="標楷體"/>
        </w:rPr>
      </w:pPr>
      <w:r w:rsidRPr="008C352A">
        <w:rPr>
          <w:rFonts w:eastAsia="標楷體"/>
        </w:rPr>
        <w:t>陸、散會：</w:t>
      </w:r>
      <w:r w:rsidRPr="008C352A">
        <w:rPr>
          <w:rFonts w:eastAsia="標楷體"/>
        </w:rPr>
        <w:t xml:space="preserve"> </w:t>
      </w:r>
      <w:r w:rsidR="004A3EF9">
        <w:rPr>
          <w:rFonts w:eastAsia="標楷體" w:hint="eastAsia"/>
        </w:rPr>
        <w:t>11</w:t>
      </w:r>
      <w:r w:rsidRPr="008C352A">
        <w:rPr>
          <w:rFonts w:eastAsia="標楷體"/>
        </w:rPr>
        <w:t>時</w:t>
      </w:r>
      <w:r w:rsidR="004A3EF9">
        <w:rPr>
          <w:rFonts w:eastAsia="標楷體" w:hint="eastAsia"/>
        </w:rPr>
        <w:t>40</w:t>
      </w:r>
      <w:r w:rsidR="004A3EF9">
        <w:rPr>
          <w:rFonts w:eastAsia="標楷體" w:hint="eastAsia"/>
        </w:rPr>
        <w:t>分</w:t>
      </w:r>
    </w:p>
    <w:p w:rsidR="006E2270" w:rsidRDefault="006E2270">
      <w:pPr>
        <w:widowControl/>
        <w:rPr>
          <w:rFonts w:eastAsia="標楷體"/>
        </w:rPr>
      </w:pPr>
      <w:r>
        <w:rPr>
          <w:rFonts w:eastAsia="標楷體"/>
        </w:rPr>
        <w:br w:type="page"/>
      </w:r>
    </w:p>
    <w:p w:rsidR="006E2270" w:rsidRPr="008C352A" w:rsidRDefault="006E2270" w:rsidP="008C352A">
      <w:pPr>
        <w:spacing w:line="400" w:lineRule="exact"/>
        <w:rPr>
          <w:rFonts w:eastAsia="標楷體"/>
          <w:sz w:val="28"/>
          <w:szCs w:val="28"/>
        </w:rPr>
      </w:pPr>
      <w:r>
        <w:rPr>
          <w:rFonts w:eastAsia="標楷體"/>
          <w:noProof/>
          <w:sz w:val="28"/>
          <w:szCs w:val="28"/>
        </w:rPr>
        <w:lastRenderedPageBreak/>
        <w:drawing>
          <wp:anchor distT="0" distB="0" distL="114300" distR="114300" simplePos="0" relativeHeight="251658240" behindDoc="0" locked="0" layoutInCell="1" allowOverlap="1">
            <wp:simplePos x="0" y="0"/>
            <wp:positionH relativeFrom="column">
              <wp:posOffset>-68580</wp:posOffset>
            </wp:positionH>
            <wp:positionV relativeFrom="paragraph">
              <wp:posOffset>-2540</wp:posOffset>
            </wp:positionV>
            <wp:extent cx="6419850" cy="9004300"/>
            <wp:effectExtent l="19050" t="0" r="0" b="0"/>
            <wp:wrapNone/>
            <wp:docPr id="46" name="圖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3"/>
                    <a:srcRect l="20397" t="15686" r="39140" b="5882"/>
                    <a:stretch>
                      <a:fillRect/>
                    </a:stretch>
                  </pic:blipFill>
                  <pic:spPr bwMode="auto">
                    <a:xfrm>
                      <a:off x="0" y="0"/>
                      <a:ext cx="6420390" cy="9005057"/>
                    </a:xfrm>
                    <a:prstGeom prst="rect">
                      <a:avLst/>
                    </a:prstGeom>
                    <a:noFill/>
                    <a:ln w="9525">
                      <a:noFill/>
                      <a:miter lim="800000"/>
                      <a:headEnd/>
                      <a:tailEnd/>
                    </a:ln>
                  </pic:spPr>
                </pic:pic>
              </a:graphicData>
            </a:graphic>
          </wp:anchor>
        </w:drawing>
      </w:r>
    </w:p>
    <w:sectPr w:rsidR="006E2270" w:rsidRPr="008C352A" w:rsidSect="0062634B">
      <w:footerReference w:type="default" r:id="rId34"/>
      <w:pgSz w:w="11906" w:h="16838"/>
      <w:pgMar w:top="1304" w:right="1418" w:bottom="1304" w:left="1418" w:header="851" w:footer="51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2ED6" w:rsidRDefault="005C2ED6" w:rsidP="00FA3CD5">
      <w:r>
        <w:separator/>
      </w:r>
    </w:p>
  </w:endnote>
  <w:endnote w:type="continuationSeparator" w:id="0">
    <w:p w:rsidR="005C2ED6" w:rsidRDefault="005C2ED6" w:rsidP="00FA3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王漢宗中行書繁">
    <w:altName w:val="Arial Unicode MS"/>
    <w:charset w:val="88"/>
    <w:family w:val="auto"/>
    <w:pitch w:val="variable"/>
    <w:sig w:usb0="00000000" w:usb1="38C9787A" w:usb2="00000016"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D6" w:rsidRDefault="00380A81">
    <w:pPr>
      <w:pStyle w:val="a9"/>
      <w:jc w:val="center"/>
    </w:pPr>
    <w:r>
      <w:fldChar w:fldCharType="begin"/>
    </w:r>
    <w:r w:rsidR="005C2ED6">
      <w:instrText>PAGE   \* MERGEFORMAT</w:instrText>
    </w:r>
    <w:r>
      <w:fldChar w:fldCharType="separate"/>
    </w:r>
    <w:r w:rsidR="0043162A" w:rsidRPr="0043162A">
      <w:rPr>
        <w:noProof/>
        <w:lang w:val="zh-TW"/>
      </w:rPr>
      <w:t>2</w:t>
    </w:r>
    <w:r>
      <w:rPr>
        <w:noProof/>
        <w:lang w:val="zh-TW"/>
      </w:rPr>
      <w:fldChar w:fldCharType="end"/>
    </w:r>
  </w:p>
  <w:p w:rsidR="005C2ED6" w:rsidRDefault="005C2ED6">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2ED6" w:rsidRDefault="005C2ED6" w:rsidP="00FA3CD5">
      <w:r>
        <w:separator/>
      </w:r>
    </w:p>
  </w:footnote>
  <w:footnote w:type="continuationSeparator" w:id="0">
    <w:p w:rsidR="005C2ED6" w:rsidRDefault="005C2ED6" w:rsidP="00FA3C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667F7"/>
    <w:multiLevelType w:val="hybridMultilevel"/>
    <w:tmpl w:val="849A8D9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0B0F7EDC"/>
    <w:multiLevelType w:val="hybridMultilevel"/>
    <w:tmpl w:val="025CE042"/>
    <w:lvl w:ilvl="0" w:tplc="BBFC22C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nsid w:val="0BAA21F3"/>
    <w:multiLevelType w:val="hybridMultilevel"/>
    <w:tmpl w:val="406AB20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nsid w:val="23CF645F"/>
    <w:multiLevelType w:val="hybridMultilevel"/>
    <w:tmpl w:val="FCE45286"/>
    <w:lvl w:ilvl="0" w:tplc="C9E61218">
      <w:start w:val="1"/>
      <w:numFmt w:val="decimal"/>
      <w:lvlText w:val="%1."/>
      <w:lvlJc w:val="left"/>
      <w:pPr>
        <w:tabs>
          <w:tab w:val="num" w:pos="360"/>
        </w:tabs>
        <w:ind w:left="360" w:hanging="360"/>
      </w:pPr>
      <w:rPr>
        <w:rFonts w:hint="eastAsia"/>
      </w:rPr>
    </w:lvl>
    <w:lvl w:ilvl="1" w:tplc="55225B5C">
      <w:start w:val="1"/>
      <w:numFmt w:val="bullet"/>
      <w:lvlText w:val="□"/>
      <w:lvlJc w:val="left"/>
      <w:pPr>
        <w:tabs>
          <w:tab w:val="num" w:pos="840"/>
        </w:tabs>
        <w:ind w:left="840" w:hanging="360"/>
      </w:pPr>
      <w:rPr>
        <w:rFonts w:ascii="標楷體" w:eastAsia="標楷體" w:hAnsi="標楷體" w:cs="Times New Roman"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257F2538"/>
    <w:multiLevelType w:val="hybridMultilevel"/>
    <w:tmpl w:val="39CE0EA8"/>
    <w:lvl w:ilvl="0" w:tplc="23745C96">
      <w:start w:val="6"/>
      <w:numFmt w:val="taiwaneseCountingThousand"/>
      <w:lvlText w:val="%1、"/>
      <w:lvlJc w:val="left"/>
      <w:pPr>
        <w:ind w:left="1685" w:hanging="721"/>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5C12281"/>
    <w:multiLevelType w:val="hybridMultilevel"/>
    <w:tmpl w:val="C61CC31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nsid w:val="338E7AD3"/>
    <w:multiLevelType w:val="hybridMultilevel"/>
    <w:tmpl w:val="A87E909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4090515"/>
    <w:multiLevelType w:val="hybridMultilevel"/>
    <w:tmpl w:val="5A20DA42"/>
    <w:lvl w:ilvl="0" w:tplc="F9061330">
      <w:start w:val="1"/>
      <w:numFmt w:val="decimal"/>
      <w:lvlText w:val="%1."/>
      <w:lvlJc w:val="left"/>
      <w:pPr>
        <w:ind w:left="360" w:hanging="360"/>
      </w:pPr>
      <w:rPr>
        <w:rFonts w:ascii="Times New Roman" w:hAnsi="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9DD1D02"/>
    <w:multiLevelType w:val="hybridMultilevel"/>
    <w:tmpl w:val="283255B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AA463E1"/>
    <w:multiLevelType w:val="hybridMultilevel"/>
    <w:tmpl w:val="E9F051E4"/>
    <w:lvl w:ilvl="0" w:tplc="F9061330">
      <w:start w:val="1"/>
      <w:numFmt w:val="decimal"/>
      <w:lvlText w:val="%1."/>
      <w:lvlJc w:val="left"/>
      <w:pPr>
        <w:ind w:left="360" w:hanging="360"/>
      </w:pPr>
      <w:rPr>
        <w:rFonts w:ascii="Times New Roman" w:hAnsi="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3DC3139D"/>
    <w:multiLevelType w:val="hybridMultilevel"/>
    <w:tmpl w:val="D4068346"/>
    <w:lvl w:ilvl="0" w:tplc="1062D556">
      <w:start w:val="1"/>
      <w:numFmt w:val="taiwaneseCountingThousand"/>
      <w:lvlText w:val="%1、"/>
      <w:lvlJc w:val="left"/>
      <w:pPr>
        <w:ind w:left="1276" w:hanging="721"/>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nsid w:val="401F29CC"/>
    <w:multiLevelType w:val="hybridMultilevel"/>
    <w:tmpl w:val="11AA2D32"/>
    <w:lvl w:ilvl="0" w:tplc="38D848C6">
      <w:start w:val="1"/>
      <w:numFmt w:val="ideographLegalTraditional"/>
      <w:lvlText w:val="%1、"/>
      <w:lvlJc w:val="left"/>
      <w:pPr>
        <w:ind w:left="720" w:hanging="720"/>
      </w:pPr>
      <w:rPr>
        <w:rFonts w:hint="default"/>
      </w:rPr>
    </w:lvl>
    <w:lvl w:ilvl="1" w:tplc="60BCA810">
      <w:start w:val="1"/>
      <w:numFmt w:val="taiwaneseCountingThousand"/>
      <w:lvlText w:val="%2、"/>
      <w:lvlJc w:val="left"/>
      <w:pPr>
        <w:ind w:left="1200" w:hanging="720"/>
      </w:pPr>
      <w:rPr>
        <w:rFonts w:hint="default"/>
        <w:sz w:val="24"/>
        <w:szCs w:val="24"/>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44C877F2"/>
    <w:multiLevelType w:val="hybridMultilevel"/>
    <w:tmpl w:val="EACADA62"/>
    <w:lvl w:ilvl="0" w:tplc="641866B6">
      <w:start w:val="1"/>
      <w:numFmt w:val="taiwaneseCountingThousand"/>
      <w:lvlText w:val="%1、"/>
      <w:lvlJc w:val="left"/>
      <w:pPr>
        <w:ind w:left="1446" w:hanging="890"/>
      </w:pPr>
      <w:rPr>
        <w:rFonts w:ascii="Times New Roman" w:eastAsia="標楷體" w:hAnsi="Times New Roman" w:cs="Times New Roman" w:hint="eastAsia"/>
      </w:rPr>
    </w:lvl>
    <w:lvl w:ilvl="1" w:tplc="04090019" w:tentative="1">
      <w:start w:val="1"/>
      <w:numFmt w:val="ideographTraditional"/>
      <w:lvlText w:val="%2、"/>
      <w:lvlJc w:val="left"/>
      <w:pPr>
        <w:ind w:left="1244" w:hanging="480"/>
      </w:pPr>
      <w:rPr>
        <w:rFonts w:ascii="新細明體" w:eastAsia="新細明體" w:hAnsi="新細明體" w:hint="eastAsia"/>
      </w:r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rPr>
        <w:rFonts w:ascii="新細明體" w:eastAsia="新細明體" w:hAnsi="新細明體" w:hint="eastAsia"/>
      </w:r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rPr>
        <w:rFonts w:ascii="新細明體" w:eastAsia="新細明體" w:hAnsi="新細明體" w:hint="eastAsia"/>
      </w:rPr>
    </w:lvl>
    <w:lvl w:ilvl="8" w:tplc="0409001B" w:tentative="1">
      <w:start w:val="1"/>
      <w:numFmt w:val="lowerRoman"/>
      <w:lvlText w:val="%9."/>
      <w:lvlJc w:val="right"/>
      <w:pPr>
        <w:ind w:left="4604" w:hanging="480"/>
      </w:pPr>
    </w:lvl>
  </w:abstractNum>
  <w:abstractNum w:abstractNumId="13">
    <w:nsid w:val="494E7AB8"/>
    <w:multiLevelType w:val="hybridMultilevel"/>
    <w:tmpl w:val="0DDC08D8"/>
    <w:lvl w:ilvl="0" w:tplc="30905A5C">
      <w:start w:val="8"/>
      <w:numFmt w:val="ideographLegalTraditional"/>
      <w:lvlText w:val="%1、"/>
      <w:lvlJc w:val="left"/>
      <w:pPr>
        <w:ind w:left="585" w:hanging="5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FAF290D"/>
    <w:multiLevelType w:val="hybridMultilevel"/>
    <w:tmpl w:val="0316B46E"/>
    <w:lvl w:ilvl="0" w:tplc="967A548A">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FFB201C"/>
    <w:multiLevelType w:val="hybridMultilevel"/>
    <w:tmpl w:val="F8A43900"/>
    <w:lvl w:ilvl="0" w:tplc="51909746">
      <w:start w:val="1"/>
      <w:numFmt w:val="taiwaneseCountingThousand"/>
      <w:lvlText w:val="%1、"/>
      <w:lvlJc w:val="left"/>
      <w:pPr>
        <w:ind w:left="1276" w:hanging="721"/>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nsid w:val="523B5BF7"/>
    <w:multiLevelType w:val="hybridMultilevel"/>
    <w:tmpl w:val="9E28E4C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nsid w:val="5A1A691B"/>
    <w:multiLevelType w:val="hybridMultilevel"/>
    <w:tmpl w:val="14BA9410"/>
    <w:lvl w:ilvl="0" w:tplc="F9061330">
      <w:start w:val="1"/>
      <w:numFmt w:val="decimal"/>
      <w:lvlText w:val="%1."/>
      <w:lvlJc w:val="left"/>
      <w:pPr>
        <w:ind w:left="360" w:hanging="360"/>
      </w:pPr>
      <w:rPr>
        <w:rFonts w:ascii="Times New Roman" w:hAnsi="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60CC4D53"/>
    <w:multiLevelType w:val="hybridMultilevel"/>
    <w:tmpl w:val="32FC45E6"/>
    <w:lvl w:ilvl="0" w:tplc="06A43946">
      <w:start w:val="1"/>
      <w:numFmt w:val="taiwaneseCountingThousand"/>
      <w:lvlText w:val="%1、"/>
      <w:lvlJc w:val="left"/>
      <w:pPr>
        <w:ind w:left="1275" w:hanging="720"/>
      </w:pPr>
      <w:rPr>
        <w:rFonts w:ascii="Times New Roman" w:eastAsia="標楷體" w:hAnsi="Times New Roman" w:cs="Times New Roman"/>
        <w:sz w:val="24"/>
        <w:szCs w:val="24"/>
      </w:rPr>
    </w:lvl>
    <w:lvl w:ilvl="1" w:tplc="04090019" w:tentative="1">
      <w:start w:val="1"/>
      <w:numFmt w:val="ideographTraditional"/>
      <w:lvlText w:val="%2、"/>
      <w:lvlJc w:val="left"/>
      <w:pPr>
        <w:ind w:left="1515" w:hanging="480"/>
      </w:pPr>
    </w:lvl>
    <w:lvl w:ilvl="2" w:tplc="0409001B" w:tentative="1">
      <w:start w:val="1"/>
      <w:numFmt w:val="lowerRoman"/>
      <w:lvlText w:val="%3."/>
      <w:lvlJc w:val="right"/>
      <w:pPr>
        <w:ind w:left="1995" w:hanging="480"/>
      </w:pPr>
    </w:lvl>
    <w:lvl w:ilvl="3" w:tplc="0409000F" w:tentative="1">
      <w:start w:val="1"/>
      <w:numFmt w:val="decimal"/>
      <w:lvlText w:val="%4."/>
      <w:lvlJc w:val="left"/>
      <w:pPr>
        <w:ind w:left="2475" w:hanging="480"/>
      </w:pPr>
    </w:lvl>
    <w:lvl w:ilvl="4" w:tplc="04090019" w:tentative="1">
      <w:start w:val="1"/>
      <w:numFmt w:val="ideographTraditional"/>
      <w:lvlText w:val="%5、"/>
      <w:lvlJc w:val="left"/>
      <w:pPr>
        <w:ind w:left="2955" w:hanging="480"/>
      </w:pPr>
    </w:lvl>
    <w:lvl w:ilvl="5" w:tplc="0409001B" w:tentative="1">
      <w:start w:val="1"/>
      <w:numFmt w:val="lowerRoman"/>
      <w:lvlText w:val="%6."/>
      <w:lvlJc w:val="right"/>
      <w:pPr>
        <w:ind w:left="3435" w:hanging="480"/>
      </w:pPr>
    </w:lvl>
    <w:lvl w:ilvl="6" w:tplc="0409000F" w:tentative="1">
      <w:start w:val="1"/>
      <w:numFmt w:val="decimal"/>
      <w:lvlText w:val="%7."/>
      <w:lvlJc w:val="left"/>
      <w:pPr>
        <w:ind w:left="3915" w:hanging="480"/>
      </w:pPr>
    </w:lvl>
    <w:lvl w:ilvl="7" w:tplc="04090019" w:tentative="1">
      <w:start w:val="1"/>
      <w:numFmt w:val="ideographTraditional"/>
      <w:lvlText w:val="%8、"/>
      <w:lvlJc w:val="left"/>
      <w:pPr>
        <w:ind w:left="4395" w:hanging="480"/>
      </w:pPr>
    </w:lvl>
    <w:lvl w:ilvl="8" w:tplc="0409001B" w:tentative="1">
      <w:start w:val="1"/>
      <w:numFmt w:val="lowerRoman"/>
      <w:lvlText w:val="%9."/>
      <w:lvlJc w:val="right"/>
      <w:pPr>
        <w:ind w:left="4875" w:hanging="480"/>
      </w:pPr>
    </w:lvl>
  </w:abstractNum>
  <w:abstractNum w:abstractNumId="19">
    <w:nsid w:val="62FD3DCD"/>
    <w:multiLevelType w:val="hybridMultilevel"/>
    <w:tmpl w:val="20BC2E82"/>
    <w:lvl w:ilvl="0" w:tplc="D8885898">
      <w:start w:val="1"/>
      <w:numFmt w:val="taiwaneseCountingThousand"/>
      <w:lvlText w:val="%1、"/>
      <w:lvlJc w:val="left"/>
      <w:pPr>
        <w:ind w:left="1276"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nsid w:val="7D1317DE"/>
    <w:multiLevelType w:val="hybridMultilevel"/>
    <w:tmpl w:val="5D227362"/>
    <w:lvl w:ilvl="0" w:tplc="73F4B90A">
      <w:start w:val="1"/>
      <w:numFmt w:val="taiwaneseCountingThousand"/>
      <w:lvlText w:val="%1、"/>
      <w:lvlJc w:val="left"/>
      <w:pPr>
        <w:ind w:left="1444" w:hanging="888"/>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2"/>
  </w:num>
  <w:num w:numId="2">
    <w:abstractNumId w:val="1"/>
  </w:num>
  <w:num w:numId="3">
    <w:abstractNumId w:val="3"/>
  </w:num>
  <w:num w:numId="4">
    <w:abstractNumId w:val="11"/>
  </w:num>
  <w:num w:numId="5">
    <w:abstractNumId w:val="18"/>
  </w:num>
  <w:num w:numId="6">
    <w:abstractNumId w:val="15"/>
  </w:num>
  <w:num w:numId="7">
    <w:abstractNumId w:val="10"/>
  </w:num>
  <w:num w:numId="8">
    <w:abstractNumId w:val="20"/>
  </w:num>
  <w:num w:numId="9">
    <w:abstractNumId w:val="19"/>
  </w:num>
  <w:num w:numId="10">
    <w:abstractNumId w:val="4"/>
  </w:num>
  <w:num w:numId="11">
    <w:abstractNumId w:val="13"/>
  </w:num>
  <w:num w:numId="12">
    <w:abstractNumId w:val="6"/>
  </w:num>
  <w:num w:numId="13">
    <w:abstractNumId w:val="8"/>
  </w:num>
  <w:num w:numId="14">
    <w:abstractNumId w:val="2"/>
  </w:num>
  <w:num w:numId="15">
    <w:abstractNumId w:val="5"/>
  </w:num>
  <w:num w:numId="16">
    <w:abstractNumId w:val="14"/>
  </w:num>
  <w:num w:numId="17">
    <w:abstractNumId w:val="16"/>
  </w:num>
  <w:num w:numId="18">
    <w:abstractNumId w:val="0"/>
  </w:num>
  <w:num w:numId="19">
    <w:abstractNumId w:val="7"/>
  </w:num>
  <w:num w:numId="20">
    <w:abstractNumId w:val="9"/>
  </w:num>
  <w:num w:numId="21">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autoHyphenation/>
  <w:drawingGridHorizontalSpacing w:val="120"/>
  <w:displayHorizontalDrawingGridEvery w:val="0"/>
  <w:displayVerticalDrawingGridEvery w:val="2"/>
  <w:characterSpacingControl w:val="compressPunctuation"/>
  <w:hdrShapeDefaults>
    <o:shapedefaults v:ext="edit" spidmax="4198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7B32"/>
    <w:rsid w:val="0000100C"/>
    <w:rsid w:val="00002846"/>
    <w:rsid w:val="00003F7A"/>
    <w:rsid w:val="00006784"/>
    <w:rsid w:val="00006F65"/>
    <w:rsid w:val="000115C2"/>
    <w:rsid w:val="000147FC"/>
    <w:rsid w:val="000176F3"/>
    <w:rsid w:val="0002190C"/>
    <w:rsid w:val="00024CA4"/>
    <w:rsid w:val="0003098F"/>
    <w:rsid w:val="0003172F"/>
    <w:rsid w:val="00031EC6"/>
    <w:rsid w:val="00044E04"/>
    <w:rsid w:val="00046466"/>
    <w:rsid w:val="0005526A"/>
    <w:rsid w:val="00065182"/>
    <w:rsid w:val="000659F1"/>
    <w:rsid w:val="00065D58"/>
    <w:rsid w:val="00065E51"/>
    <w:rsid w:val="00070F30"/>
    <w:rsid w:val="0007126B"/>
    <w:rsid w:val="00073C0F"/>
    <w:rsid w:val="0007709E"/>
    <w:rsid w:val="00077EF9"/>
    <w:rsid w:val="000802A0"/>
    <w:rsid w:val="000820CF"/>
    <w:rsid w:val="00082DF0"/>
    <w:rsid w:val="00083B9B"/>
    <w:rsid w:val="0008406A"/>
    <w:rsid w:val="00084C57"/>
    <w:rsid w:val="00085221"/>
    <w:rsid w:val="00087013"/>
    <w:rsid w:val="00094DB1"/>
    <w:rsid w:val="0009586C"/>
    <w:rsid w:val="00097CEB"/>
    <w:rsid w:val="000A0DCD"/>
    <w:rsid w:val="000A7397"/>
    <w:rsid w:val="000A78EA"/>
    <w:rsid w:val="000B12B2"/>
    <w:rsid w:val="000B2823"/>
    <w:rsid w:val="000B2C32"/>
    <w:rsid w:val="000B3ACB"/>
    <w:rsid w:val="000B3AE5"/>
    <w:rsid w:val="000B415E"/>
    <w:rsid w:val="000B452A"/>
    <w:rsid w:val="000B4C03"/>
    <w:rsid w:val="000B5199"/>
    <w:rsid w:val="000B5A6E"/>
    <w:rsid w:val="000B6180"/>
    <w:rsid w:val="000C16F9"/>
    <w:rsid w:val="000C1A9E"/>
    <w:rsid w:val="000C45A3"/>
    <w:rsid w:val="000C5689"/>
    <w:rsid w:val="000C6A6A"/>
    <w:rsid w:val="000C7B4F"/>
    <w:rsid w:val="000D3DB9"/>
    <w:rsid w:val="000D440F"/>
    <w:rsid w:val="000D77CE"/>
    <w:rsid w:val="000E02D8"/>
    <w:rsid w:val="000E0EA5"/>
    <w:rsid w:val="000E1E1D"/>
    <w:rsid w:val="000E2ABF"/>
    <w:rsid w:val="000E5024"/>
    <w:rsid w:val="000E6119"/>
    <w:rsid w:val="000F07D7"/>
    <w:rsid w:val="000F0C5D"/>
    <w:rsid w:val="000F1613"/>
    <w:rsid w:val="000F2408"/>
    <w:rsid w:val="000F378A"/>
    <w:rsid w:val="000F4535"/>
    <w:rsid w:val="000F64C1"/>
    <w:rsid w:val="00100451"/>
    <w:rsid w:val="0010521A"/>
    <w:rsid w:val="00105F53"/>
    <w:rsid w:val="00106002"/>
    <w:rsid w:val="00106436"/>
    <w:rsid w:val="0010673B"/>
    <w:rsid w:val="0011204B"/>
    <w:rsid w:val="00112E6E"/>
    <w:rsid w:val="00113FEE"/>
    <w:rsid w:val="0011492E"/>
    <w:rsid w:val="00115EB8"/>
    <w:rsid w:val="001209E1"/>
    <w:rsid w:val="00122803"/>
    <w:rsid w:val="00125660"/>
    <w:rsid w:val="00130548"/>
    <w:rsid w:val="00131A0A"/>
    <w:rsid w:val="00134A04"/>
    <w:rsid w:val="00134CC6"/>
    <w:rsid w:val="0013742E"/>
    <w:rsid w:val="001406BB"/>
    <w:rsid w:val="0014072E"/>
    <w:rsid w:val="001433C3"/>
    <w:rsid w:val="00144AEB"/>
    <w:rsid w:val="0014523F"/>
    <w:rsid w:val="001468E5"/>
    <w:rsid w:val="00146CC7"/>
    <w:rsid w:val="0015157D"/>
    <w:rsid w:val="001519BC"/>
    <w:rsid w:val="0015303F"/>
    <w:rsid w:val="001565EA"/>
    <w:rsid w:val="00157946"/>
    <w:rsid w:val="00161D9E"/>
    <w:rsid w:val="00163C7F"/>
    <w:rsid w:val="00164B46"/>
    <w:rsid w:val="00167531"/>
    <w:rsid w:val="001678DF"/>
    <w:rsid w:val="0017050B"/>
    <w:rsid w:val="00181CA1"/>
    <w:rsid w:val="0018631E"/>
    <w:rsid w:val="00186FA5"/>
    <w:rsid w:val="001918FA"/>
    <w:rsid w:val="00191C2A"/>
    <w:rsid w:val="00193B74"/>
    <w:rsid w:val="0019657C"/>
    <w:rsid w:val="00196DF5"/>
    <w:rsid w:val="001A1DFD"/>
    <w:rsid w:val="001A2549"/>
    <w:rsid w:val="001A3393"/>
    <w:rsid w:val="001A370F"/>
    <w:rsid w:val="001A451F"/>
    <w:rsid w:val="001A5BC9"/>
    <w:rsid w:val="001B1D52"/>
    <w:rsid w:val="001B375A"/>
    <w:rsid w:val="001C1970"/>
    <w:rsid w:val="001C271E"/>
    <w:rsid w:val="001C44E7"/>
    <w:rsid w:val="001C7D61"/>
    <w:rsid w:val="001D102C"/>
    <w:rsid w:val="001D3C2D"/>
    <w:rsid w:val="001D766D"/>
    <w:rsid w:val="001F121C"/>
    <w:rsid w:val="001F13FC"/>
    <w:rsid w:val="001F49C5"/>
    <w:rsid w:val="001F5ACC"/>
    <w:rsid w:val="00203389"/>
    <w:rsid w:val="00203599"/>
    <w:rsid w:val="00203731"/>
    <w:rsid w:val="0020398A"/>
    <w:rsid w:val="002052DC"/>
    <w:rsid w:val="00210AD2"/>
    <w:rsid w:val="00212BED"/>
    <w:rsid w:val="002137CA"/>
    <w:rsid w:val="00225BE8"/>
    <w:rsid w:val="00226571"/>
    <w:rsid w:val="00226693"/>
    <w:rsid w:val="00226C36"/>
    <w:rsid w:val="002273F5"/>
    <w:rsid w:val="00227CE4"/>
    <w:rsid w:val="00235C3F"/>
    <w:rsid w:val="00241FA4"/>
    <w:rsid w:val="00242D6A"/>
    <w:rsid w:val="00244189"/>
    <w:rsid w:val="0024595D"/>
    <w:rsid w:val="002461BF"/>
    <w:rsid w:val="0024633A"/>
    <w:rsid w:val="00252096"/>
    <w:rsid w:val="0025244D"/>
    <w:rsid w:val="0025460F"/>
    <w:rsid w:val="00256046"/>
    <w:rsid w:val="00257450"/>
    <w:rsid w:val="002603AC"/>
    <w:rsid w:val="0026261C"/>
    <w:rsid w:val="002631FC"/>
    <w:rsid w:val="002665EF"/>
    <w:rsid w:val="002722CC"/>
    <w:rsid w:val="002740D0"/>
    <w:rsid w:val="0027507D"/>
    <w:rsid w:val="002762AF"/>
    <w:rsid w:val="00281A08"/>
    <w:rsid w:val="002821DA"/>
    <w:rsid w:val="002823A1"/>
    <w:rsid w:val="00286627"/>
    <w:rsid w:val="00292F98"/>
    <w:rsid w:val="002936A1"/>
    <w:rsid w:val="00293B0E"/>
    <w:rsid w:val="00295561"/>
    <w:rsid w:val="0029569B"/>
    <w:rsid w:val="00295A67"/>
    <w:rsid w:val="002967A9"/>
    <w:rsid w:val="002972FE"/>
    <w:rsid w:val="002A200D"/>
    <w:rsid w:val="002A55E6"/>
    <w:rsid w:val="002A7E4A"/>
    <w:rsid w:val="002B0ABF"/>
    <w:rsid w:val="002B1131"/>
    <w:rsid w:val="002B41D0"/>
    <w:rsid w:val="002B4D4B"/>
    <w:rsid w:val="002B5815"/>
    <w:rsid w:val="002B6281"/>
    <w:rsid w:val="002B6558"/>
    <w:rsid w:val="002B69C4"/>
    <w:rsid w:val="002C05E4"/>
    <w:rsid w:val="002C4DDE"/>
    <w:rsid w:val="002C5FB1"/>
    <w:rsid w:val="002D15FF"/>
    <w:rsid w:val="002D420B"/>
    <w:rsid w:val="002D7A84"/>
    <w:rsid w:val="002E0FD9"/>
    <w:rsid w:val="002E2631"/>
    <w:rsid w:val="002E356E"/>
    <w:rsid w:val="002E6BFD"/>
    <w:rsid w:val="00301441"/>
    <w:rsid w:val="00302A1C"/>
    <w:rsid w:val="00302B01"/>
    <w:rsid w:val="00303AD5"/>
    <w:rsid w:val="00306CB1"/>
    <w:rsid w:val="003169A2"/>
    <w:rsid w:val="00316A9B"/>
    <w:rsid w:val="003174D8"/>
    <w:rsid w:val="003178E9"/>
    <w:rsid w:val="00322BC8"/>
    <w:rsid w:val="00325CE5"/>
    <w:rsid w:val="00326F6B"/>
    <w:rsid w:val="00327B29"/>
    <w:rsid w:val="0033077D"/>
    <w:rsid w:val="00330A6A"/>
    <w:rsid w:val="00330E6A"/>
    <w:rsid w:val="00331D2C"/>
    <w:rsid w:val="00332E24"/>
    <w:rsid w:val="00332E7E"/>
    <w:rsid w:val="00334C5E"/>
    <w:rsid w:val="00334D7E"/>
    <w:rsid w:val="00336151"/>
    <w:rsid w:val="003373DB"/>
    <w:rsid w:val="00340AA9"/>
    <w:rsid w:val="003424C8"/>
    <w:rsid w:val="00343029"/>
    <w:rsid w:val="003430A6"/>
    <w:rsid w:val="00343D60"/>
    <w:rsid w:val="003446C9"/>
    <w:rsid w:val="00345BE2"/>
    <w:rsid w:val="00345F25"/>
    <w:rsid w:val="00346581"/>
    <w:rsid w:val="003514C5"/>
    <w:rsid w:val="003520B4"/>
    <w:rsid w:val="00353A0F"/>
    <w:rsid w:val="00356271"/>
    <w:rsid w:val="003571BE"/>
    <w:rsid w:val="0036068E"/>
    <w:rsid w:val="003624AF"/>
    <w:rsid w:val="00362824"/>
    <w:rsid w:val="0036667C"/>
    <w:rsid w:val="003668B6"/>
    <w:rsid w:val="00370D36"/>
    <w:rsid w:val="003720A1"/>
    <w:rsid w:val="003734F0"/>
    <w:rsid w:val="0037566D"/>
    <w:rsid w:val="0037697D"/>
    <w:rsid w:val="003777B9"/>
    <w:rsid w:val="00380A81"/>
    <w:rsid w:val="0038443E"/>
    <w:rsid w:val="00385314"/>
    <w:rsid w:val="00386199"/>
    <w:rsid w:val="003863DF"/>
    <w:rsid w:val="00387FFD"/>
    <w:rsid w:val="00392AD7"/>
    <w:rsid w:val="00394BEA"/>
    <w:rsid w:val="00395203"/>
    <w:rsid w:val="00395391"/>
    <w:rsid w:val="00396682"/>
    <w:rsid w:val="00396C7E"/>
    <w:rsid w:val="00397063"/>
    <w:rsid w:val="00397507"/>
    <w:rsid w:val="00397C71"/>
    <w:rsid w:val="003A0359"/>
    <w:rsid w:val="003A273D"/>
    <w:rsid w:val="003A40EB"/>
    <w:rsid w:val="003A4169"/>
    <w:rsid w:val="003A44A0"/>
    <w:rsid w:val="003A5E0E"/>
    <w:rsid w:val="003B473B"/>
    <w:rsid w:val="003B7856"/>
    <w:rsid w:val="003C0B82"/>
    <w:rsid w:val="003C0F78"/>
    <w:rsid w:val="003C1C3F"/>
    <w:rsid w:val="003C3792"/>
    <w:rsid w:val="003C3E1F"/>
    <w:rsid w:val="003C5733"/>
    <w:rsid w:val="003D2AFE"/>
    <w:rsid w:val="003D4035"/>
    <w:rsid w:val="003E070D"/>
    <w:rsid w:val="003E145C"/>
    <w:rsid w:val="003E1848"/>
    <w:rsid w:val="003E2853"/>
    <w:rsid w:val="003E2999"/>
    <w:rsid w:val="003E372C"/>
    <w:rsid w:val="003E5019"/>
    <w:rsid w:val="003E6E51"/>
    <w:rsid w:val="003F2C53"/>
    <w:rsid w:val="003F474D"/>
    <w:rsid w:val="003F47F2"/>
    <w:rsid w:val="00401FCC"/>
    <w:rsid w:val="00402458"/>
    <w:rsid w:val="00402B07"/>
    <w:rsid w:val="00407D2E"/>
    <w:rsid w:val="004105E7"/>
    <w:rsid w:val="0041155A"/>
    <w:rsid w:val="00412D28"/>
    <w:rsid w:val="00413218"/>
    <w:rsid w:val="004161BD"/>
    <w:rsid w:val="0041655D"/>
    <w:rsid w:val="00421009"/>
    <w:rsid w:val="0042650C"/>
    <w:rsid w:val="00426CFC"/>
    <w:rsid w:val="00427344"/>
    <w:rsid w:val="00430B11"/>
    <w:rsid w:val="00431584"/>
    <w:rsid w:val="0043162A"/>
    <w:rsid w:val="00436D05"/>
    <w:rsid w:val="00437DDF"/>
    <w:rsid w:val="00442FCC"/>
    <w:rsid w:val="00446262"/>
    <w:rsid w:val="00451C07"/>
    <w:rsid w:val="0045266D"/>
    <w:rsid w:val="00453774"/>
    <w:rsid w:val="00454964"/>
    <w:rsid w:val="004566A1"/>
    <w:rsid w:val="00456E17"/>
    <w:rsid w:val="00457182"/>
    <w:rsid w:val="00457431"/>
    <w:rsid w:val="00457BE3"/>
    <w:rsid w:val="00462B3E"/>
    <w:rsid w:val="00463194"/>
    <w:rsid w:val="00466EA4"/>
    <w:rsid w:val="00466EB7"/>
    <w:rsid w:val="00467C90"/>
    <w:rsid w:val="00467ED0"/>
    <w:rsid w:val="00470C40"/>
    <w:rsid w:val="00470EC1"/>
    <w:rsid w:val="0047357E"/>
    <w:rsid w:val="00475F6C"/>
    <w:rsid w:val="00480702"/>
    <w:rsid w:val="00480762"/>
    <w:rsid w:val="00481C41"/>
    <w:rsid w:val="00482D37"/>
    <w:rsid w:val="004847E0"/>
    <w:rsid w:val="004904F2"/>
    <w:rsid w:val="00490D61"/>
    <w:rsid w:val="00495D5F"/>
    <w:rsid w:val="00496654"/>
    <w:rsid w:val="004A2A1D"/>
    <w:rsid w:val="004A3D0D"/>
    <w:rsid w:val="004A3EF9"/>
    <w:rsid w:val="004B0042"/>
    <w:rsid w:val="004B0079"/>
    <w:rsid w:val="004B1C02"/>
    <w:rsid w:val="004B4E0A"/>
    <w:rsid w:val="004C1E68"/>
    <w:rsid w:val="004C6455"/>
    <w:rsid w:val="004C6AA3"/>
    <w:rsid w:val="004C7C96"/>
    <w:rsid w:val="004D1C9C"/>
    <w:rsid w:val="004D2C17"/>
    <w:rsid w:val="004D4E6D"/>
    <w:rsid w:val="004D741F"/>
    <w:rsid w:val="004D74F5"/>
    <w:rsid w:val="004E397B"/>
    <w:rsid w:val="004E4000"/>
    <w:rsid w:val="004E4279"/>
    <w:rsid w:val="004E5043"/>
    <w:rsid w:val="004E5EDA"/>
    <w:rsid w:val="004F3575"/>
    <w:rsid w:val="004F39DB"/>
    <w:rsid w:val="004F583D"/>
    <w:rsid w:val="004F600B"/>
    <w:rsid w:val="004F63FB"/>
    <w:rsid w:val="00502971"/>
    <w:rsid w:val="00503433"/>
    <w:rsid w:val="005063C2"/>
    <w:rsid w:val="0051359B"/>
    <w:rsid w:val="00514385"/>
    <w:rsid w:val="00514CF4"/>
    <w:rsid w:val="005152A1"/>
    <w:rsid w:val="00515D45"/>
    <w:rsid w:val="00520A26"/>
    <w:rsid w:val="00521857"/>
    <w:rsid w:val="00524D20"/>
    <w:rsid w:val="0052540B"/>
    <w:rsid w:val="0053046D"/>
    <w:rsid w:val="005306B0"/>
    <w:rsid w:val="005329DC"/>
    <w:rsid w:val="00533DA0"/>
    <w:rsid w:val="00535B72"/>
    <w:rsid w:val="00536E31"/>
    <w:rsid w:val="005373AB"/>
    <w:rsid w:val="00543638"/>
    <w:rsid w:val="00544099"/>
    <w:rsid w:val="0054478D"/>
    <w:rsid w:val="0054564D"/>
    <w:rsid w:val="00546E4B"/>
    <w:rsid w:val="00547792"/>
    <w:rsid w:val="005516DF"/>
    <w:rsid w:val="00551D1E"/>
    <w:rsid w:val="0055599E"/>
    <w:rsid w:val="00556D61"/>
    <w:rsid w:val="00557853"/>
    <w:rsid w:val="00560C37"/>
    <w:rsid w:val="0056284D"/>
    <w:rsid w:val="0056313A"/>
    <w:rsid w:val="00563487"/>
    <w:rsid w:val="00564F37"/>
    <w:rsid w:val="00570491"/>
    <w:rsid w:val="00571B7A"/>
    <w:rsid w:val="0057320A"/>
    <w:rsid w:val="00574002"/>
    <w:rsid w:val="00576BC6"/>
    <w:rsid w:val="005809AF"/>
    <w:rsid w:val="00581727"/>
    <w:rsid w:val="00581CDE"/>
    <w:rsid w:val="005820ED"/>
    <w:rsid w:val="005827B4"/>
    <w:rsid w:val="00582FF9"/>
    <w:rsid w:val="00583D4A"/>
    <w:rsid w:val="005850F1"/>
    <w:rsid w:val="005852CB"/>
    <w:rsid w:val="00587156"/>
    <w:rsid w:val="00587B6E"/>
    <w:rsid w:val="00593E88"/>
    <w:rsid w:val="005948B4"/>
    <w:rsid w:val="00597D54"/>
    <w:rsid w:val="005A03F1"/>
    <w:rsid w:val="005A195D"/>
    <w:rsid w:val="005A3C78"/>
    <w:rsid w:val="005A43A6"/>
    <w:rsid w:val="005A622A"/>
    <w:rsid w:val="005A6A9F"/>
    <w:rsid w:val="005B0C96"/>
    <w:rsid w:val="005B2C35"/>
    <w:rsid w:val="005B6434"/>
    <w:rsid w:val="005B6482"/>
    <w:rsid w:val="005B6C17"/>
    <w:rsid w:val="005B7C83"/>
    <w:rsid w:val="005C1766"/>
    <w:rsid w:val="005C2ED6"/>
    <w:rsid w:val="005C38D8"/>
    <w:rsid w:val="005C502D"/>
    <w:rsid w:val="005C6D4D"/>
    <w:rsid w:val="005D1EEC"/>
    <w:rsid w:val="005D6675"/>
    <w:rsid w:val="005D7B2C"/>
    <w:rsid w:val="005E2FB9"/>
    <w:rsid w:val="005E4FCB"/>
    <w:rsid w:val="005F1F8C"/>
    <w:rsid w:val="005F5D72"/>
    <w:rsid w:val="005F6036"/>
    <w:rsid w:val="005F640A"/>
    <w:rsid w:val="00601766"/>
    <w:rsid w:val="00603CFD"/>
    <w:rsid w:val="00605A31"/>
    <w:rsid w:val="00605D7F"/>
    <w:rsid w:val="00607C4B"/>
    <w:rsid w:val="00612220"/>
    <w:rsid w:val="006135CA"/>
    <w:rsid w:val="00614CC8"/>
    <w:rsid w:val="00615442"/>
    <w:rsid w:val="006173B7"/>
    <w:rsid w:val="00621445"/>
    <w:rsid w:val="0062583D"/>
    <w:rsid w:val="006258A1"/>
    <w:rsid w:val="00625C88"/>
    <w:rsid w:val="0062634B"/>
    <w:rsid w:val="00630233"/>
    <w:rsid w:val="006316FB"/>
    <w:rsid w:val="00634197"/>
    <w:rsid w:val="00635491"/>
    <w:rsid w:val="00635792"/>
    <w:rsid w:val="00635DEA"/>
    <w:rsid w:val="006369A8"/>
    <w:rsid w:val="0064244C"/>
    <w:rsid w:val="006431AE"/>
    <w:rsid w:val="00643659"/>
    <w:rsid w:val="006469F3"/>
    <w:rsid w:val="006507C4"/>
    <w:rsid w:val="00651FB5"/>
    <w:rsid w:val="00652CC8"/>
    <w:rsid w:val="006534A0"/>
    <w:rsid w:val="006541DC"/>
    <w:rsid w:val="00657825"/>
    <w:rsid w:val="00661394"/>
    <w:rsid w:val="00663459"/>
    <w:rsid w:val="00664219"/>
    <w:rsid w:val="00665D95"/>
    <w:rsid w:val="00673E17"/>
    <w:rsid w:val="006747F1"/>
    <w:rsid w:val="0067756F"/>
    <w:rsid w:val="00681E36"/>
    <w:rsid w:val="00682BC1"/>
    <w:rsid w:val="00682C3D"/>
    <w:rsid w:val="00685C87"/>
    <w:rsid w:val="00685CAB"/>
    <w:rsid w:val="00690393"/>
    <w:rsid w:val="00691A06"/>
    <w:rsid w:val="00691D98"/>
    <w:rsid w:val="006978F4"/>
    <w:rsid w:val="00697E23"/>
    <w:rsid w:val="006A0308"/>
    <w:rsid w:val="006A2CD3"/>
    <w:rsid w:val="006A653C"/>
    <w:rsid w:val="006A6C76"/>
    <w:rsid w:val="006B0150"/>
    <w:rsid w:val="006B0D79"/>
    <w:rsid w:val="006B17B5"/>
    <w:rsid w:val="006B1DEC"/>
    <w:rsid w:val="006B26E1"/>
    <w:rsid w:val="006C04B5"/>
    <w:rsid w:val="006C1A52"/>
    <w:rsid w:val="006C46AB"/>
    <w:rsid w:val="006C5442"/>
    <w:rsid w:val="006D394F"/>
    <w:rsid w:val="006D426D"/>
    <w:rsid w:val="006D450A"/>
    <w:rsid w:val="006D5882"/>
    <w:rsid w:val="006D69B0"/>
    <w:rsid w:val="006E0099"/>
    <w:rsid w:val="006E03C9"/>
    <w:rsid w:val="006E2270"/>
    <w:rsid w:val="006E29F6"/>
    <w:rsid w:val="006E46ED"/>
    <w:rsid w:val="006E4858"/>
    <w:rsid w:val="006F513B"/>
    <w:rsid w:val="006F7758"/>
    <w:rsid w:val="006F7B21"/>
    <w:rsid w:val="00701E5A"/>
    <w:rsid w:val="00703758"/>
    <w:rsid w:val="00703DE3"/>
    <w:rsid w:val="00704818"/>
    <w:rsid w:val="00704DBB"/>
    <w:rsid w:val="00705B53"/>
    <w:rsid w:val="00707941"/>
    <w:rsid w:val="00707F08"/>
    <w:rsid w:val="00710794"/>
    <w:rsid w:val="007116BB"/>
    <w:rsid w:val="0071290C"/>
    <w:rsid w:val="00715687"/>
    <w:rsid w:val="007208EF"/>
    <w:rsid w:val="00721D1B"/>
    <w:rsid w:val="007266F6"/>
    <w:rsid w:val="00726CCC"/>
    <w:rsid w:val="00726E2B"/>
    <w:rsid w:val="00734FF8"/>
    <w:rsid w:val="0074045C"/>
    <w:rsid w:val="00741058"/>
    <w:rsid w:val="00743465"/>
    <w:rsid w:val="0074460C"/>
    <w:rsid w:val="00745898"/>
    <w:rsid w:val="00745D09"/>
    <w:rsid w:val="00753BDE"/>
    <w:rsid w:val="00755683"/>
    <w:rsid w:val="00761C9F"/>
    <w:rsid w:val="00762DD4"/>
    <w:rsid w:val="00766D17"/>
    <w:rsid w:val="0076742C"/>
    <w:rsid w:val="007674A0"/>
    <w:rsid w:val="007707C9"/>
    <w:rsid w:val="00773D8E"/>
    <w:rsid w:val="00775967"/>
    <w:rsid w:val="0078152E"/>
    <w:rsid w:val="00783E99"/>
    <w:rsid w:val="00790068"/>
    <w:rsid w:val="00790238"/>
    <w:rsid w:val="00792C33"/>
    <w:rsid w:val="00793B0B"/>
    <w:rsid w:val="00794D59"/>
    <w:rsid w:val="00795071"/>
    <w:rsid w:val="007960F8"/>
    <w:rsid w:val="007A3B6D"/>
    <w:rsid w:val="007A48AC"/>
    <w:rsid w:val="007A5BD5"/>
    <w:rsid w:val="007A5C90"/>
    <w:rsid w:val="007A6AE1"/>
    <w:rsid w:val="007A6BEE"/>
    <w:rsid w:val="007B27C6"/>
    <w:rsid w:val="007B41DF"/>
    <w:rsid w:val="007C01BB"/>
    <w:rsid w:val="007C0347"/>
    <w:rsid w:val="007C0FC1"/>
    <w:rsid w:val="007C4CD3"/>
    <w:rsid w:val="007D0F87"/>
    <w:rsid w:val="007D0FF6"/>
    <w:rsid w:val="007D170B"/>
    <w:rsid w:val="007D4540"/>
    <w:rsid w:val="007D5ADA"/>
    <w:rsid w:val="007D6402"/>
    <w:rsid w:val="007E106C"/>
    <w:rsid w:val="007E1FA0"/>
    <w:rsid w:val="007E3507"/>
    <w:rsid w:val="007E522E"/>
    <w:rsid w:val="007F0BBC"/>
    <w:rsid w:val="007F5D89"/>
    <w:rsid w:val="00801756"/>
    <w:rsid w:val="0080301A"/>
    <w:rsid w:val="008100AF"/>
    <w:rsid w:val="008109C5"/>
    <w:rsid w:val="00811367"/>
    <w:rsid w:val="00812EFB"/>
    <w:rsid w:val="00815574"/>
    <w:rsid w:val="008203C2"/>
    <w:rsid w:val="00830219"/>
    <w:rsid w:val="00830737"/>
    <w:rsid w:val="008314E3"/>
    <w:rsid w:val="00833A1A"/>
    <w:rsid w:val="00840286"/>
    <w:rsid w:val="00842277"/>
    <w:rsid w:val="008429C5"/>
    <w:rsid w:val="0084544C"/>
    <w:rsid w:val="00845527"/>
    <w:rsid w:val="008463D1"/>
    <w:rsid w:val="00847F1F"/>
    <w:rsid w:val="0085239A"/>
    <w:rsid w:val="00852F03"/>
    <w:rsid w:val="00856681"/>
    <w:rsid w:val="00856EB8"/>
    <w:rsid w:val="00857F1B"/>
    <w:rsid w:val="00860B90"/>
    <w:rsid w:val="008610A6"/>
    <w:rsid w:val="008619D7"/>
    <w:rsid w:val="00863CED"/>
    <w:rsid w:val="00864FD3"/>
    <w:rsid w:val="00865515"/>
    <w:rsid w:val="00865554"/>
    <w:rsid w:val="00866DAB"/>
    <w:rsid w:val="00866F88"/>
    <w:rsid w:val="008674FE"/>
    <w:rsid w:val="00870920"/>
    <w:rsid w:val="00870B95"/>
    <w:rsid w:val="00872944"/>
    <w:rsid w:val="008745CB"/>
    <w:rsid w:val="00876D15"/>
    <w:rsid w:val="008805E4"/>
    <w:rsid w:val="00882513"/>
    <w:rsid w:val="00882741"/>
    <w:rsid w:val="00882DC9"/>
    <w:rsid w:val="008852E2"/>
    <w:rsid w:val="00886420"/>
    <w:rsid w:val="00886F0D"/>
    <w:rsid w:val="00887E84"/>
    <w:rsid w:val="00890D31"/>
    <w:rsid w:val="00890EBB"/>
    <w:rsid w:val="008910F1"/>
    <w:rsid w:val="00892405"/>
    <w:rsid w:val="008945CF"/>
    <w:rsid w:val="008A0D5D"/>
    <w:rsid w:val="008A2331"/>
    <w:rsid w:val="008A2359"/>
    <w:rsid w:val="008A2A51"/>
    <w:rsid w:val="008A2DD3"/>
    <w:rsid w:val="008A4AD1"/>
    <w:rsid w:val="008A5362"/>
    <w:rsid w:val="008A5EF8"/>
    <w:rsid w:val="008B1F3F"/>
    <w:rsid w:val="008B3F9E"/>
    <w:rsid w:val="008B5880"/>
    <w:rsid w:val="008C352A"/>
    <w:rsid w:val="008D0A7A"/>
    <w:rsid w:val="008D50FD"/>
    <w:rsid w:val="008E0CDD"/>
    <w:rsid w:val="008E3E26"/>
    <w:rsid w:val="008E3E93"/>
    <w:rsid w:val="008E56C1"/>
    <w:rsid w:val="008E7C19"/>
    <w:rsid w:val="008F4FF4"/>
    <w:rsid w:val="008F5BC7"/>
    <w:rsid w:val="008F6A2F"/>
    <w:rsid w:val="0090021F"/>
    <w:rsid w:val="00904213"/>
    <w:rsid w:val="009119EA"/>
    <w:rsid w:val="009141BF"/>
    <w:rsid w:val="00917FB1"/>
    <w:rsid w:val="00920AB5"/>
    <w:rsid w:val="00920B4D"/>
    <w:rsid w:val="009214BC"/>
    <w:rsid w:val="00921969"/>
    <w:rsid w:val="00924058"/>
    <w:rsid w:val="00924CD3"/>
    <w:rsid w:val="00926F6D"/>
    <w:rsid w:val="009274AA"/>
    <w:rsid w:val="00931123"/>
    <w:rsid w:val="0093429C"/>
    <w:rsid w:val="00936D1C"/>
    <w:rsid w:val="00937379"/>
    <w:rsid w:val="00937AA8"/>
    <w:rsid w:val="00940952"/>
    <w:rsid w:val="00940CCC"/>
    <w:rsid w:val="009455D3"/>
    <w:rsid w:val="00946935"/>
    <w:rsid w:val="00952FE7"/>
    <w:rsid w:val="00954BDD"/>
    <w:rsid w:val="0095618C"/>
    <w:rsid w:val="009566DD"/>
    <w:rsid w:val="00960C81"/>
    <w:rsid w:val="00962332"/>
    <w:rsid w:val="0096288A"/>
    <w:rsid w:val="0096640B"/>
    <w:rsid w:val="009664EB"/>
    <w:rsid w:val="009700DC"/>
    <w:rsid w:val="009715F3"/>
    <w:rsid w:val="00973052"/>
    <w:rsid w:val="0098099A"/>
    <w:rsid w:val="00981D0E"/>
    <w:rsid w:val="0098212E"/>
    <w:rsid w:val="0098329C"/>
    <w:rsid w:val="00983944"/>
    <w:rsid w:val="00986751"/>
    <w:rsid w:val="009879DD"/>
    <w:rsid w:val="00990657"/>
    <w:rsid w:val="00991091"/>
    <w:rsid w:val="0099175D"/>
    <w:rsid w:val="00994409"/>
    <w:rsid w:val="009A091F"/>
    <w:rsid w:val="009A26BB"/>
    <w:rsid w:val="009A3B51"/>
    <w:rsid w:val="009A6A4D"/>
    <w:rsid w:val="009B0606"/>
    <w:rsid w:val="009B1B42"/>
    <w:rsid w:val="009B66F6"/>
    <w:rsid w:val="009B7728"/>
    <w:rsid w:val="009C03BB"/>
    <w:rsid w:val="009C348D"/>
    <w:rsid w:val="009C466B"/>
    <w:rsid w:val="009C5AB3"/>
    <w:rsid w:val="009C6762"/>
    <w:rsid w:val="009C692B"/>
    <w:rsid w:val="009C7086"/>
    <w:rsid w:val="009C71FB"/>
    <w:rsid w:val="009D51C0"/>
    <w:rsid w:val="009D52D1"/>
    <w:rsid w:val="009D5477"/>
    <w:rsid w:val="009E0730"/>
    <w:rsid w:val="009E46F7"/>
    <w:rsid w:val="009E4BDB"/>
    <w:rsid w:val="009E5FBD"/>
    <w:rsid w:val="009E74B5"/>
    <w:rsid w:val="009F14BF"/>
    <w:rsid w:val="009F338E"/>
    <w:rsid w:val="009F3782"/>
    <w:rsid w:val="009F3B17"/>
    <w:rsid w:val="009F4935"/>
    <w:rsid w:val="009F5A5C"/>
    <w:rsid w:val="009F6640"/>
    <w:rsid w:val="009F6F70"/>
    <w:rsid w:val="009F71DD"/>
    <w:rsid w:val="00A03886"/>
    <w:rsid w:val="00A10932"/>
    <w:rsid w:val="00A123F2"/>
    <w:rsid w:val="00A13AEF"/>
    <w:rsid w:val="00A147EE"/>
    <w:rsid w:val="00A1498F"/>
    <w:rsid w:val="00A16B6B"/>
    <w:rsid w:val="00A17FCE"/>
    <w:rsid w:val="00A21E51"/>
    <w:rsid w:val="00A22B64"/>
    <w:rsid w:val="00A23BB2"/>
    <w:rsid w:val="00A23D0F"/>
    <w:rsid w:val="00A2468C"/>
    <w:rsid w:val="00A25E4A"/>
    <w:rsid w:val="00A2776F"/>
    <w:rsid w:val="00A31F7C"/>
    <w:rsid w:val="00A3430E"/>
    <w:rsid w:val="00A3534A"/>
    <w:rsid w:val="00A37363"/>
    <w:rsid w:val="00A37B30"/>
    <w:rsid w:val="00A407C0"/>
    <w:rsid w:val="00A4263F"/>
    <w:rsid w:val="00A4394D"/>
    <w:rsid w:val="00A4752F"/>
    <w:rsid w:val="00A47845"/>
    <w:rsid w:val="00A51966"/>
    <w:rsid w:val="00A55852"/>
    <w:rsid w:val="00A56281"/>
    <w:rsid w:val="00A62622"/>
    <w:rsid w:val="00A62E7E"/>
    <w:rsid w:val="00A63435"/>
    <w:rsid w:val="00A65361"/>
    <w:rsid w:val="00A67465"/>
    <w:rsid w:val="00A84667"/>
    <w:rsid w:val="00A85D3C"/>
    <w:rsid w:val="00A877B5"/>
    <w:rsid w:val="00A87BBE"/>
    <w:rsid w:val="00A91131"/>
    <w:rsid w:val="00A91974"/>
    <w:rsid w:val="00A91ED3"/>
    <w:rsid w:val="00A927B6"/>
    <w:rsid w:val="00A93A6A"/>
    <w:rsid w:val="00A94AF4"/>
    <w:rsid w:val="00A96088"/>
    <w:rsid w:val="00AA0F89"/>
    <w:rsid w:val="00AA314B"/>
    <w:rsid w:val="00AA48B8"/>
    <w:rsid w:val="00AA58D4"/>
    <w:rsid w:val="00AA5E70"/>
    <w:rsid w:val="00AA65D1"/>
    <w:rsid w:val="00AB51AC"/>
    <w:rsid w:val="00AB57E8"/>
    <w:rsid w:val="00AB658D"/>
    <w:rsid w:val="00AB665D"/>
    <w:rsid w:val="00AC5D99"/>
    <w:rsid w:val="00AC6188"/>
    <w:rsid w:val="00AC65FD"/>
    <w:rsid w:val="00AC6F7B"/>
    <w:rsid w:val="00AC73E8"/>
    <w:rsid w:val="00AD0E72"/>
    <w:rsid w:val="00AD137D"/>
    <w:rsid w:val="00AD217A"/>
    <w:rsid w:val="00AD738F"/>
    <w:rsid w:val="00AD7431"/>
    <w:rsid w:val="00AE3A71"/>
    <w:rsid w:val="00AE791E"/>
    <w:rsid w:val="00AF6511"/>
    <w:rsid w:val="00B03EE4"/>
    <w:rsid w:val="00B04117"/>
    <w:rsid w:val="00B042BC"/>
    <w:rsid w:val="00B046FE"/>
    <w:rsid w:val="00B048D4"/>
    <w:rsid w:val="00B04A08"/>
    <w:rsid w:val="00B050A4"/>
    <w:rsid w:val="00B13217"/>
    <w:rsid w:val="00B13385"/>
    <w:rsid w:val="00B136BB"/>
    <w:rsid w:val="00B1472A"/>
    <w:rsid w:val="00B15D11"/>
    <w:rsid w:val="00B17034"/>
    <w:rsid w:val="00B21357"/>
    <w:rsid w:val="00B23F08"/>
    <w:rsid w:val="00B24835"/>
    <w:rsid w:val="00B25AF9"/>
    <w:rsid w:val="00B25EAC"/>
    <w:rsid w:val="00B335D8"/>
    <w:rsid w:val="00B33B79"/>
    <w:rsid w:val="00B36E66"/>
    <w:rsid w:val="00B3742C"/>
    <w:rsid w:val="00B376B6"/>
    <w:rsid w:val="00B37CE4"/>
    <w:rsid w:val="00B44DB1"/>
    <w:rsid w:val="00B46408"/>
    <w:rsid w:val="00B60296"/>
    <w:rsid w:val="00B6310E"/>
    <w:rsid w:val="00B63706"/>
    <w:rsid w:val="00B64BE6"/>
    <w:rsid w:val="00B6578B"/>
    <w:rsid w:val="00B657F2"/>
    <w:rsid w:val="00B67089"/>
    <w:rsid w:val="00B71248"/>
    <w:rsid w:val="00B715C1"/>
    <w:rsid w:val="00B767D5"/>
    <w:rsid w:val="00B76A1A"/>
    <w:rsid w:val="00B7712A"/>
    <w:rsid w:val="00B7794B"/>
    <w:rsid w:val="00B81691"/>
    <w:rsid w:val="00B827F6"/>
    <w:rsid w:val="00B829BF"/>
    <w:rsid w:val="00B86382"/>
    <w:rsid w:val="00B869BD"/>
    <w:rsid w:val="00B90B5C"/>
    <w:rsid w:val="00B9145B"/>
    <w:rsid w:val="00B9172E"/>
    <w:rsid w:val="00B9589F"/>
    <w:rsid w:val="00B95BCD"/>
    <w:rsid w:val="00BA3C73"/>
    <w:rsid w:val="00BA432C"/>
    <w:rsid w:val="00BB258B"/>
    <w:rsid w:val="00BB2C7B"/>
    <w:rsid w:val="00BB4FB9"/>
    <w:rsid w:val="00BB56C5"/>
    <w:rsid w:val="00BB7C4E"/>
    <w:rsid w:val="00BC2098"/>
    <w:rsid w:val="00BC49EC"/>
    <w:rsid w:val="00BC6266"/>
    <w:rsid w:val="00BD0F77"/>
    <w:rsid w:val="00BD15A1"/>
    <w:rsid w:val="00BD2277"/>
    <w:rsid w:val="00BD3D5C"/>
    <w:rsid w:val="00BD401E"/>
    <w:rsid w:val="00BD5651"/>
    <w:rsid w:val="00BD74B3"/>
    <w:rsid w:val="00BE0870"/>
    <w:rsid w:val="00BE5994"/>
    <w:rsid w:val="00BF0AB5"/>
    <w:rsid w:val="00BF0F03"/>
    <w:rsid w:val="00BF315B"/>
    <w:rsid w:val="00BF4087"/>
    <w:rsid w:val="00BF4242"/>
    <w:rsid w:val="00BF599D"/>
    <w:rsid w:val="00C0019D"/>
    <w:rsid w:val="00C0040B"/>
    <w:rsid w:val="00C0158E"/>
    <w:rsid w:val="00C02C87"/>
    <w:rsid w:val="00C03216"/>
    <w:rsid w:val="00C035DA"/>
    <w:rsid w:val="00C03BEC"/>
    <w:rsid w:val="00C04D2C"/>
    <w:rsid w:val="00C11C78"/>
    <w:rsid w:val="00C126EF"/>
    <w:rsid w:val="00C17662"/>
    <w:rsid w:val="00C20235"/>
    <w:rsid w:val="00C212FB"/>
    <w:rsid w:val="00C23FDA"/>
    <w:rsid w:val="00C255F8"/>
    <w:rsid w:val="00C30DA1"/>
    <w:rsid w:val="00C37EDC"/>
    <w:rsid w:val="00C405E0"/>
    <w:rsid w:val="00C411A1"/>
    <w:rsid w:val="00C50B9C"/>
    <w:rsid w:val="00C50FAA"/>
    <w:rsid w:val="00C52B47"/>
    <w:rsid w:val="00C53CA3"/>
    <w:rsid w:val="00C56F31"/>
    <w:rsid w:val="00C644D2"/>
    <w:rsid w:val="00C65019"/>
    <w:rsid w:val="00C65B24"/>
    <w:rsid w:val="00C66EE0"/>
    <w:rsid w:val="00C67A19"/>
    <w:rsid w:val="00C67BD7"/>
    <w:rsid w:val="00C70BE3"/>
    <w:rsid w:val="00C717AD"/>
    <w:rsid w:val="00C72167"/>
    <w:rsid w:val="00C74A5E"/>
    <w:rsid w:val="00C757C6"/>
    <w:rsid w:val="00C76C26"/>
    <w:rsid w:val="00C76E5C"/>
    <w:rsid w:val="00C77CD1"/>
    <w:rsid w:val="00C8131F"/>
    <w:rsid w:val="00C81410"/>
    <w:rsid w:val="00C847C5"/>
    <w:rsid w:val="00C876B2"/>
    <w:rsid w:val="00C91415"/>
    <w:rsid w:val="00C933BD"/>
    <w:rsid w:val="00C93960"/>
    <w:rsid w:val="00C94476"/>
    <w:rsid w:val="00CA06F9"/>
    <w:rsid w:val="00CA2EC2"/>
    <w:rsid w:val="00CA75FE"/>
    <w:rsid w:val="00CB27BE"/>
    <w:rsid w:val="00CB3047"/>
    <w:rsid w:val="00CB38A6"/>
    <w:rsid w:val="00CB4730"/>
    <w:rsid w:val="00CB5786"/>
    <w:rsid w:val="00CB5F61"/>
    <w:rsid w:val="00CB6D83"/>
    <w:rsid w:val="00CB6E92"/>
    <w:rsid w:val="00CC41BA"/>
    <w:rsid w:val="00CC43F3"/>
    <w:rsid w:val="00CC4B87"/>
    <w:rsid w:val="00CC5019"/>
    <w:rsid w:val="00CC5759"/>
    <w:rsid w:val="00CC7512"/>
    <w:rsid w:val="00CD051A"/>
    <w:rsid w:val="00CD0549"/>
    <w:rsid w:val="00CD2FCF"/>
    <w:rsid w:val="00CD4877"/>
    <w:rsid w:val="00CD7338"/>
    <w:rsid w:val="00CE203C"/>
    <w:rsid w:val="00CE58A8"/>
    <w:rsid w:val="00CE6CF7"/>
    <w:rsid w:val="00CE6F71"/>
    <w:rsid w:val="00CF0032"/>
    <w:rsid w:val="00CF06E6"/>
    <w:rsid w:val="00CF16AB"/>
    <w:rsid w:val="00CF3C2B"/>
    <w:rsid w:val="00CF4940"/>
    <w:rsid w:val="00CF6A5C"/>
    <w:rsid w:val="00D01487"/>
    <w:rsid w:val="00D0347B"/>
    <w:rsid w:val="00D053CA"/>
    <w:rsid w:val="00D05BF5"/>
    <w:rsid w:val="00D13B70"/>
    <w:rsid w:val="00D14E70"/>
    <w:rsid w:val="00D21F35"/>
    <w:rsid w:val="00D24E54"/>
    <w:rsid w:val="00D24F74"/>
    <w:rsid w:val="00D2654E"/>
    <w:rsid w:val="00D32AD4"/>
    <w:rsid w:val="00D36736"/>
    <w:rsid w:val="00D41D5B"/>
    <w:rsid w:val="00D4582D"/>
    <w:rsid w:val="00D45B6D"/>
    <w:rsid w:val="00D4607A"/>
    <w:rsid w:val="00D54B35"/>
    <w:rsid w:val="00D55526"/>
    <w:rsid w:val="00D57756"/>
    <w:rsid w:val="00D655B5"/>
    <w:rsid w:val="00D67AB7"/>
    <w:rsid w:val="00D700EE"/>
    <w:rsid w:val="00D70E5E"/>
    <w:rsid w:val="00D711C6"/>
    <w:rsid w:val="00D7161F"/>
    <w:rsid w:val="00D7209E"/>
    <w:rsid w:val="00D73150"/>
    <w:rsid w:val="00D751E3"/>
    <w:rsid w:val="00D8048D"/>
    <w:rsid w:val="00D8086F"/>
    <w:rsid w:val="00D815B3"/>
    <w:rsid w:val="00D82A66"/>
    <w:rsid w:val="00D865E5"/>
    <w:rsid w:val="00D91640"/>
    <w:rsid w:val="00D91836"/>
    <w:rsid w:val="00D91C3E"/>
    <w:rsid w:val="00D95719"/>
    <w:rsid w:val="00D96526"/>
    <w:rsid w:val="00DA625C"/>
    <w:rsid w:val="00DB00AE"/>
    <w:rsid w:val="00DB0475"/>
    <w:rsid w:val="00DB1226"/>
    <w:rsid w:val="00DB1F48"/>
    <w:rsid w:val="00DB368A"/>
    <w:rsid w:val="00DB7E0E"/>
    <w:rsid w:val="00DC2128"/>
    <w:rsid w:val="00DC5B93"/>
    <w:rsid w:val="00DD1E7C"/>
    <w:rsid w:val="00DD3E4C"/>
    <w:rsid w:val="00DE0B95"/>
    <w:rsid w:val="00DE28FF"/>
    <w:rsid w:val="00DE3743"/>
    <w:rsid w:val="00DE3A69"/>
    <w:rsid w:val="00DF1DF1"/>
    <w:rsid w:val="00DF2449"/>
    <w:rsid w:val="00DF472E"/>
    <w:rsid w:val="00DF4B47"/>
    <w:rsid w:val="00DF7AFB"/>
    <w:rsid w:val="00E03823"/>
    <w:rsid w:val="00E03C45"/>
    <w:rsid w:val="00E04288"/>
    <w:rsid w:val="00E05FD0"/>
    <w:rsid w:val="00E14FC9"/>
    <w:rsid w:val="00E17580"/>
    <w:rsid w:val="00E23C61"/>
    <w:rsid w:val="00E23EEE"/>
    <w:rsid w:val="00E245DF"/>
    <w:rsid w:val="00E2471F"/>
    <w:rsid w:val="00E26117"/>
    <w:rsid w:val="00E2653B"/>
    <w:rsid w:val="00E30B69"/>
    <w:rsid w:val="00E326E3"/>
    <w:rsid w:val="00E37DD8"/>
    <w:rsid w:val="00E44CE1"/>
    <w:rsid w:val="00E45A7F"/>
    <w:rsid w:val="00E46929"/>
    <w:rsid w:val="00E46AEF"/>
    <w:rsid w:val="00E5083F"/>
    <w:rsid w:val="00E516AE"/>
    <w:rsid w:val="00E5586A"/>
    <w:rsid w:val="00E55D5C"/>
    <w:rsid w:val="00E56776"/>
    <w:rsid w:val="00E60CCB"/>
    <w:rsid w:val="00E6185E"/>
    <w:rsid w:val="00E62D4E"/>
    <w:rsid w:val="00E639C9"/>
    <w:rsid w:val="00E65427"/>
    <w:rsid w:val="00E65D45"/>
    <w:rsid w:val="00E6648F"/>
    <w:rsid w:val="00E66BD1"/>
    <w:rsid w:val="00E67044"/>
    <w:rsid w:val="00E70742"/>
    <w:rsid w:val="00E7285D"/>
    <w:rsid w:val="00E72B30"/>
    <w:rsid w:val="00E74083"/>
    <w:rsid w:val="00E74AEB"/>
    <w:rsid w:val="00E75545"/>
    <w:rsid w:val="00E75586"/>
    <w:rsid w:val="00E77C57"/>
    <w:rsid w:val="00E80901"/>
    <w:rsid w:val="00E80DE5"/>
    <w:rsid w:val="00E830A9"/>
    <w:rsid w:val="00E836FB"/>
    <w:rsid w:val="00E83F98"/>
    <w:rsid w:val="00E86947"/>
    <w:rsid w:val="00E91AF0"/>
    <w:rsid w:val="00E97126"/>
    <w:rsid w:val="00E97775"/>
    <w:rsid w:val="00E97B32"/>
    <w:rsid w:val="00EA0080"/>
    <w:rsid w:val="00EB0951"/>
    <w:rsid w:val="00EB18A0"/>
    <w:rsid w:val="00EB214E"/>
    <w:rsid w:val="00EB21E3"/>
    <w:rsid w:val="00EB6518"/>
    <w:rsid w:val="00EC170A"/>
    <w:rsid w:val="00EC1C47"/>
    <w:rsid w:val="00EC2921"/>
    <w:rsid w:val="00EC7E2A"/>
    <w:rsid w:val="00ED02DB"/>
    <w:rsid w:val="00ED1D7E"/>
    <w:rsid w:val="00ED2810"/>
    <w:rsid w:val="00ED3C85"/>
    <w:rsid w:val="00ED3DBE"/>
    <w:rsid w:val="00ED43C7"/>
    <w:rsid w:val="00ED54DE"/>
    <w:rsid w:val="00ED55E4"/>
    <w:rsid w:val="00ED620A"/>
    <w:rsid w:val="00EE0D0B"/>
    <w:rsid w:val="00EE10B1"/>
    <w:rsid w:val="00EE3750"/>
    <w:rsid w:val="00EE4ECF"/>
    <w:rsid w:val="00EE6AFD"/>
    <w:rsid w:val="00EF069C"/>
    <w:rsid w:val="00EF6483"/>
    <w:rsid w:val="00F02386"/>
    <w:rsid w:val="00F046B9"/>
    <w:rsid w:val="00F05362"/>
    <w:rsid w:val="00F0589E"/>
    <w:rsid w:val="00F05F65"/>
    <w:rsid w:val="00F06908"/>
    <w:rsid w:val="00F10967"/>
    <w:rsid w:val="00F11223"/>
    <w:rsid w:val="00F12200"/>
    <w:rsid w:val="00F1296E"/>
    <w:rsid w:val="00F1303B"/>
    <w:rsid w:val="00F16BE2"/>
    <w:rsid w:val="00F1779B"/>
    <w:rsid w:val="00F20A51"/>
    <w:rsid w:val="00F20D8F"/>
    <w:rsid w:val="00F21438"/>
    <w:rsid w:val="00F21901"/>
    <w:rsid w:val="00F232F1"/>
    <w:rsid w:val="00F23553"/>
    <w:rsid w:val="00F23B8A"/>
    <w:rsid w:val="00F24A1D"/>
    <w:rsid w:val="00F25893"/>
    <w:rsid w:val="00F31241"/>
    <w:rsid w:val="00F31925"/>
    <w:rsid w:val="00F32DCB"/>
    <w:rsid w:val="00F3455B"/>
    <w:rsid w:val="00F36600"/>
    <w:rsid w:val="00F376FB"/>
    <w:rsid w:val="00F37887"/>
    <w:rsid w:val="00F37D38"/>
    <w:rsid w:val="00F449E0"/>
    <w:rsid w:val="00F44C46"/>
    <w:rsid w:val="00F45A7E"/>
    <w:rsid w:val="00F50032"/>
    <w:rsid w:val="00F56537"/>
    <w:rsid w:val="00F7662E"/>
    <w:rsid w:val="00F771BE"/>
    <w:rsid w:val="00F775F9"/>
    <w:rsid w:val="00F8048A"/>
    <w:rsid w:val="00F81487"/>
    <w:rsid w:val="00F85F07"/>
    <w:rsid w:val="00F93923"/>
    <w:rsid w:val="00F94A2B"/>
    <w:rsid w:val="00FA04BE"/>
    <w:rsid w:val="00FA1E1B"/>
    <w:rsid w:val="00FA22C7"/>
    <w:rsid w:val="00FA242B"/>
    <w:rsid w:val="00FA289E"/>
    <w:rsid w:val="00FA36EF"/>
    <w:rsid w:val="00FA3CD5"/>
    <w:rsid w:val="00FA5633"/>
    <w:rsid w:val="00FA5DFF"/>
    <w:rsid w:val="00FA5FE9"/>
    <w:rsid w:val="00FB1314"/>
    <w:rsid w:val="00FB16F8"/>
    <w:rsid w:val="00FB2FE1"/>
    <w:rsid w:val="00FB33CF"/>
    <w:rsid w:val="00FB440A"/>
    <w:rsid w:val="00FB5FA3"/>
    <w:rsid w:val="00FC0C50"/>
    <w:rsid w:val="00FC1184"/>
    <w:rsid w:val="00FC187F"/>
    <w:rsid w:val="00FC25E7"/>
    <w:rsid w:val="00FC62CD"/>
    <w:rsid w:val="00FC7BE9"/>
    <w:rsid w:val="00FD161F"/>
    <w:rsid w:val="00FD1B59"/>
    <w:rsid w:val="00FD2AD0"/>
    <w:rsid w:val="00FD52D9"/>
    <w:rsid w:val="00FD7145"/>
    <w:rsid w:val="00FE054E"/>
    <w:rsid w:val="00FE1C19"/>
    <w:rsid w:val="00FE2BDF"/>
    <w:rsid w:val="00FE328A"/>
    <w:rsid w:val="00FE375A"/>
    <w:rsid w:val="00FE3A29"/>
    <w:rsid w:val="00FE7040"/>
    <w:rsid w:val="00FF084F"/>
    <w:rsid w:val="00FF12A3"/>
    <w:rsid w:val="00FF20A5"/>
    <w:rsid w:val="00FF5C73"/>
    <w:rsid w:val="00FF5E02"/>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19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7B32"/>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字元 字元 字元 字元 字元 字元 字元 字元 字元 字元 字元 字元"/>
    <w:basedOn w:val="a"/>
    <w:rsid w:val="00E97B32"/>
    <w:pPr>
      <w:widowControl/>
    </w:pPr>
    <w:rPr>
      <w:rFonts w:ascii="Arial" w:eastAsia="Times New Roman" w:hAnsi="Arial" w:cs="Arial"/>
      <w:kern w:val="0"/>
      <w:sz w:val="22"/>
      <w:szCs w:val="22"/>
      <w:lang w:val="en-AU" w:eastAsia="en-US"/>
    </w:rPr>
  </w:style>
  <w:style w:type="paragraph" w:styleId="a4">
    <w:name w:val="Body Text"/>
    <w:basedOn w:val="a"/>
    <w:rsid w:val="00E97B32"/>
    <w:pPr>
      <w:spacing w:after="120"/>
    </w:pPr>
  </w:style>
  <w:style w:type="paragraph" w:styleId="a5">
    <w:name w:val="Body Text Indent"/>
    <w:basedOn w:val="a"/>
    <w:rsid w:val="00E97B32"/>
    <w:pPr>
      <w:spacing w:after="120"/>
      <w:ind w:leftChars="200" w:left="480"/>
    </w:pPr>
  </w:style>
  <w:style w:type="paragraph" w:styleId="a6">
    <w:name w:val="Note Heading"/>
    <w:basedOn w:val="a"/>
    <w:next w:val="a"/>
    <w:rsid w:val="00E97B32"/>
    <w:pPr>
      <w:jc w:val="center"/>
    </w:pPr>
    <w:rPr>
      <w:rFonts w:ascii="標楷體" w:eastAsia="標楷體" w:hAnsi="標楷體"/>
    </w:rPr>
  </w:style>
  <w:style w:type="paragraph" w:customStyle="1" w:styleId="style3">
    <w:name w:val="style3"/>
    <w:basedOn w:val="a"/>
    <w:rsid w:val="00E97B32"/>
    <w:pPr>
      <w:widowControl/>
      <w:spacing w:before="100" w:beforeAutospacing="1" w:after="100" w:afterAutospacing="1"/>
    </w:pPr>
    <w:rPr>
      <w:rFonts w:ascii="新細明體" w:hAnsi="新細明體"/>
      <w:color w:val="000066"/>
      <w:kern w:val="0"/>
    </w:rPr>
  </w:style>
  <w:style w:type="paragraph" w:styleId="Web">
    <w:name w:val="Normal (Web)"/>
    <w:basedOn w:val="a"/>
    <w:rsid w:val="00E97B32"/>
    <w:pPr>
      <w:widowControl/>
      <w:spacing w:before="100" w:beforeAutospacing="1" w:after="100" w:afterAutospacing="1"/>
    </w:pPr>
    <w:rPr>
      <w:rFonts w:ascii="新細明體" w:hAnsi="新細明體"/>
      <w:color w:val="000000"/>
      <w:kern w:val="0"/>
    </w:rPr>
  </w:style>
  <w:style w:type="paragraph" w:styleId="a7">
    <w:name w:val="header"/>
    <w:basedOn w:val="a"/>
    <w:link w:val="a8"/>
    <w:uiPriority w:val="99"/>
    <w:unhideWhenUsed/>
    <w:rsid w:val="00FA3CD5"/>
    <w:pPr>
      <w:tabs>
        <w:tab w:val="center" w:pos="4153"/>
        <w:tab w:val="right" w:pos="8306"/>
      </w:tabs>
      <w:snapToGrid w:val="0"/>
    </w:pPr>
    <w:rPr>
      <w:sz w:val="20"/>
      <w:szCs w:val="20"/>
    </w:rPr>
  </w:style>
  <w:style w:type="character" w:customStyle="1" w:styleId="a8">
    <w:name w:val="頁首 字元"/>
    <w:link w:val="a7"/>
    <w:uiPriority w:val="99"/>
    <w:rsid w:val="00FA3CD5"/>
    <w:rPr>
      <w:kern w:val="2"/>
    </w:rPr>
  </w:style>
  <w:style w:type="paragraph" w:styleId="a9">
    <w:name w:val="footer"/>
    <w:basedOn w:val="a"/>
    <w:link w:val="aa"/>
    <w:uiPriority w:val="99"/>
    <w:unhideWhenUsed/>
    <w:rsid w:val="00FA3CD5"/>
    <w:pPr>
      <w:tabs>
        <w:tab w:val="center" w:pos="4153"/>
        <w:tab w:val="right" w:pos="8306"/>
      </w:tabs>
      <w:snapToGrid w:val="0"/>
    </w:pPr>
    <w:rPr>
      <w:sz w:val="20"/>
      <w:szCs w:val="20"/>
    </w:rPr>
  </w:style>
  <w:style w:type="character" w:customStyle="1" w:styleId="aa">
    <w:name w:val="頁尾 字元"/>
    <w:link w:val="a9"/>
    <w:uiPriority w:val="99"/>
    <w:rsid w:val="00FA3CD5"/>
    <w:rPr>
      <w:kern w:val="2"/>
    </w:rPr>
  </w:style>
  <w:style w:type="character" w:styleId="ab">
    <w:name w:val="Hyperlink"/>
    <w:rsid w:val="002C5FB1"/>
    <w:rPr>
      <w:color w:val="0000FF"/>
      <w:u w:val="single"/>
    </w:rPr>
  </w:style>
  <w:style w:type="paragraph" w:styleId="ac">
    <w:name w:val="Balloon Text"/>
    <w:basedOn w:val="a"/>
    <w:link w:val="ad"/>
    <w:uiPriority w:val="99"/>
    <w:semiHidden/>
    <w:unhideWhenUsed/>
    <w:rsid w:val="00593E88"/>
    <w:rPr>
      <w:rFonts w:ascii="Cambria" w:hAnsi="Cambria"/>
      <w:sz w:val="18"/>
      <w:szCs w:val="18"/>
    </w:rPr>
  </w:style>
  <w:style w:type="character" w:customStyle="1" w:styleId="ad">
    <w:name w:val="註解方塊文字 字元"/>
    <w:link w:val="ac"/>
    <w:uiPriority w:val="99"/>
    <w:semiHidden/>
    <w:rsid w:val="00593E88"/>
    <w:rPr>
      <w:rFonts w:ascii="Cambria" w:eastAsia="新細明體" w:hAnsi="Cambria" w:cs="Times New Roman"/>
      <w:kern w:val="2"/>
      <w:sz w:val="18"/>
      <w:szCs w:val="18"/>
    </w:rPr>
  </w:style>
  <w:style w:type="character" w:styleId="ae">
    <w:name w:val="FollowedHyperlink"/>
    <w:uiPriority w:val="99"/>
    <w:semiHidden/>
    <w:unhideWhenUsed/>
    <w:rsid w:val="000F64C1"/>
    <w:rPr>
      <w:color w:val="800080"/>
      <w:u w:val="single"/>
    </w:rPr>
  </w:style>
  <w:style w:type="paragraph" w:styleId="af">
    <w:name w:val="List Paragraph"/>
    <w:basedOn w:val="a"/>
    <w:link w:val="af0"/>
    <w:uiPriority w:val="34"/>
    <w:qFormat/>
    <w:rsid w:val="00CB27BE"/>
    <w:pPr>
      <w:ind w:leftChars="200" w:left="480"/>
    </w:pPr>
    <w:rPr>
      <w:rFonts w:ascii="Calibri" w:hAnsi="Calibri"/>
      <w:szCs w:val="22"/>
    </w:rPr>
  </w:style>
  <w:style w:type="table" w:styleId="af1">
    <w:name w:val="Table Grid"/>
    <w:basedOn w:val="a1"/>
    <w:uiPriority w:val="39"/>
    <w:rsid w:val="00CB27BE"/>
    <w:rPr>
      <w:rFonts w:ascii="Calibri"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annotation reference"/>
    <w:uiPriority w:val="99"/>
    <w:semiHidden/>
    <w:unhideWhenUsed/>
    <w:rsid w:val="00C52B47"/>
    <w:rPr>
      <w:sz w:val="18"/>
      <w:szCs w:val="18"/>
    </w:rPr>
  </w:style>
  <w:style w:type="paragraph" w:styleId="af3">
    <w:name w:val="annotation text"/>
    <w:basedOn w:val="a"/>
    <w:link w:val="af4"/>
    <w:uiPriority w:val="99"/>
    <w:semiHidden/>
    <w:unhideWhenUsed/>
    <w:rsid w:val="00C52B47"/>
  </w:style>
  <w:style w:type="character" w:customStyle="1" w:styleId="af4">
    <w:name w:val="註解文字 字元"/>
    <w:link w:val="af3"/>
    <w:uiPriority w:val="99"/>
    <w:semiHidden/>
    <w:rsid w:val="00C52B47"/>
    <w:rPr>
      <w:kern w:val="2"/>
      <w:sz w:val="24"/>
      <w:szCs w:val="24"/>
    </w:rPr>
  </w:style>
  <w:style w:type="paragraph" w:styleId="af5">
    <w:name w:val="annotation subject"/>
    <w:basedOn w:val="af3"/>
    <w:next w:val="af3"/>
    <w:link w:val="af6"/>
    <w:uiPriority w:val="99"/>
    <w:semiHidden/>
    <w:unhideWhenUsed/>
    <w:rsid w:val="00C52B47"/>
    <w:rPr>
      <w:b/>
      <w:bCs/>
    </w:rPr>
  </w:style>
  <w:style w:type="character" w:customStyle="1" w:styleId="af6">
    <w:name w:val="註解主旨 字元"/>
    <w:link w:val="af5"/>
    <w:uiPriority w:val="99"/>
    <w:semiHidden/>
    <w:rsid w:val="00C52B47"/>
    <w:rPr>
      <w:b/>
      <w:bCs/>
      <w:kern w:val="2"/>
      <w:sz w:val="24"/>
      <w:szCs w:val="24"/>
    </w:rPr>
  </w:style>
  <w:style w:type="paragraph" w:styleId="af7">
    <w:name w:val="caption"/>
    <w:basedOn w:val="a"/>
    <w:next w:val="a"/>
    <w:uiPriority w:val="35"/>
    <w:unhideWhenUsed/>
    <w:qFormat/>
    <w:rsid w:val="002E356E"/>
    <w:rPr>
      <w:sz w:val="20"/>
      <w:szCs w:val="20"/>
    </w:rPr>
  </w:style>
  <w:style w:type="paragraph" w:customStyle="1" w:styleId="Af8">
    <w:name w:val="A"/>
    <w:basedOn w:val="a"/>
    <w:qFormat/>
    <w:rsid w:val="009F6F70"/>
    <w:pPr>
      <w:autoSpaceDE w:val="0"/>
      <w:autoSpaceDN w:val="0"/>
      <w:adjustRightInd w:val="0"/>
      <w:spacing w:line="400" w:lineRule="exact"/>
      <w:ind w:left="1412" w:hanging="454"/>
    </w:pPr>
    <w:rPr>
      <w:rFonts w:ascii="標楷體" w:eastAsia="標楷體" w:hAnsi="標楷體"/>
    </w:rPr>
  </w:style>
  <w:style w:type="paragraph" w:customStyle="1" w:styleId="B">
    <w:name w:val="B"/>
    <w:basedOn w:val="af"/>
    <w:qFormat/>
    <w:rsid w:val="009F6F70"/>
    <w:pPr>
      <w:autoSpaceDE w:val="0"/>
      <w:autoSpaceDN w:val="0"/>
      <w:adjustRightInd w:val="0"/>
      <w:spacing w:line="400" w:lineRule="exact"/>
      <w:ind w:leftChars="0" w:left="936" w:hanging="454"/>
    </w:pPr>
    <w:rPr>
      <w:rFonts w:ascii="標楷體" w:eastAsia="標楷體" w:hAnsi="標楷體"/>
    </w:rPr>
  </w:style>
  <w:style w:type="paragraph" w:customStyle="1" w:styleId="C">
    <w:name w:val="C"/>
    <w:basedOn w:val="a"/>
    <w:qFormat/>
    <w:rsid w:val="005516DF"/>
    <w:pPr>
      <w:ind w:left="1412" w:hanging="454"/>
    </w:pPr>
    <w:rPr>
      <w:rFonts w:ascii="標楷體" w:eastAsia="標楷體" w:hAnsi="標楷體"/>
    </w:rPr>
  </w:style>
  <w:style w:type="paragraph" w:customStyle="1" w:styleId="D">
    <w:name w:val="D"/>
    <w:basedOn w:val="a"/>
    <w:qFormat/>
    <w:rsid w:val="00334C5E"/>
    <w:pPr>
      <w:spacing w:line="400" w:lineRule="exact"/>
      <w:ind w:left="1582" w:hanging="227"/>
    </w:pPr>
    <w:rPr>
      <w:rFonts w:ascii="標楷體" w:eastAsia="標楷體" w:hAnsi="標楷體"/>
    </w:rPr>
  </w:style>
  <w:style w:type="character" w:customStyle="1" w:styleId="af0">
    <w:name w:val="清單段落 字元"/>
    <w:link w:val="af"/>
    <w:uiPriority w:val="34"/>
    <w:locked/>
    <w:rsid w:val="001D102C"/>
    <w:rPr>
      <w:rFonts w:ascii="Calibri" w:hAnsi="Calibri"/>
      <w:kern w:val="2"/>
      <w:sz w:val="24"/>
      <w:szCs w:val="22"/>
    </w:rPr>
  </w:style>
  <w:style w:type="paragraph" w:styleId="HTML">
    <w:name w:val="HTML Preformatted"/>
    <w:basedOn w:val="a"/>
    <w:link w:val="HTML0"/>
    <w:uiPriority w:val="99"/>
    <w:unhideWhenUsed/>
    <w:rsid w:val="001D10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uiPriority w:val="99"/>
    <w:rsid w:val="001D102C"/>
    <w:rPr>
      <w:rFonts w:ascii="細明體" w:eastAsia="細明體" w:hAnsi="細明體" w:cs="細明體"/>
      <w:sz w:val="24"/>
      <w:szCs w:val="24"/>
    </w:rPr>
  </w:style>
  <w:style w:type="paragraph" w:customStyle="1" w:styleId="Default">
    <w:name w:val="Default"/>
    <w:rsid w:val="001D102C"/>
    <w:pPr>
      <w:widowControl w:val="0"/>
      <w:autoSpaceDE w:val="0"/>
      <w:autoSpaceDN w:val="0"/>
      <w:adjustRightInd w:val="0"/>
    </w:pPr>
    <w:rPr>
      <w:rFonts w:ascii="Calibri" w:hAnsi="Calibri" w:cs="Calibri"/>
      <w:color w:val="000000"/>
      <w:sz w:val="24"/>
      <w:szCs w:val="24"/>
    </w:rPr>
  </w:style>
  <w:style w:type="character" w:customStyle="1" w:styleId="UnresolvedMention">
    <w:name w:val="Unresolved Mention"/>
    <w:basedOn w:val="a0"/>
    <w:uiPriority w:val="99"/>
    <w:semiHidden/>
    <w:unhideWhenUsed/>
    <w:rsid w:val="001B1D52"/>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7B32"/>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字元 字元 字元 字元 字元 字元 字元 字元 字元 字元 字元 字元"/>
    <w:basedOn w:val="a"/>
    <w:rsid w:val="00E97B32"/>
    <w:pPr>
      <w:widowControl/>
    </w:pPr>
    <w:rPr>
      <w:rFonts w:ascii="Arial" w:eastAsia="Times New Roman" w:hAnsi="Arial" w:cs="Arial"/>
      <w:kern w:val="0"/>
      <w:sz w:val="22"/>
      <w:szCs w:val="22"/>
      <w:lang w:val="en-AU" w:eastAsia="en-US"/>
    </w:rPr>
  </w:style>
  <w:style w:type="paragraph" w:styleId="a4">
    <w:name w:val="Body Text"/>
    <w:basedOn w:val="a"/>
    <w:rsid w:val="00E97B32"/>
    <w:pPr>
      <w:spacing w:after="120"/>
    </w:pPr>
  </w:style>
  <w:style w:type="paragraph" w:styleId="a5">
    <w:name w:val="Body Text Indent"/>
    <w:basedOn w:val="a"/>
    <w:rsid w:val="00E97B32"/>
    <w:pPr>
      <w:spacing w:after="120"/>
      <w:ind w:leftChars="200" w:left="480"/>
    </w:pPr>
  </w:style>
  <w:style w:type="paragraph" w:styleId="a6">
    <w:name w:val="Note Heading"/>
    <w:basedOn w:val="a"/>
    <w:next w:val="a"/>
    <w:rsid w:val="00E97B32"/>
    <w:pPr>
      <w:jc w:val="center"/>
    </w:pPr>
    <w:rPr>
      <w:rFonts w:ascii="標楷體" w:eastAsia="標楷體" w:hAnsi="標楷體"/>
    </w:rPr>
  </w:style>
  <w:style w:type="paragraph" w:customStyle="1" w:styleId="style3">
    <w:name w:val="style3"/>
    <w:basedOn w:val="a"/>
    <w:rsid w:val="00E97B32"/>
    <w:pPr>
      <w:widowControl/>
      <w:spacing w:before="100" w:beforeAutospacing="1" w:after="100" w:afterAutospacing="1"/>
    </w:pPr>
    <w:rPr>
      <w:rFonts w:ascii="新細明體" w:hAnsi="新細明體"/>
      <w:color w:val="000066"/>
      <w:kern w:val="0"/>
    </w:rPr>
  </w:style>
  <w:style w:type="paragraph" w:styleId="Web">
    <w:name w:val="Normal (Web)"/>
    <w:basedOn w:val="a"/>
    <w:rsid w:val="00E97B32"/>
    <w:pPr>
      <w:widowControl/>
      <w:spacing w:before="100" w:beforeAutospacing="1" w:after="100" w:afterAutospacing="1"/>
    </w:pPr>
    <w:rPr>
      <w:rFonts w:ascii="新細明體" w:hAnsi="新細明體"/>
      <w:color w:val="000000"/>
      <w:kern w:val="0"/>
    </w:rPr>
  </w:style>
  <w:style w:type="paragraph" w:styleId="a7">
    <w:name w:val="header"/>
    <w:basedOn w:val="a"/>
    <w:link w:val="a8"/>
    <w:uiPriority w:val="99"/>
    <w:unhideWhenUsed/>
    <w:rsid w:val="00FA3CD5"/>
    <w:pPr>
      <w:tabs>
        <w:tab w:val="center" w:pos="4153"/>
        <w:tab w:val="right" w:pos="8306"/>
      </w:tabs>
      <w:snapToGrid w:val="0"/>
    </w:pPr>
    <w:rPr>
      <w:sz w:val="20"/>
      <w:szCs w:val="20"/>
    </w:rPr>
  </w:style>
  <w:style w:type="character" w:customStyle="1" w:styleId="a8">
    <w:name w:val="頁首 字元"/>
    <w:link w:val="a7"/>
    <w:uiPriority w:val="99"/>
    <w:rsid w:val="00FA3CD5"/>
    <w:rPr>
      <w:kern w:val="2"/>
    </w:rPr>
  </w:style>
  <w:style w:type="paragraph" w:styleId="a9">
    <w:name w:val="footer"/>
    <w:basedOn w:val="a"/>
    <w:link w:val="aa"/>
    <w:uiPriority w:val="99"/>
    <w:unhideWhenUsed/>
    <w:rsid w:val="00FA3CD5"/>
    <w:pPr>
      <w:tabs>
        <w:tab w:val="center" w:pos="4153"/>
        <w:tab w:val="right" w:pos="8306"/>
      </w:tabs>
      <w:snapToGrid w:val="0"/>
    </w:pPr>
    <w:rPr>
      <w:sz w:val="20"/>
      <w:szCs w:val="20"/>
    </w:rPr>
  </w:style>
  <w:style w:type="character" w:customStyle="1" w:styleId="aa">
    <w:name w:val="頁尾 字元"/>
    <w:link w:val="a9"/>
    <w:uiPriority w:val="99"/>
    <w:rsid w:val="00FA3CD5"/>
    <w:rPr>
      <w:kern w:val="2"/>
    </w:rPr>
  </w:style>
  <w:style w:type="character" w:styleId="ab">
    <w:name w:val="Hyperlink"/>
    <w:rsid w:val="002C5FB1"/>
    <w:rPr>
      <w:color w:val="0000FF"/>
      <w:u w:val="single"/>
    </w:rPr>
  </w:style>
  <w:style w:type="paragraph" w:styleId="ac">
    <w:name w:val="Balloon Text"/>
    <w:basedOn w:val="a"/>
    <w:link w:val="ad"/>
    <w:uiPriority w:val="99"/>
    <w:semiHidden/>
    <w:unhideWhenUsed/>
    <w:rsid w:val="00593E88"/>
    <w:rPr>
      <w:rFonts w:ascii="Cambria" w:hAnsi="Cambria"/>
      <w:sz w:val="18"/>
      <w:szCs w:val="18"/>
    </w:rPr>
  </w:style>
  <w:style w:type="character" w:customStyle="1" w:styleId="ad">
    <w:name w:val="註解方塊文字 字元"/>
    <w:link w:val="ac"/>
    <w:uiPriority w:val="99"/>
    <w:semiHidden/>
    <w:rsid w:val="00593E88"/>
    <w:rPr>
      <w:rFonts w:ascii="Cambria" w:eastAsia="新細明體" w:hAnsi="Cambria" w:cs="Times New Roman"/>
      <w:kern w:val="2"/>
      <w:sz w:val="18"/>
      <w:szCs w:val="18"/>
    </w:rPr>
  </w:style>
  <w:style w:type="character" w:styleId="ae">
    <w:name w:val="FollowedHyperlink"/>
    <w:uiPriority w:val="99"/>
    <w:semiHidden/>
    <w:unhideWhenUsed/>
    <w:rsid w:val="000F64C1"/>
    <w:rPr>
      <w:color w:val="800080"/>
      <w:u w:val="single"/>
    </w:rPr>
  </w:style>
  <w:style w:type="paragraph" w:styleId="af">
    <w:name w:val="List Paragraph"/>
    <w:basedOn w:val="a"/>
    <w:link w:val="af0"/>
    <w:uiPriority w:val="34"/>
    <w:qFormat/>
    <w:rsid w:val="00CB27BE"/>
    <w:pPr>
      <w:ind w:leftChars="200" w:left="480"/>
    </w:pPr>
    <w:rPr>
      <w:rFonts w:ascii="Calibri" w:hAnsi="Calibri"/>
      <w:szCs w:val="22"/>
    </w:rPr>
  </w:style>
  <w:style w:type="table" w:styleId="af1">
    <w:name w:val="Table Grid"/>
    <w:basedOn w:val="a1"/>
    <w:uiPriority w:val="39"/>
    <w:rsid w:val="00CB27BE"/>
    <w:rPr>
      <w:rFonts w:ascii="Calibri"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annotation reference"/>
    <w:uiPriority w:val="99"/>
    <w:semiHidden/>
    <w:unhideWhenUsed/>
    <w:rsid w:val="00C52B47"/>
    <w:rPr>
      <w:sz w:val="18"/>
      <w:szCs w:val="18"/>
    </w:rPr>
  </w:style>
  <w:style w:type="paragraph" w:styleId="af3">
    <w:name w:val="annotation text"/>
    <w:basedOn w:val="a"/>
    <w:link w:val="af4"/>
    <w:uiPriority w:val="99"/>
    <w:semiHidden/>
    <w:unhideWhenUsed/>
    <w:rsid w:val="00C52B47"/>
  </w:style>
  <w:style w:type="character" w:customStyle="1" w:styleId="af4">
    <w:name w:val="註解文字 字元"/>
    <w:link w:val="af3"/>
    <w:uiPriority w:val="99"/>
    <w:semiHidden/>
    <w:rsid w:val="00C52B47"/>
    <w:rPr>
      <w:kern w:val="2"/>
      <w:sz w:val="24"/>
      <w:szCs w:val="24"/>
    </w:rPr>
  </w:style>
  <w:style w:type="paragraph" w:styleId="af5">
    <w:name w:val="annotation subject"/>
    <w:basedOn w:val="af3"/>
    <w:next w:val="af3"/>
    <w:link w:val="af6"/>
    <w:uiPriority w:val="99"/>
    <w:semiHidden/>
    <w:unhideWhenUsed/>
    <w:rsid w:val="00C52B47"/>
    <w:rPr>
      <w:b/>
      <w:bCs/>
    </w:rPr>
  </w:style>
  <w:style w:type="character" w:customStyle="1" w:styleId="af6">
    <w:name w:val="註解主旨 字元"/>
    <w:link w:val="af5"/>
    <w:uiPriority w:val="99"/>
    <w:semiHidden/>
    <w:rsid w:val="00C52B47"/>
    <w:rPr>
      <w:b/>
      <w:bCs/>
      <w:kern w:val="2"/>
      <w:sz w:val="24"/>
      <w:szCs w:val="24"/>
    </w:rPr>
  </w:style>
  <w:style w:type="paragraph" w:styleId="af7">
    <w:name w:val="caption"/>
    <w:basedOn w:val="a"/>
    <w:next w:val="a"/>
    <w:uiPriority w:val="35"/>
    <w:unhideWhenUsed/>
    <w:qFormat/>
    <w:rsid w:val="002E356E"/>
    <w:rPr>
      <w:sz w:val="20"/>
      <w:szCs w:val="20"/>
    </w:rPr>
  </w:style>
  <w:style w:type="paragraph" w:customStyle="1" w:styleId="Af8">
    <w:name w:val="A"/>
    <w:basedOn w:val="a"/>
    <w:qFormat/>
    <w:rsid w:val="009F6F70"/>
    <w:pPr>
      <w:autoSpaceDE w:val="0"/>
      <w:autoSpaceDN w:val="0"/>
      <w:adjustRightInd w:val="0"/>
      <w:spacing w:line="400" w:lineRule="exact"/>
      <w:ind w:left="1412" w:hanging="454"/>
    </w:pPr>
    <w:rPr>
      <w:rFonts w:ascii="標楷體" w:eastAsia="標楷體" w:hAnsi="標楷體"/>
    </w:rPr>
  </w:style>
  <w:style w:type="paragraph" w:customStyle="1" w:styleId="B">
    <w:name w:val="B"/>
    <w:basedOn w:val="af"/>
    <w:qFormat/>
    <w:rsid w:val="009F6F70"/>
    <w:pPr>
      <w:autoSpaceDE w:val="0"/>
      <w:autoSpaceDN w:val="0"/>
      <w:adjustRightInd w:val="0"/>
      <w:spacing w:line="400" w:lineRule="exact"/>
      <w:ind w:leftChars="0" w:left="936" w:hanging="454"/>
    </w:pPr>
    <w:rPr>
      <w:rFonts w:ascii="標楷體" w:eastAsia="標楷體" w:hAnsi="標楷體"/>
    </w:rPr>
  </w:style>
  <w:style w:type="paragraph" w:customStyle="1" w:styleId="C">
    <w:name w:val="C"/>
    <w:basedOn w:val="a"/>
    <w:qFormat/>
    <w:rsid w:val="005516DF"/>
    <w:pPr>
      <w:ind w:left="1412" w:hanging="454"/>
    </w:pPr>
    <w:rPr>
      <w:rFonts w:ascii="標楷體" w:eastAsia="標楷體" w:hAnsi="標楷體"/>
    </w:rPr>
  </w:style>
  <w:style w:type="paragraph" w:customStyle="1" w:styleId="D">
    <w:name w:val="D"/>
    <w:basedOn w:val="a"/>
    <w:qFormat/>
    <w:rsid w:val="00334C5E"/>
    <w:pPr>
      <w:spacing w:line="400" w:lineRule="exact"/>
      <w:ind w:left="1582" w:hanging="227"/>
    </w:pPr>
    <w:rPr>
      <w:rFonts w:ascii="標楷體" w:eastAsia="標楷體" w:hAnsi="標楷體"/>
    </w:rPr>
  </w:style>
  <w:style w:type="character" w:customStyle="1" w:styleId="af0">
    <w:name w:val="清單段落 字元"/>
    <w:link w:val="af"/>
    <w:uiPriority w:val="34"/>
    <w:locked/>
    <w:rsid w:val="001D102C"/>
    <w:rPr>
      <w:rFonts w:ascii="Calibri" w:hAnsi="Calibri"/>
      <w:kern w:val="2"/>
      <w:sz w:val="24"/>
      <w:szCs w:val="22"/>
    </w:rPr>
  </w:style>
  <w:style w:type="paragraph" w:styleId="HTML">
    <w:name w:val="HTML Preformatted"/>
    <w:basedOn w:val="a"/>
    <w:link w:val="HTML0"/>
    <w:uiPriority w:val="99"/>
    <w:unhideWhenUsed/>
    <w:rsid w:val="001D10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uiPriority w:val="99"/>
    <w:rsid w:val="001D102C"/>
    <w:rPr>
      <w:rFonts w:ascii="細明體" w:eastAsia="細明體" w:hAnsi="細明體" w:cs="細明體"/>
      <w:sz w:val="24"/>
      <w:szCs w:val="24"/>
    </w:rPr>
  </w:style>
  <w:style w:type="paragraph" w:customStyle="1" w:styleId="Default">
    <w:name w:val="Default"/>
    <w:rsid w:val="001D102C"/>
    <w:pPr>
      <w:widowControl w:val="0"/>
      <w:autoSpaceDE w:val="0"/>
      <w:autoSpaceDN w:val="0"/>
      <w:adjustRightInd w:val="0"/>
    </w:pPr>
    <w:rPr>
      <w:rFonts w:ascii="Calibri" w:hAnsi="Calibri" w:cs="Calibri"/>
      <w:color w:val="000000"/>
      <w:sz w:val="24"/>
      <w:szCs w:val="24"/>
    </w:rPr>
  </w:style>
  <w:style w:type="character" w:customStyle="1" w:styleId="UnresolvedMention">
    <w:name w:val="Unresolved Mention"/>
    <w:basedOn w:val="a0"/>
    <w:uiPriority w:val="99"/>
    <w:semiHidden/>
    <w:unhideWhenUsed/>
    <w:rsid w:val="001B1D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0916418">
      <w:bodyDiv w:val="1"/>
      <w:marLeft w:val="0"/>
      <w:marRight w:val="0"/>
      <w:marTop w:val="0"/>
      <w:marBottom w:val="0"/>
      <w:divBdr>
        <w:top w:val="none" w:sz="0" w:space="0" w:color="auto"/>
        <w:left w:val="none" w:sz="0" w:space="0" w:color="auto"/>
        <w:bottom w:val="none" w:sz="0" w:space="0" w:color="auto"/>
        <w:right w:val="none" w:sz="0" w:space="0" w:color="auto"/>
      </w:divBdr>
    </w:div>
    <w:div w:id="1167131710">
      <w:bodyDiv w:val="1"/>
      <w:marLeft w:val="0"/>
      <w:marRight w:val="0"/>
      <w:marTop w:val="0"/>
      <w:marBottom w:val="0"/>
      <w:divBdr>
        <w:top w:val="none" w:sz="0" w:space="0" w:color="auto"/>
        <w:left w:val="none" w:sz="0" w:space="0" w:color="auto"/>
        <w:bottom w:val="none" w:sz="0" w:space="0" w:color="auto"/>
        <w:right w:val="none" w:sz="0" w:space="0" w:color="auto"/>
      </w:divBdr>
      <w:divsChild>
        <w:div w:id="1522085266">
          <w:marLeft w:val="0"/>
          <w:marRight w:val="0"/>
          <w:marTop w:val="0"/>
          <w:marBottom w:val="0"/>
          <w:divBdr>
            <w:top w:val="none" w:sz="0" w:space="0" w:color="auto"/>
            <w:left w:val="none" w:sz="0" w:space="0" w:color="auto"/>
            <w:bottom w:val="none" w:sz="0" w:space="0" w:color="auto"/>
            <w:right w:val="none" w:sz="0" w:space="0" w:color="auto"/>
          </w:divBdr>
          <w:divsChild>
            <w:div w:id="2023239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image" Target="media/image4.jpeg"/><Relationship Id="rId25" Type="http://schemas.openxmlformats.org/officeDocument/2006/relationships/image" Target="media/image12.png"/><Relationship Id="rId33"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image" Target="media/image11.png"/><Relationship Id="rId32" Type="http://schemas.openxmlformats.org/officeDocument/2006/relationships/image" Target="media/image19.png"/><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image" Target="media/image6.png"/><Relationship Id="rId31" Type="http://schemas.openxmlformats.org/officeDocument/2006/relationships/image" Target="media/image18.png"/><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image" Target="media/image1.jpe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FDD71DD-D966-4E45-956F-A4004D3A9425}" type="doc">
      <dgm:prSet loTypeId="urn:microsoft.com/office/officeart/2005/8/layout/process1" loCatId="process" qsTypeId="urn:microsoft.com/office/officeart/2005/8/quickstyle/simple1" qsCatId="simple" csTypeId="urn:microsoft.com/office/officeart/2005/8/colors/accent1_2" csCatId="accent1" phldr="1"/>
      <dgm:spPr/>
    </dgm:pt>
    <dgm:pt modelId="{8871C3BC-4252-48A3-A53B-89D183849490}">
      <dgm:prSet phldrT="[文字]" custT="1"/>
      <dgm:spPr/>
      <dgm:t>
        <a:bodyPr/>
        <a:lstStyle/>
        <a:p>
          <a:pPr algn="ctr">
            <a:lnSpc>
              <a:spcPct val="90000"/>
            </a:lnSpc>
          </a:pPr>
          <a:r>
            <a:rPr lang="en-US" altLang="zh-TW" sz="1200">
              <a:solidFill>
                <a:srgbClr val="FFFF00"/>
              </a:solidFill>
              <a:latin typeface="標楷體" pitchFamily="65" charset="-120"/>
              <a:ea typeface="標楷體" pitchFamily="65" charset="-120"/>
            </a:rPr>
            <a:t>2</a:t>
          </a:r>
          <a:r>
            <a:rPr lang="zh-TW" altLang="en-US" sz="1200">
              <a:solidFill>
                <a:srgbClr val="FFFF00"/>
              </a:solidFill>
              <a:latin typeface="標楷體" pitchFamily="65" charset="-120"/>
              <a:ea typeface="標楷體" pitchFamily="65" charset="-120"/>
            </a:rPr>
            <a:t>上第</a:t>
          </a:r>
          <a:r>
            <a:rPr lang="en-US" altLang="zh-TW" sz="1200">
              <a:solidFill>
                <a:srgbClr val="FFFF00"/>
              </a:solidFill>
              <a:latin typeface="標楷體" pitchFamily="65" charset="-120"/>
              <a:ea typeface="標楷體" pitchFamily="65" charset="-120"/>
            </a:rPr>
            <a:t>4</a:t>
          </a:r>
          <a:r>
            <a:rPr lang="zh-TW" altLang="en-US" sz="1200">
              <a:solidFill>
                <a:srgbClr val="FFFF00"/>
              </a:solidFill>
              <a:latin typeface="標楷體" pitchFamily="65" charset="-120"/>
              <a:ea typeface="標楷體" pitchFamily="65" charset="-120"/>
            </a:rPr>
            <a:t>單元</a:t>
          </a:r>
          <a:endParaRPr lang="en-US" altLang="zh-TW" sz="1200">
            <a:solidFill>
              <a:srgbClr val="FFFF00"/>
            </a:solidFill>
            <a:latin typeface="標楷體" pitchFamily="65" charset="-120"/>
            <a:ea typeface="標楷體" pitchFamily="65" charset="-120"/>
          </a:endParaRPr>
        </a:p>
        <a:p>
          <a:pPr algn="l">
            <a:lnSpc>
              <a:spcPct val="100000"/>
            </a:lnSpc>
          </a:pPr>
          <a:r>
            <a:rPr lang="zh-TW" altLang="en-US" sz="1000">
              <a:latin typeface="標楷體" pitchFamily="65" charset="-120"/>
              <a:ea typeface="標楷體" pitchFamily="65" charset="-120"/>
            </a:rPr>
            <a:t>能理解加減的相互關係</a:t>
          </a:r>
          <a:endParaRPr lang="en-US" altLang="zh-TW" sz="1000">
            <a:latin typeface="標楷體" pitchFamily="65" charset="-120"/>
            <a:ea typeface="標楷體" pitchFamily="65" charset="-120"/>
          </a:endParaRPr>
        </a:p>
        <a:p>
          <a:pPr algn="l">
            <a:lnSpc>
              <a:spcPct val="100000"/>
            </a:lnSpc>
          </a:pPr>
          <a:r>
            <a:rPr lang="zh-TW" altLang="en-US" sz="1000">
              <a:latin typeface="標楷體" pitchFamily="65" charset="-120"/>
              <a:ea typeface="標楷體" pitchFamily="65" charset="-120"/>
            </a:rPr>
            <a:t>理解加法和減法的互逆關係，進而用於驗算</a:t>
          </a:r>
          <a:endParaRPr lang="en-US" altLang="zh-TW" sz="1000">
            <a:latin typeface="標楷體" pitchFamily="65" charset="-120"/>
            <a:ea typeface="標楷體" pitchFamily="65" charset="-120"/>
          </a:endParaRPr>
        </a:p>
        <a:p>
          <a:pPr algn="l">
            <a:lnSpc>
              <a:spcPct val="100000"/>
            </a:lnSpc>
          </a:pPr>
          <a:r>
            <a:rPr lang="zh-TW" altLang="en-US" sz="1000">
              <a:latin typeface="標楷體" pitchFamily="65" charset="-120"/>
              <a:ea typeface="標楷體" pitchFamily="65" charset="-120"/>
            </a:rPr>
            <a:t>理解加法和減法的互逆關係，進而用於解決未知數的題目</a:t>
          </a:r>
          <a:endParaRPr lang="en-US" altLang="zh-TW" sz="1000">
            <a:latin typeface="標楷體" pitchFamily="65" charset="-120"/>
            <a:ea typeface="標楷體" pitchFamily="65" charset="-120"/>
          </a:endParaRPr>
        </a:p>
        <a:p>
          <a:pPr algn="ctr">
            <a:lnSpc>
              <a:spcPct val="100000"/>
            </a:lnSpc>
          </a:pPr>
          <a:r>
            <a:rPr lang="en-US" altLang="zh-TW" sz="1200">
              <a:solidFill>
                <a:srgbClr val="FFFF00"/>
              </a:solidFill>
              <a:latin typeface="標楷體" pitchFamily="65" charset="-120"/>
              <a:ea typeface="標楷體" pitchFamily="65" charset="-120"/>
            </a:rPr>
            <a:t>3</a:t>
          </a:r>
          <a:r>
            <a:rPr lang="zh-TW" altLang="en-US" sz="1200">
              <a:solidFill>
                <a:srgbClr val="FFFF00"/>
              </a:solidFill>
              <a:latin typeface="標楷體" pitchFamily="65" charset="-120"/>
              <a:ea typeface="標楷體" pitchFamily="65" charset="-120"/>
            </a:rPr>
            <a:t>下第</a:t>
          </a:r>
          <a:r>
            <a:rPr lang="en-US" altLang="zh-TW" sz="1200">
              <a:solidFill>
                <a:srgbClr val="FFFF00"/>
              </a:solidFill>
              <a:latin typeface="標楷體" pitchFamily="65" charset="-120"/>
              <a:ea typeface="標楷體" pitchFamily="65" charset="-120"/>
            </a:rPr>
            <a:t>8</a:t>
          </a:r>
          <a:r>
            <a:rPr lang="zh-TW" altLang="en-US" sz="1200">
              <a:solidFill>
                <a:srgbClr val="FFFF00"/>
              </a:solidFill>
              <a:latin typeface="標楷體" pitchFamily="65" charset="-120"/>
              <a:ea typeface="標楷體" pitchFamily="65" charset="-120"/>
            </a:rPr>
            <a:t>單元</a:t>
          </a:r>
          <a:endParaRPr lang="en-US" altLang="zh-TW" sz="1200">
            <a:solidFill>
              <a:srgbClr val="FFFF00"/>
            </a:solidFill>
            <a:latin typeface="標楷體" pitchFamily="65" charset="-120"/>
            <a:ea typeface="標楷體" pitchFamily="65" charset="-120"/>
          </a:endParaRPr>
        </a:p>
        <a:p>
          <a:pPr algn="l">
            <a:lnSpc>
              <a:spcPct val="100000"/>
            </a:lnSpc>
          </a:pPr>
          <a:r>
            <a:rPr lang="zh-TW" altLang="en-US" sz="1000">
              <a:latin typeface="標楷體" pitchFamily="65" charset="-120"/>
              <a:ea typeface="標楷體" pitchFamily="65" charset="-120"/>
            </a:rPr>
            <a:t>認識乘除的相互關係</a:t>
          </a:r>
          <a:endParaRPr lang="en-US" altLang="zh-TW" sz="1000">
            <a:latin typeface="標楷體" pitchFamily="65" charset="-120"/>
            <a:ea typeface="標楷體" pitchFamily="65" charset="-120"/>
          </a:endParaRPr>
        </a:p>
        <a:p>
          <a:pPr algn="l">
            <a:lnSpc>
              <a:spcPct val="100000"/>
            </a:lnSpc>
          </a:pPr>
          <a:r>
            <a:rPr lang="zh-TW" altLang="en-US" sz="1000">
              <a:latin typeface="標楷體" pitchFamily="65" charset="-120"/>
              <a:ea typeface="標楷體" pitchFamily="65" charset="-120"/>
            </a:rPr>
            <a:t>理解乘法和除法的互逆關係，進而用於驗算</a:t>
          </a:r>
          <a:endParaRPr lang="en-US" altLang="zh-TW" sz="1000">
            <a:latin typeface="標楷體" pitchFamily="65" charset="-120"/>
            <a:ea typeface="標楷體" pitchFamily="65" charset="-120"/>
          </a:endParaRPr>
        </a:p>
        <a:p>
          <a:pPr algn="l">
            <a:lnSpc>
              <a:spcPct val="100000"/>
            </a:lnSpc>
          </a:pPr>
          <a:r>
            <a:rPr lang="zh-TW" altLang="en-US" sz="1000">
              <a:latin typeface="標楷體" pitchFamily="65" charset="-120"/>
              <a:ea typeface="標楷體" pitchFamily="65" charset="-120"/>
            </a:rPr>
            <a:t>理解乘法和除法的互逆關係，進而用於解決未知數的題目</a:t>
          </a:r>
        </a:p>
      </dgm:t>
    </dgm:pt>
    <dgm:pt modelId="{70622793-A90A-4F91-90D2-2A3C7B5A130C}" type="parTrans" cxnId="{416A53EF-26C5-41BA-BFCF-0075E0F402D9}">
      <dgm:prSet/>
      <dgm:spPr/>
      <dgm:t>
        <a:bodyPr/>
        <a:lstStyle/>
        <a:p>
          <a:endParaRPr lang="zh-TW" altLang="en-US">
            <a:latin typeface="標楷體" pitchFamily="65" charset="-120"/>
            <a:ea typeface="標楷體" pitchFamily="65" charset="-120"/>
          </a:endParaRPr>
        </a:p>
      </dgm:t>
    </dgm:pt>
    <dgm:pt modelId="{506B0385-F1E2-4F3B-AA51-FF1F82F24E66}" type="sibTrans" cxnId="{416A53EF-26C5-41BA-BFCF-0075E0F402D9}">
      <dgm:prSet/>
      <dgm:spPr/>
      <dgm:t>
        <a:bodyPr/>
        <a:lstStyle/>
        <a:p>
          <a:endParaRPr lang="zh-TW" altLang="en-US">
            <a:latin typeface="標楷體" pitchFamily="65" charset="-120"/>
            <a:ea typeface="標楷體" pitchFamily="65" charset="-120"/>
          </a:endParaRPr>
        </a:p>
      </dgm:t>
    </dgm:pt>
    <dgm:pt modelId="{04354610-121F-41DA-9456-34C977BF7959}">
      <dgm:prSet phldrT="[文字]" custT="1"/>
      <dgm:spPr/>
      <dgm:t>
        <a:bodyPr/>
        <a:lstStyle/>
        <a:p>
          <a:pPr algn="ctr">
            <a:lnSpc>
              <a:spcPct val="90000"/>
            </a:lnSpc>
          </a:pPr>
          <a:r>
            <a:rPr lang="zh-TW" altLang="en-US" sz="1200">
              <a:solidFill>
                <a:srgbClr val="FFFF00"/>
              </a:solidFill>
              <a:latin typeface="標楷體" pitchFamily="65" charset="-120"/>
              <a:ea typeface="標楷體" pitchFamily="65" charset="-120"/>
            </a:rPr>
            <a:t>本單元</a:t>
          </a:r>
          <a:endParaRPr lang="en-US" altLang="zh-TW" sz="1200">
            <a:solidFill>
              <a:srgbClr val="FFFF00"/>
            </a:solidFill>
            <a:latin typeface="標楷體" pitchFamily="65" charset="-120"/>
            <a:ea typeface="標楷體" pitchFamily="65" charset="-120"/>
          </a:endParaRPr>
        </a:p>
        <a:p>
          <a:pPr algn="l">
            <a:lnSpc>
              <a:spcPct val="100000"/>
            </a:lnSpc>
          </a:pPr>
          <a:r>
            <a:rPr lang="zh-TW" altLang="en-US" sz="1000">
              <a:latin typeface="標楷體" pitchFamily="65" charset="-120"/>
              <a:ea typeface="標楷體" pitchFamily="65" charset="-120"/>
            </a:rPr>
            <a:t>能用符號表示未知數</a:t>
          </a:r>
          <a:endParaRPr lang="en-US" altLang="zh-TW" sz="1000">
            <a:latin typeface="標楷體" pitchFamily="65" charset="-120"/>
            <a:ea typeface="標楷體" pitchFamily="65" charset="-120"/>
          </a:endParaRPr>
        </a:p>
        <a:p>
          <a:pPr algn="l">
            <a:lnSpc>
              <a:spcPct val="100000"/>
            </a:lnSpc>
          </a:pPr>
          <a:r>
            <a:rPr lang="zh-TW" altLang="en-US" sz="1000">
              <a:latin typeface="標楷體" pitchFamily="65" charset="-120"/>
              <a:ea typeface="標楷體" pitchFamily="65" charset="-120"/>
            </a:rPr>
            <a:t>能將問題情境列成含未知數的整數加減單步驟算式題</a:t>
          </a:r>
          <a:endParaRPr lang="en-US" altLang="zh-TW" sz="1000">
            <a:latin typeface="標楷體" pitchFamily="65" charset="-120"/>
            <a:ea typeface="標楷體" pitchFamily="65" charset="-120"/>
          </a:endParaRPr>
        </a:p>
        <a:p>
          <a:pPr algn="l">
            <a:lnSpc>
              <a:spcPct val="100000"/>
            </a:lnSpc>
          </a:pPr>
          <a:r>
            <a:rPr lang="zh-TW" altLang="en-US" sz="1000">
              <a:latin typeface="標楷體" pitchFamily="65" charset="-120"/>
              <a:ea typeface="標楷體" pitchFamily="65" charset="-120"/>
            </a:rPr>
            <a:t>能將問題情境列成含未知數的整數乘除單步驟算式題</a:t>
          </a:r>
          <a:endParaRPr lang="en-US" altLang="zh-TW" sz="1000">
            <a:latin typeface="標楷體" pitchFamily="65" charset="-120"/>
            <a:ea typeface="標楷體" pitchFamily="65" charset="-120"/>
          </a:endParaRPr>
        </a:p>
        <a:p>
          <a:pPr algn="l">
            <a:lnSpc>
              <a:spcPct val="100000"/>
            </a:lnSpc>
          </a:pPr>
          <a:r>
            <a:rPr lang="zh-TW" altLang="en-US" sz="1000">
              <a:latin typeface="標楷體" pitchFamily="65" charset="-120"/>
              <a:ea typeface="標楷體" pitchFamily="65" charset="-120"/>
            </a:rPr>
            <a:t>能透過加減互逆運算，解決加、減法算式題，並驗算</a:t>
          </a:r>
          <a:endParaRPr lang="en-US" altLang="zh-TW" sz="1000">
            <a:latin typeface="標楷體" pitchFamily="65" charset="-120"/>
            <a:ea typeface="標楷體" pitchFamily="65" charset="-120"/>
          </a:endParaRPr>
        </a:p>
        <a:p>
          <a:pPr algn="l">
            <a:lnSpc>
              <a:spcPct val="100000"/>
            </a:lnSpc>
          </a:pPr>
          <a:r>
            <a:rPr lang="zh-TW" altLang="en-US" sz="1000">
              <a:latin typeface="標楷體" pitchFamily="65" charset="-120"/>
              <a:ea typeface="標楷體" pitchFamily="65" charset="-120"/>
            </a:rPr>
            <a:t>能透過乘除互逆運算，解決乘、除法算式題，並驗算</a:t>
          </a:r>
        </a:p>
      </dgm:t>
    </dgm:pt>
    <dgm:pt modelId="{975C474B-51B4-48F2-BB0A-20B159CF8225}" type="parTrans" cxnId="{971A5EF3-CB61-42E1-8311-28CB28CD6E7E}">
      <dgm:prSet/>
      <dgm:spPr/>
      <dgm:t>
        <a:bodyPr/>
        <a:lstStyle/>
        <a:p>
          <a:endParaRPr lang="zh-TW" altLang="en-US">
            <a:latin typeface="標楷體" pitchFamily="65" charset="-120"/>
            <a:ea typeface="標楷體" pitchFamily="65" charset="-120"/>
          </a:endParaRPr>
        </a:p>
      </dgm:t>
    </dgm:pt>
    <dgm:pt modelId="{67C1B4D9-531D-40D7-8277-5F194E276683}" type="sibTrans" cxnId="{971A5EF3-CB61-42E1-8311-28CB28CD6E7E}">
      <dgm:prSet/>
      <dgm:spPr/>
      <dgm:t>
        <a:bodyPr/>
        <a:lstStyle/>
        <a:p>
          <a:endParaRPr lang="zh-TW" altLang="en-US">
            <a:latin typeface="標楷體" pitchFamily="65" charset="-120"/>
            <a:ea typeface="標楷體" pitchFamily="65" charset="-120"/>
          </a:endParaRPr>
        </a:p>
      </dgm:t>
    </dgm:pt>
    <dgm:pt modelId="{52CFEDE0-D542-4724-A539-3ADF9D90B27C}">
      <dgm:prSet phldrT="[文字]" custT="1"/>
      <dgm:spPr/>
      <dgm:t>
        <a:bodyPr/>
        <a:lstStyle/>
        <a:p>
          <a:pPr algn="ctr">
            <a:lnSpc>
              <a:spcPct val="90000"/>
            </a:lnSpc>
          </a:pPr>
          <a:r>
            <a:rPr lang="en-US" altLang="zh-TW" sz="1200">
              <a:solidFill>
                <a:srgbClr val="FFFF00"/>
              </a:solidFill>
              <a:latin typeface="標楷體" pitchFamily="65" charset="-120"/>
              <a:ea typeface="標楷體" pitchFamily="65" charset="-120"/>
            </a:rPr>
            <a:t>6</a:t>
          </a:r>
          <a:r>
            <a:rPr lang="zh-TW" altLang="en-US" sz="1200">
              <a:solidFill>
                <a:srgbClr val="FFFF00"/>
              </a:solidFill>
              <a:latin typeface="標楷體" pitchFamily="65" charset="-120"/>
              <a:ea typeface="標楷體" pitchFamily="65" charset="-120"/>
            </a:rPr>
            <a:t>上第</a:t>
          </a:r>
          <a:r>
            <a:rPr lang="en-US" altLang="zh-TW" sz="1200">
              <a:solidFill>
                <a:srgbClr val="FFFF00"/>
              </a:solidFill>
              <a:latin typeface="標楷體" pitchFamily="65" charset="-120"/>
              <a:ea typeface="標楷體" pitchFamily="65" charset="-120"/>
            </a:rPr>
            <a:t>10</a:t>
          </a:r>
          <a:r>
            <a:rPr lang="zh-TW" altLang="en-US" sz="1200">
              <a:solidFill>
                <a:srgbClr val="FFFF00"/>
              </a:solidFill>
              <a:latin typeface="標楷體" pitchFamily="65" charset="-120"/>
              <a:ea typeface="標楷體" pitchFamily="65" charset="-120"/>
            </a:rPr>
            <a:t>單元</a:t>
          </a:r>
          <a:endParaRPr lang="en-US" altLang="zh-TW" sz="1200">
            <a:solidFill>
              <a:srgbClr val="FFFF00"/>
            </a:solidFill>
            <a:latin typeface="標楷體" pitchFamily="65" charset="-120"/>
            <a:ea typeface="標楷體" pitchFamily="65" charset="-120"/>
          </a:endParaRPr>
        </a:p>
        <a:p>
          <a:pPr algn="l">
            <a:lnSpc>
              <a:spcPct val="100000"/>
            </a:lnSpc>
          </a:pPr>
          <a:r>
            <a:rPr lang="zh-TW" altLang="en-US" sz="1000">
              <a:latin typeface="標楷體" pitchFamily="65" charset="-120"/>
              <a:ea typeface="標楷體" pitchFamily="65" charset="-120"/>
            </a:rPr>
            <a:t>能利用數的合成分解或逆向思考解決生活中列式的等式</a:t>
          </a:r>
          <a:endParaRPr lang="en-US" altLang="zh-TW" sz="1000">
            <a:latin typeface="標楷體" pitchFamily="65" charset="-120"/>
            <a:ea typeface="標楷體" pitchFamily="65" charset="-120"/>
          </a:endParaRPr>
        </a:p>
        <a:p>
          <a:pPr algn="l">
            <a:lnSpc>
              <a:spcPct val="100000"/>
            </a:lnSpc>
          </a:pPr>
          <a:r>
            <a:rPr lang="zh-TW" altLang="en-US" sz="1000">
              <a:latin typeface="標楷體" pitchFamily="65" charset="-120"/>
              <a:ea typeface="標楷體" pitchFamily="65" charset="-120"/>
            </a:rPr>
            <a:t>能理解等量公理的意義</a:t>
          </a:r>
          <a:endParaRPr lang="en-US" altLang="zh-TW" sz="1000">
            <a:latin typeface="標楷體" pitchFamily="65" charset="-120"/>
            <a:ea typeface="標楷體" pitchFamily="65" charset="-120"/>
          </a:endParaRPr>
        </a:p>
      </dgm:t>
    </dgm:pt>
    <dgm:pt modelId="{0F868242-E4E4-4351-85A6-546F19D82310}" type="parTrans" cxnId="{02F4227E-F79A-4B2A-A27A-E36684BFD9CF}">
      <dgm:prSet/>
      <dgm:spPr/>
      <dgm:t>
        <a:bodyPr/>
        <a:lstStyle/>
        <a:p>
          <a:endParaRPr lang="zh-TW" altLang="en-US">
            <a:latin typeface="標楷體" pitchFamily="65" charset="-120"/>
            <a:ea typeface="標楷體" pitchFamily="65" charset="-120"/>
          </a:endParaRPr>
        </a:p>
      </dgm:t>
    </dgm:pt>
    <dgm:pt modelId="{1A44B1A4-0FE8-485C-863A-8A46C03CB35A}" type="sibTrans" cxnId="{02F4227E-F79A-4B2A-A27A-E36684BFD9CF}">
      <dgm:prSet/>
      <dgm:spPr/>
      <dgm:t>
        <a:bodyPr/>
        <a:lstStyle/>
        <a:p>
          <a:endParaRPr lang="zh-TW" altLang="en-US">
            <a:latin typeface="標楷體" pitchFamily="65" charset="-120"/>
            <a:ea typeface="標楷體" pitchFamily="65" charset="-120"/>
          </a:endParaRPr>
        </a:p>
      </dgm:t>
    </dgm:pt>
    <dgm:pt modelId="{AF9467FC-0E0C-44AE-B90A-B1DF0CA06A10}" type="pres">
      <dgm:prSet presAssocID="{EFDD71DD-D966-4E45-956F-A4004D3A9425}" presName="Name0" presStyleCnt="0">
        <dgm:presLayoutVars>
          <dgm:dir/>
          <dgm:resizeHandles val="exact"/>
        </dgm:presLayoutVars>
      </dgm:prSet>
      <dgm:spPr/>
    </dgm:pt>
    <dgm:pt modelId="{B941BFC5-1521-47D9-A853-1178581A6927}" type="pres">
      <dgm:prSet presAssocID="{8871C3BC-4252-48A3-A53B-89D183849490}" presName="node" presStyleLbl="node1" presStyleIdx="0" presStyleCnt="3" custScaleX="125690" custScaleY="116575">
        <dgm:presLayoutVars>
          <dgm:bulletEnabled val="1"/>
        </dgm:presLayoutVars>
      </dgm:prSet>
      <dgm:spPr/>
      <dgm:t>
        <a:bodyPr/>
        <a:lstStyle/>
        <a:p>
          <a:endParaRPr lang="zh-TW" altLang="en-US"/>
        </a:p>
      </dgm:t>
    </dgm:pt>
    <dgm:pt modelId="{1EA4EA50-F0D0-4E01-815D-54E948FAC142}" type="pres">
      <dgm:prSet presAssocID="{506B0385-F1E2-4F3B-AA51-FF1F82F24E66}" presName="sibTrans" presStyleLbl="sibTrans2D1" presStyleIdx="0" presStyleCnt="2"/>
      <dgm:spPr/>
      <dgm:t>
        <a:bodyPr/>
        <a:lstStyle/>
        <a:p>
          <a:endParaRPr lang="zh-TW" altLang="en-US"/>
        </a:p>
      </dgm:t>
    </dgm:pt>
    <dgm:pt modelId="{7B6406AE-9C8F-4F56-B546-64135DE353E1}" type="pres">
      <dgm:prSet presAssocID="{506B0385-F1E2-4F3B-AA51-FF1F82F24E66}" presName="connectorText" presStyleLbl="sibTrans2D1" presStyleIdx="0" presStyleCnt="2"/>
      <dgm:spPr/>
      <dgm:t>
        <a:bodyPr/>
        <a:lstStyle/>
        <a:p>
          <a:endParaRPr lang="zh-TW" altLang="en-US"/>
        </a:p>
      </dgm:t>
    </dgm:pt>
    <dgm:pt modelId="{F4B5BA7C-7382-4850-B3B7-FE08DBBCD887}" type="pres">
      <dgm:prSet presAssocID="{04354610-121F-41DA-9456-34C977BF7959}" presName="node" presStyleLbl="node1" presStyleIdx="1" presStyleCnt="3" custScaleY="115792">
        <dgm:presLayoutVars>
          <dgm:bulletEnabled val="1"/>
        </dgm:presLayoutVars>
      </dgm:prSet>
      <dgm:spPr/>
      <dgm:t>
        <a:bodyPr/>
        <a:lstStyle/>
        <a:p>
          <a:endParaRPr lang="zh-TW" altLang="en-US"/>
        </a:p>
      </dgm:t>
    </dgm:pt>
    <dgm:pt modelId="{80081665-EE91-4BF8-B60E-4443AE3AD849}" type="pres">
      <dgm:prSet presAssocID="{67C1B4D9-531D-40D7-8277-5F194E276683}" presName="sibTrans" presStyleLbl="sibTrans2D1" presStyleIdx="1" presStyleCnt="2"/>
      <dgm:spPr/>
      <dgm:t>
        <a:bodyPr/>
        <a:lstStyle/>
        <a:p>
          <a:endParaRPr lang="zh-TW" altLang="en-US"/>
        </a:p>
      </dgm:t>
    </dgm:pt>
    <dgm:pt modelId="{026E352F-D2A1-40C5-AD3F-116DB1F752C5}" type="pres">
      <dgm:prSet presAssocID="{67C1B4D9-531D-40D7-8277-5F194E276683}" presName="connectorText" presStyleLbl="sibTrans2D1" presStyleIdx="1" presStyleCnt="2"/>
      <dgm:spPr/>
      <dgm:t>
        <a:bodyPr/>
        <a:lstStyle/>
        <a:p>
          <a:endParaRPr lang="zh-TW" altLang="en-US"/>
        </a:p>
      </dgm:t>
    </dgm:pt>
    <dgm:pt modelId="{A7B98900-8977-430B-BB2C-B94E0AB1D8F7}" type="pres">
      <dgm:prSet presAssocID="{52CFEDE0-D542-4724-A539-3ADF9D90B27C}" presName="node" presStyleLbl="node1" presStyleIdx="2" presStyleCnt="3" custScaleY="116575">
        <dgm:presLayoutVars>
          <dgm:bulletEnabled val="1"/>
        </dgm:presLayoutVars>
      </dgm:prSet>
      <dgm:spPr/>
      <dgm:t>
        <a:bodyPr/>
        <a:lstStyle/>
        <a:p>
          <a:endParaRPr lang="zh-TW" altLang="en-US"/>
        </a:p>
      </dgm:t>
    </dgm:pt>
  </dgm:ptLst>
  <dgm:cxnLst>
    <dgm:cxn modelId="{7A488561-6D21-4EB9-8324-707CF555AC90}" type="presOf" srcId="{67C1B4D9-531D-40D7-8277-5F194E276683}" destId="{026E352F-D2A1-40C5-AD3F-116DB1F752C5}" srcOrd="1" destOrd="0" presId="urn:microsoft.com/office/officeart/2005/8/layout/process1"/>
    <dgm:cxn modelId="{8FA737F6-009E-4820-B0BD-B1226818C19E}" type="presOf" srcId="{EFDD71DD-D966-4E45-956F-A4004D3A9425}" destId="{AF9467FC-0E0C-44AE-B90A-B1DF0CA06A10}" srcOrd="0" destOrd="0" presId="urn:microsoft.com/office/officeart/2005/8/layout/process1"/>
    <dgm:cxn modelId="{6AD14B58-1D7F-40C5-8F67-6E615110BC2B}" type="presOf" srcId="{8871C3BC-4252-48A3-A53B-89D183849490}" destId="{B941BFC5-1521-47D9-A853-1178581A6927}" srcOrd="0" destOrd="0" presId="urn:microsoft.com/office/officeart/2005/8/layout/process1"/>
    <dgm:cxn modelId="{416A53EF-26C5-41BA-BFCF-0075E0F402D9}" srcId="{EFDD71DD-D966-4E45-956F-A4004D3A9425}" destId="{8871C3BC-4252-48A3-A53B-89D183849490}" srcOrd="0" destOrd="0" parTransId="{70622793-A90A-4F91-90D2-2A3C7B5A130C}" sibTransId="{506B0385-F1E2-4F3B-AA51-FF1F82F24E66}"/>
    <dgm:cxn modelId="{1B21A7E2-74C8-45BF-9CBC-48C93F471028}" type="presOf" srcId="{506B0385-F1E2-4F3B-AA51-FF1F82F24E66}" destId="{7B6406AE-9C8F-4F56-B546-64135DE353E1}" srcOrd="1" destOrd="0" presId="urn:microsoft.com/office/officeart/2005/8/layout/process1"/>
    <dgm:cxn modelId="{7742D949-6C49-49FC-95F3-900DEE2C4F9F}" type="presOf" srcId="{506B0385-F1E2-4F3B-AA51-FF1F82F24E66}" destId="{1EA4EA50-F0D0-4E01-815D-54E948FAC142}" srcOrd="0" destOrd="0" presId="urn:microsoft.com/office/officeart/2005/8/layout/process1"/>
    <dgm:cxn modelId="{971A5EF3-CB61-42E1-8311-28CB28CD6E7E}" srcId="{EFDD71DD-D966-4E45-956F-A4004D3A9425}" destId="{04354610-121F-41DA-9456-34C977BF7959}" srcOrd="1" destOrd="0" parTransId="{975C474B-51B4-48F2-BB0A-20B159CF8225}" sibTransId="{67C1B4D9-531D-40D7-8277-5F194E276683}"/>
    <dgm:cxn modelId="{02F4227E-F79A-4B2A-A27A-E36684BFD9CF}" srcId="{EFDD71DD-D966-4E45-956F-A4004D3A9425}" destId="{52CFEDE0-D542-4724-A539-3ADF9D90B27C}" srcOrd="2" destOrd="0" parTransId="{0F868242-E4E4-4351-85A6-546F19D82310}" sibTransId="{1A44B1A4-0FE8-485C-863A-8A46C03CB35A}"/>
    <dgm:cxn modelId="{B26C233C-997E-475C-9E5F-020EE84F7C50}" type="presOf" srcId="{52CFEDE0-D542-4724-A539-3ADF9D90B27C}" destId="{A7B98900-8977-430B-BB2C-B94E0AB1D8F7}" srcOrd="0" destOrd="0" presId="urn:microsoft.com/office/officeart/2005/8/layout/process1"/>
    <dgm:cxn modelId="{92275C9B-45B2-4211-9B29-3AD65029B1C5}" type="presOf" srcId="{67C1B4D9-531D-40D7-8277-5F194E276683}" destId="{80081665-EE91-4BF8-B60E-4443AE3AD849}" srcOrd="0" destOrd="0" presId="urn:microsoft.com/office/officeart/2005/8/layout/process1"/>
    <dgm:cxn modelId="{B0E38449-2052-43B8-8561-2B4023484AFD}" type="presOf" srcId="{04354610-121F-41DA-9456-34C977BF7959}" destId="{F4B5BA7C-7382-4850-B3B7-FE08DBBCD887}" srcOrd="0" destOrd="0" presId="urn:microsoft.com/office/officeart/2005/8/layout/process1"/>
    <dgm:cxn modelId="{BD8A2876-F526-46DD-BB0A-D4CF577BC4AC}" type="presParOf" srcId="{AF9467FC-0E0C-44AE-B90A-B1DF0CA06A10}" destId="{B941BFC5-1521-47D9-A853-1178581A6927}" srcOrd="0" destOrd="0" presId="urn:microsoft.com/office/officeart/2005/8/layout/process1"/>
    <dgm:cxn modelId="{F5B9EFD9-3301-479D-B0E1-ECEB5CA87C4E}" type="presParOf" srcId="{AF9467FC-0E0C-44AE-B90A-B1DF0CA06A10}" destId="{1EA4EA50-F0D0-4E01-815D-54E948FAC142}" srcOrd="1" destOrd="0" presId="urn:microsoft.com/office/officeart/2005/8/layout/process1"/>
    <dgm:cxn modelId="{63CE3A42-4639-482A-9169-3DC614F92BB6}" type="presParOf" srcId="{1EA4EA50-F0D0-4E01-815D-54E948FAC142}" destId="{7B6406AE-9C8F-4F56-B546-64135DE353E1}" srcOrd="0" destOrd="0" presId="urn:microsoft.com/office/officeart/2005/8/layout/process1"/>
    <dgm:cxn modelId="{BC964776-514A-43F0-BE1E-085A369968F9}" type="presParOf" srcId="{AF9467FC-0E0C-44AE-B90A-B1DF0CA06A10}" destId="{F4B5BA7C-7382-4850-B3B7-FE08DBBCD887}" srcOrd="2" destOrd="0" presId="urn:microsoft.com/office/officeart/2005/8/layout/process1"/>
    <dgm:cxn modelId="{28D9099A-854F-40E0-8855-42D847F50F63}" type="presParOf" srcId="{AF9467FC-0E0C-44AE-B90A-B1DF0CA06A10}" destId="{80081665-EE91-4BF8-B60E-4443AE3AD849}" srcOrd="3" destOrd="0" presId="urn:microsoft.com/office/officeart/2005/8/layout/process1"/>
    <dgm:cxn modelId="{D5A98122-FFD9-4558-B3AD-B4FDC442B3D7}" type="presParOf" srcId="{80081665-EE91-4BF8-B60E-4443AE3AD849}" destId="{026E352F-D2A1-40C5-AD3F-116DB1F752C5}" srcOrd="0" destOrd="0" presId="urn:microsoft.com/office/officeart/2005/8/layout/process1"/>
    <dgm:cxn modelId="{4900667B-13FB-4FD2-A8D0-3197ADA91198}" type="presParOf" srcId="{AF9467FC-0E0C-44AE-B90A-B1DF0CA06A10}" destId="{A7B98900-8977-430B-BB2C-B94E0AB1D8F7}" srcOrd="4" destOrd="0" presId="urn:microsoft.com/office/officeart/2005/8/layout/process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941BFC5-1521-47D9-A853-1178581A6927}">
      <dsp:nvSpPr>
        <dsp:cNvPr id="0" name=""/>
        <dsp:cNvSpPr/>
      </dsp:nvSpPr>
      <dsp:spPr>
        <a:xfrm>
          <a:off x="4701" y="0"/>
          <a:ext cx="1809010" cy="26289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altLang="zh-TW" sz="1200" kern="1200">
              <a:solidFill>
                <a:srgbClr val="FFFF00"/>
              </a:solidFill>
              <a:latin typeface="標楷體" pitchFamily="65" charset="-120"/>
              <a:ea typeface="標楷體" pitchFamily="65" charset="-120"/>
            </a:rPr>
            <a:t>2</a:t>
          </a:r>
          <a:r>
            <a:rPr lang="zh-TW" altLang="en-US" sz="1200" kern="1200">
              <a:solidFill>
                <a:srgbClr val="FFFF00"/>
              </a:solidFill>
              <a:latin typeface="標楷體" pitchFamily="65" charset="-120"/>
              <a:ea typeface="標楷體" pitchFamily="65" charset="-120"/>
            </a:rPr>
            <a:t>上第</a:t>
          </a:r>
          <a:r>
            <a:rPr lang="en-US" altLang="zh-TW" sz="1200" kern="1200">
              <a:solidFill>
                <a:srgbClr val="FFFF00"/>
              </a:solidFill>
              <a:latin typeface="標楷體" pitchFamily="65" charset="-120"/>
              <a:ea typeface="標楷體" pitchFamily="65" charset="-120"/>
            </a:rPr>
            <a:t>4</a:t>
          </a:r>
          <a:r>
            <a:rPr lang="zh-TW" altLang="en-US" sz="1200" kern="1200">
              <a:solidFill>
                <a:srgbClr val="FFFF00"/>
              </a:solidFill>
              <a:latin typeface="標楷體" pitchFamily="65" charset="-120"/>
              <a:ea typeface="標楷體" pitchFamily="65" charset="-120"/>
            </a:rPr>
            <a:t>單元</a:t>
          </a:r>
          <a:endParaRPr lang="en-US" altLang="zh-TW" sz="1200" kern="1200">
            <a:solidFill>
              <a:srgbClr val="FFFF00"/>
            </a:solidFill>
            <a:latin typeface="標楷體" pitchFamily="65" charset="-120"/>
            <a:ea typeface="標楷體" pitchFamily="65" charset="-120"/>
          </a:endParaRPr>
        </a:p>
        <a:p>
          <a:pPr lvl="0" algn="l" defTabSz="533400">
            <a:lnSpc>
              <a:spcPct val="100000"/>
            </a:lnSpc>
            <a:spcBef>
              <a:spcPct val="0"/>
            </a:spcBef>
            <a:spcAft>
              <a:spcPct val="35000"/>
            </a:spcAft>
          </a:pPr>
          <a:r>
            <a:rPr lang="zh-TW" altLang="en-US" sz="1000" kern="1200">
              <a:latin typeface="標楷體" pitchFamily="65" charset="-120"/>
              <a:ea typeface="標楷體" pitchFamily="65" charset="-120"/>
            </a:rPr>
            <a:t>能理解加減的相互關係</a:t>
          </a:r>
          <a:endParaRPr lang="en-US" altLang="zh-TW" sz="1000" kern="1200">
            <a:latin typeface="標楷體" pitchFamily="65" charset="-120"/>
            <a:ea typeface="標楷體" pitchFamily="65" charset="-120"/>
          </a:endParaRPr>
        </a:p>
        <a:p>
          <a:pPr lvl="0" algn="l" defTabSz="533400">
            <a:lnSpc>
              <a:spcPct val="100000"/>
            </a:lnSpc>
            <a:spcBef>
              <a:spcPct val="0"/>
            </a:spcBef>
            <a:spcAft>
              <a:spcPct val="35000"/>
            </a:spcAft>
          </a:pPr>
          <a:r>
            <a:rPr lang="zh-TW" altLang="en-US" sz="1000" kern="1200">
              <a:latin typeface="標楷體" pitchFamily="65" charset="-120"/>
              <a:ea typeface="標楷體" pitchFamily="65" charset="-120"/>
            </a:rPr>
            <a:t>理解加法和減法的互逆關係，進而用於驗算</a:t>
          </a:r>
          <a:endParaRPr lang="en-US" altLang="zh-TW" sz="1000" kern="1200">
            <a:latin typeface="標楷體" pitchFamily="65" charset="-120"/>
            <a:ea typeface="標楷體" pitchFamily="65" charset="-120"/>
          </a:endParaRPr>
        </a:p>
        <a:p>
          <a:pPr lvl="0" algn="l" defTabSz="533400">
            <a:lnSpc>
              <a:spcPct val="100000"/>
            </a:lnSpc>
            <a:spcBef>
              <a:spcPct val="0"/>
            </a:spcBef>
            <a:spcAft>
              <a:spcPct val="35000"/>
            </a:spcAft>
          </a:pPr>
          <a:r>
            <a:rPr lang="zh-TW" altLang="en-US" sz="1000" kern="1200">
              <a:latin typeface="標楷體" pitchFamily="65" charset="-120"/>
              <a:ea typeface="標楷體" pitchFamily="65" charset="-120"/>
            </a:rPr>
            <a:t>理解加法和減法的互逆關係，進而用於解決未知數的題目</a:t>
          </a:r>
          <a:endParaRPr lang="en-US" altLang="zh-TW" sz="1000" kern="1200">
            <a:latin typeface="標楷體" pitchFamily="65" charset="-120"/>
            <a:ea typeface="標楷體" pitchFamily="65" charset="-120"/>
          </a:endParaRPr>
        </a:p>
        <a:p>
          <a:pPr lvl="0" algn="ctr" defTabSz="533400">
            <a:lnSpc>
              <a:spcPct val="100000"/>
            </a:lnSpc>
            <a:spcBef>
              <a:spcPct val="0"/>
            </a:spcBef>
            <a:spcAft>
              <a:spcPct val="35000"/>
            </a:spcAft>
          </a:pPr>
          <a:r>
            <a:rPr lang="en-US" altLang="zh-TW" sz="1200" kern="1200">
              <a:solidFill>
                <a:srgbClr val="FFFF00"/>
              </a:solidFill>
              <a:latin typeface="標楷體" pitchFamily="65" charset="-120"/>
              <a:ea typeface="標楷體" pitchFamily="65" charset="-120"/>
            </a:rPr>
            <a:t>3</a:t>
          </a:r>
          <a:r>
            <a:rPr lang="zh-TW" altLang="en-US" sz="1200" kern="1200">
              <a:solidFill>
                <a:srgbClr val="FFFF00"/>
              </a:solidFill>
              <a:latin typeface="標楷體" pitchFamily="65" charset="-120"/>
              <a:ea typeface="標楷體" pitchFamily="65" charset="-120"/>
            </a:rPr>
            <a:t>下第</a:t>
          </a:r>
          <a:r>
            <a:rPr lang="en-US" altLang="zh-TW" sz="1200" kern="1200">
              <a:solidFill>
                <a:srgbClr val="FFFF00"/>
              </a:solidFill>
              <a:latin typeface="標楷體" pitchFamily="65" charset="-120"/>
              <a:ea typeface="標楷體" pitchFamily="65" charset="-120"/>
            </a:rPr>
            <a:t>8</a:t>
          </a:r>
          <a:r>
            <a:rPr lang="zh-TW" altLang="en-US" sz="1200" kern="1200">
              <a:solidFill>
                <a:srgbClr val="FFFF00"/>
              </a:solidFill>
              <a:latin typeface="標楷體" pitchFamily="65" charset="-120"/>
              <a:ea typeface="標楷體" pitchFamily="65" charset="-120"/>
            </a:rPr>
            <a:t>單元</a:t>
          </a:r>
          <a:endParaRPr lang="en-US" altLang="zh-TW" sz="1200" kern="1200">
            <a:solidFill>
              <a:srgbClr val="FFFF00"/>
            </a:solidFill>
            <a:latin typeface="標楷體" pitchFamily="65" charset="-120"/>
            <a:ea typeface="標楷體" pitchFamily="65" charset="-120"/>
          </a:endParaRPr>
        </a:p>
        <a:p>
          <a:pPr lvl="0" algn="l" defTabSz="533400">
            <a:lnSpc>
              <a:spcPct val="100000"/>
            </a:lnSpc>
            <a:spcBef>
              <a:spcPct val="0"/>
            </a:spcBef>
            <a:spcAft>
              <a:spcPct val="35000"/>
            </a:spcAft>
          </a:pPr>
          <a:r>
            <a:rPr lang="zh-TW" altLang="en-US" sz="1000" kern="1200">
              <a:latin typeface="標楷體" pitchFamily="65" charset="-120"/>
              <a:ea typeface="標楷體" pitchFamily="65" charset="-120"/>
            </a:rPr>
            <a:t>認識乘除的相互關係</a:t>
          </a:r>
          <a:endParaRPr lang="en-US" altLang="zh-TW" sz="1000" kern="1200">
            <a:latin typeface="標楷體" pitchFamily="65" charset="-120"/>
            <a:ea typeface="標楷體" pitchFamily="65" charset="-120"/>
          </a:endParaRPr>
        </a:p>
        <a:p>
          <a:pPr lvl="0" algn="l" defTabSz="533400">
            <a:lnSpc>
              <a:spcPct val="100000"/>
            </a:lnSpc>
            <a:spcBef>
              <a:spcPct val="0"/>
            </a:spcBef>
            <a:spcAft>
              <a:spcPct val="35000"/>
            </a:spcAft>
          </a:pPr>
          <a:r>
            <a:rPr lang="zh-TW" altLang="en-US" sz="1000" kern="1200">
              <a:latin typeface="標楷體" pitchFamily="65" charset="-120"/>
              <a:ea typeface="標楷體" pitchFamily="65" charset="-120"/>
            </a:rPr>
            <a:t>理解乘法和除法的互逆關係，進而用於驗算</a:t>
          </a:r>
          <a:endParaRPr lang="en-US" altLang="zh-TW" sz="1000" kern="1200">
            <a:latin typeface="標楷體" pitchFamily="65" charset="-120"/>
            <a:ea typeface="標楷體" pitchFamily="65" charset="-120"/>
          </a:endParaRPr>
        </a:p>
        <a:p>
          <a:pPr lvl="0" algn="l" defTabSz="533400">
            <a:lnSpc>
              <a:spcPct val="100000"/>
            </a:lnSpc>
            <a:spcBef>
              <a:spcPct val="0"/>
            </a:spcBef>
            <a:spcAft>
              <a:spcPct val="35000"/>
            </a:spcAft>
          </a:pPr>
          <a:r>
            <a:rPr lang="zh-TW" altLang="en-US" sz="1000" kern="1200">
              <a:latin typeface="標楷體" pitchFamily="65" charset="-120"/>
              <a:ea typeface="標楷體" pitchFamily="65" charset="-120"/>
            </a:rPr>
            <a:t>理解乘法和除法的互逆關係，進而用於解決未知數的題目</a:t>
          </a:r>
        </a:p>
      </dsp:txBody>
      <dsp:txXfrm>
        <a:off x="57685" y="52984"/>
        <a:ext cx="1703042" cy="2522932"/>
      </dsp:txXfrm>
    </dsp:sp>
    <dsp:sp modelId="{1EA4EA50-F0D0-4E01-815D-54E948FAC142}">
      <dsp:nvSpPr>
        <dsp:cNvPr id="0" name=""/>
        <dsp:cNvSpPr/>
      </dsp:nvSpPr>
      <dsp:spPr>
        <a:xfrm>
          <a:off x="1957637" y="1135981"/>
          <a:ext cx="305123" cy="35693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22300">
            <a:lnSpc>
              <a:spcPct val="90000"/>
            </a:lnSpc>
            <a:spcBef>
              <a:spcPct val="0"/>
            </a:spcBef>
            <a:spcAft>
              <a:spcPct val="35000"/>
            </a:spcAft>
          </a:pPr>
          <a:endParaRPr lang="zh-TW" altLang="en-US" sz="1400" kern="1200">
            <a:latin typeface="標楷體" pitchFamily="65" charset="-120"/>
            <a:ea typeface="標楷體" pitchFamily="65" charset="-120"/>
          </a:endParaRPr>
        </a:p>
      </dsp:txBody>
      <dsp:txXfrm>
        <a:off x="1957637" y="1207368"/>
        <a:ext cx="213586" cy="214163"/>
      </dsp:txXfrm>
    </dsp:sp>
    <dsp:sp modelId="{F4B5BA7C-7382-4850-B3B7-FE08DBBCD887}">
      <dsp:nvSpPr>
        <dsp:cNvPr id="0" name=""/>
        <dsp:cNvSpPr/>
      </dsp:nvSpPr>
      <dsp:spPr>
        <a:xfrm>
          <a:off x="2389416" y="8828"/>
          <a:ext cx="1439263" cy="261124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TW" altLang="en-US" sz="1200" kern="1200">
              <a:solidFill>
                <a:srgbClr val="FFFF00"/>
              </a:solidFill>
              <a:latin typeface="標楷體" pitchFamily="65" charset="-120"/>
              <a:ea typeface="標楷體" pitchFamily="65" charset="-120"/>
            </a:rPr>
            <a:t>本單元</a:t>
          </a:r>
          <a:endParaRPr lang="en-US" altLang="zh-TW" sz="1200" kern="1200">
            <a:solidFill>
              <a:srgbClr val="FFFF00"/>
            </a:solidFill>
            <a:latin typeface="標楷體" pitchFamily="65" charset="-120"/>
            <a:ea typeface="標楷體" pitchFamily="65" charset="-120"/>
          </a:endParaRPr>
        </a:p>
        <a:p>
          <a:pPr lvl="0" algn="l" defTabSz="533400">
            <a:lnSpc>
              <a:spcPct val="100000"/>
            </a:lnSpc>
            <a:spcBef>
              <a:spcPct val="0"/>
            </a:spcBef>
            <a:spcAft>
              <a:spcPct val="35000"/>
            </a:spcAft>
          </a:pPr>
          <a:r>
            <a:rPr lang="zh-TW" altLang="en-US" sz="1000" kern="1200">
              <a:latin typeface="標楷體" pitchFamily="65" charset="-120"/>
              <a:ea typeface="標楷體" pitchFamily="65" charset="-120"/>
            </a:rPr>
            <a:t>能用符號表示未知數</a:t>
          </a:r>
          <a:endParaRPr lang="en-US" altLang="zh-TW" sz="1000" kern="1200">
            <a:latin typeface="標楷體" pitchFamily="65" charset="-120"/>
            <a:ea typeface="標楷體" pitchFamily="65" charset="-120"/>
          </a:endParaRPr>
        </a:p>
        <a:p>
          <a:pPr lvl="0" algn="l" defTabSz="533400">
            <a:lnSpc>
              <a:spcPct val="100000"/>
            </a:lnSpc>
            <a:spcBef>
              <a:spcPct val="0"/>
            </a:spcBef>
            <a:spcAft>
              <a:spcPct val="35000"/>
            </a:spcAft>
          </a:pPr>
          <a:r>
            <a:rPr lang="zh-TW" altLang="en-US" sz="1000" kern="1200">
              <a:latin typeface="標楷體" pitchFamily="65" charset="-120"/>
              <a:ea typeface="標楷體" pitchFamily="65" charset="-120"/>
            </a:rPr>
            <a:t>能將問題情境列成含未知數的整數加減單步驟算式題</a:t>
          </a:r>
          <a:endParaRPr lang="en-US" altLang="zh-TW" sz="1000" kern="1200">
            <a:latin typeface="標楷體" pitchFamily="65" charset="-120"/>
            <a:ea typeface="標楷體" pitchFamily="65" charset="-120"/>
          </a:endParaRPr>
        </a:p>
        <a:p>
          <a:pPr lvl="0" algn="l" defTabSz="533400">
            <a:lnSpc>
              <a:spcPct val="100000"/>
            </a:lnSpc>
            <a:spcBef>
              <a:spcPct val="0"/>
            </a:spcBef>
            <a:spcAft>
              <a:spcPct val="35000"/>
            </a:spcAft>
          </a:pPr>
          <a:r>
            <a:rPr lang="zh-TW" altLang="en-US" sz="1000" kern="1200">
              <a:latin typeface="標楷體" pitchFamily="65" charset="-120"/>
              <a:ea typeface="標楷體" pitchFamily="65" charset="-120"/>
            </a:rPr>
            <a:t>能將問題情境列成含未知數的整數乘除單步驟算式題</a:t>
          </a:r>
          <a:endParaRPr lang="en-US" altLang="zh-TW" sz="1000" kern="1200">
            <a:latin typeface="標楷體" pitchFamily="65" charset="-120"/>
            <a:ea typeface="標楷體" pitchFamily="65" charset="-120"/>
          </a:endParaRPr>
        </a:p>
        <a:p>
          <a:pPr lvl="0" algn="l" defTabSz="533400">
            <a:lnSpc>
              <a:spcPct val="100000"/>
            </a:lnSpc>
            <a:spcBef>
              <a:spcPct val="0"/>
            </a:spcBef>
            <a:spcAft>
              <a:spcPct val="35000"/>
            </a:spcAft>
          </a:pPr>
          <a:r>
            <a:rPr lang="zh-TW" altLang="en-US" sz="1000" kern="1200">
              <a:latin typeface="標楷體" pitchFamily="65" charset="-120"/>
              <a:ea typeface="標楷體" pitchFamily="65" charset="-120"/>
            </a:rPr>
            <a:t>能透過加減互逆運算，解決加、減法算式題，並驗算</a:t>
          </a:r>
          <a:endParaRPr lang="en-US" altLang="zh-TW" sz="1000" kern="1200">
            <a:latin typeface="標楷體" pitchFamily="65" charset="-120"/>
            <a:ea typeface="標楷體" pitchFamily="65" charset="-120"/>
          </a:endParaRPr>
        </a:p>
        <a:p>
          <a:pPr lvl="0" algn="l" defTabSz="533400">
            <a:lnSpc>
              <a:spcPct val="100000"/>
            </a:lnSpc>
            <a:spcBef>
              <a:spcPct val="0"/>
            </a:spcBef>
            <a:spcAft>
              <a:spcPct val="35000"/>
            </a:spcAft>
          </a:pPr>
          <a:r>
            <a:rPr lang="zh-TW" altLang="en-US" sz="1000" kern="1200">
              <a:latin typeface="標楷體" pitchFamily="65" charset="-120"/>
              <a:ea typeface="標楷體" pitchFamily="65" charset="-120"/>
            </a:rPr>
            <a:t>能透過乘除互逆運算，解決乘、除法算式題，並驗算</a:t>
          </a:r>
        </a:p>
      </dsp:txBody>
      <dsp:txXfrm>
        <a:off x="2431571" y="50983"/>
        <a:ext cx="1354953" cy="2526932"/>
      </dsp:txXfrm>
    </dsp:sp>
    <dsp:sp modelId="{80081665-EE91-4BF8-B60E-4443AE3AD849}">
      <dsp:nvSpPr>
        <dsp:cNvPr id="0" name=""/>
        <dsp:cNvSpPr/>
      </dsp:nvSpPr>
      <dsp:spPr>
        <a:xfrm>
          <a:off x="3972606" y="1135981"/>
          <a:ext cx="305123" cy="35693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22300">
            <a:lnSpc>
              <a:spcPct val="90000"/>
            </a:lnSpc>
            <a:spcBef>
              <a:spcPct val="0"/>
            </a:spcBef>
            <a:spcAft>
              <a:spcPct val="35000"/>
            </a:spcAft>
          </a:pPr>
          <a:endParaRPr lang="zh-TW" altLang="en-US" sz="1400" kern="1200">
            <a:latin typeface="標楷體" pitchFamily="65" charset="-120"/>
            <a:ea typeface="標楷體" pitchFamily="65" charset="-120"/>
          </a:endParaRPr>
        </a:p>
      </dsp:txBody>
      <dsp:txXfrm>
        <a:off x="3972606" y="1207368"/>
        <a:ext cx="213586" cy="214163"/>
      </dsp:txXfrm>
    </dsp:sp>
    <dsp:sp modelId="{A7B98900-8977-430B-BB2C-B94E0AB1D8F7}">
      <dsp:nvSpPr>
        <dsp:cNvPr id="0" name=""/>
        <dsp:cNvSpPr/>
      </dsp:nvSpPr>
      <dsp:spPr>
        <a:xfrm>
          <a:off x="4404385" y="0"/>
          <a:ext cx="1439263" cy="26289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altLang="zh-TW" sz="1200" kern="1200">
              <a:solidFill>
                <a:srgbClr val="FFFF00"/>
              </a:solidFill>
              <a:latin typeface="標楷體" pitchFamily="65" charset="-120"/>
              <a:ea typeface="標楷體" pitchFamily="65" charset="-120"/>
            </a:rPr>
            <a:t>6</a:t>
          </a:r>
          <a:r>
            <a:rPr lang="zh-TW" altLang="en-US" sz="1200" kern="1200">
              <a:solidFill>
                <a:srgbClr val="FFFF00"/>
              </a:solidFill>
              <a:latin typeface="標楷體" pitchFamily="65" charset="-120"/>
              <a:ea typeface="標楷體" pitchFamily="65" charset="-120"/>
            </a:rPr>
            <a:t>上第</a:t>
          </a:r>
          <a:r>
            <a:rPr lang="en-US" altLang="zh-TW" sz="1200" kern="1200">
              <a:solidFill>
                <a:srgbClr val="FFFF00"/>
              </a:solidFill>
              <a:latin typeface="標楷體" pitchFamily="65" charset="-120"/>
              <a:ea typeface="標楷體" pitchFamily="65" charset="-120"/>
            </a:rPr>
            <a:t>10</a:t>
          </a:r>
          <a:r>
            <a:rPr lang="zh-TW" altLang="en-US" sz="1200" kern="1200">
              <a:solidFill>
                <a:srgbClr val="FFFF00"/>
              </a:solidFill>
              <a:latin typeface="標楷體" pitchFamily="65" charset="-120"/>
              <a:ea typeface="標楷體" pitchFamily="65" charset="-120"/>
            </a:rPr>
            <a:t>單元</a:t>
          </a:r>
          <a:endParaRPr lang="en-US" altLang="zh-TW" sz="1200" kern="1200">
            <a:solidFill>
              <a:srgbClr val="FFFF00"/>
            </a:solidFill>
            <a:latin typeface="標楷體" pitchFamily="65" charset="-120"/>
            <a:ea typeface="標楷體" pitchFamily="65" charset="-120"/>
          </a:endParaRPr>
        </a:p>
        <a:p>
          <a:pPr lvl="0" algn="l" defTabSz="533400">
            <a:lnSpc>
              <a:spcPct val="100000"/>
            </a:lnSpc>
            <a:spcBef>
              <a:spcPct val="0"/>
            </a:spcBef>
            <a:spcAft>
              <a:spcPct val="35000"/>
            </a:spcAft>
          </a:pPr>
          <a:r>
            <a:rPr lang="zh-TW" altLang="en-US" sz="1000" kern="1200">
              <a:latin typeface="標楷體" pitchFamily="65" charset="-120"/>
              <a:ea typeface="標楷體" pitchFamily="65" charset="-120"/>
            </a:rPr>
            <a:t>能利用數的合成分解或逆向思考解決生活中列式的等式</a:t>
          </a:r>
          <a:endParaRPr lang="en-US" altLang="zh-TW" sz="1000" kern="1200">
            <a:latin typeface="標楷體" pitchFamily="65" charset="-120"/>
            <a:ea typeface="標楷體" pitchFamily="65" charset="-120"/>
          </a:endParaRPr>
        </a:p>
        <a:p>
          <a:pPr lvl="0" algn="l" defTabSz="533400">
            <a:lnSpc>
              <a:spcPct val="100000"/>
            </a:lnSpc>
            <a:spcBef>
              <a:spcPct val="0"/>
            </a:spcBef>
            <a:spcAft>
              <a:spcPct val="35000"/>
            </a:spcAft>
          </a:pPr>
          <a:r>
            <a:rPr lang="zh-TW" altLang="en-US" sz="1000" kern="1200">
              <a:latin typeface="標楷體" pitchFamily="65" charset="-120"/>
              <a:ea typeface="標楷體" pitchFamily="65" charset="-120"/>
            </a:rPr>
            <a:t>能理解等量公理的意義</a:t>
          </a:r>
          <a:endParaRPr lang="en-US" altLang="zh-TW" sz="1000" kern="1200">
            <a:latin typeface="標楷體" pitchFamily="65" charset="-120"/>
            <a:ea typeface="標楷體" pitchFamily="65" charset="-120"/>
          </a:endParaRPr>
        </a:p>
      </dsp:txBody>
      <dsp:txXfrm>
        <a:off x="4446540" y="42155"/>
        <a:ext cx="1354953" cy="2544590"/>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38BD0A-3E27-4650-BACF-6A49C8167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944</Words>
  <Characters>5385</Characters>
  <Application>Microsoft Office Word</Application>
  <DocSecurity>0</DocSecurity>
  <Lines>44</Lines>
  <Paragraphs>12</Paragraphs>
  <ScaleCrop>false</ScaleCrop>
  <Company>ACERuser</Company>
  <LinksUpToDate>false</LinksUpToDate>
  <CharactersWithSpaces>6317</CharactersWithSpaces>
  <SharedDoc>false</SharedDoc>
  <HLinks>
    <vt:vector size="12" baseType="variant">
      <vt:variant>
        <vt:i4>3211313</vt:i4>
      </vt:variant>
      <vt:variant>
        <vt:i4>3</vt:i4>
      </vt:variant>
      <vt:variant>
        <vt:i4>0</vt:i4>
      </vt:variant>
      <vt:variant>
        <vt:i4>5</vt:i4>
      </vt:variant>
      <vt:variant>
        <vt:lpwstr>http://ceag.tyc.edu.tw/ceag/digi_show.php?id=582555d3bbaab&amp;subject_id=0&amp;page=1</vt:lpwstr>
      </vt:variant>
      <vt:variant>
        <vt:lpwstr/>
      </vt:variant>
      <vt:variant>
        <vt:i4>-2120941530</vt:i4>
      </vt:variant>
      <vt:variant>
        <vt:i4>0</vt:i4>
      </vt:variant>
      <vt:variant>
        <vt:i4>0</vt:i4>
      </vt:variant>
      <vt:variant>
        <vt:i4>5</vt:i4>
      </vt:variant>
      <vt:variant>
        <vt:lpwstr>mailto:e-mail至tf51074@gmail.com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桃園縣98年度國民中小學教師進行教學觀摩獎勵實施計畫</dc:title>
  <dc:creator>桃園縣政府</dc:creator>
  <cp:lastModifiedBy>User</cp:lastModifiedBy>
  <cp:revision>2</cp:revision>
  <cp:lastPrinted>2018-03-29T02:58:00Z</cp:lastPrinted>
  <dcterms:created xsi:type="dcterms:W3CDTF">2019-05-23T22:46:00Z</dcterms:created>
  <dcterms:modified xsi:type="dcterms:W3CDTF">2019-05-23T22:46:00Z</dcterms:modified>
</cp:coreProperties>
</file>