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39C" w:rsidRPr="00B533F6" w:rsidRDefault="00AD039C" w:rsidP="00AD039C">
      <w:pPr>
        <w:widowControl/>
        <w:jc w:val="both"/>
        <w:rPr>
          <w:rFonts w:ascii="標楷體" w:eastAsia="標楷體" w:hAnsi="標楷體" w:cstheme="minorBidi"/>
          <w:b/>
          <w:szCs w:val="22"/>
        </w:rPr>
      </w:pPr>
      <w:r w:rsidRPr="00B533F6">
        <w:rPr>
          <w:rFonts w:ascii="標楷體" w:eastAsia="標楷體" w:hAnsi="標楷體" w:cstheme="minorBidi" w:hint="eastAsia"/>
          <w:szCs w:val="22"/>
        </w:rPr>
        <w:t>桃園市國民中小學校長及教師公開授課實施要點-</w:t>
      </w:r>
      <w:r w:rsidRPr="00B533F6">
        <w:rPr>
          <w:rFonts w:ascii="標楷體" w:eastAsia="標楷體" w:hAnsi="標楷體" w:cstheme="minorBidi"/>
          <w:b/>
          <w:szCs w:val="22"/>
        </w:rPr>
        <w:t>附錄</w:t>
      </w:r>
      <w:r>
        <w:rPr>
          <w:rFonts w:ascii="標楷體" w:eastAsia="標楷體" w:hAnsi="標楷體" w:cstheme="minorBidi"/>
          <w:b/>
          <w:szCs w:val="22"/>
        </w:rPr>
        <w:t>4</w:t>
      </w:r>
    </w:p>
    <w:p w:rsidR="00AD039C" w:rsidRPr="00B533F6" w:rsidRDefault="00AD039C" w:rsidP="00AD039C">
      <w:pPr>
        <w:widowControl/>
        <w:pBdr>
          <w:top w:val="nil"/>
          <w:left w:val="nil"/>
          <w:bottom w:val="nil"/>
          <w:right w:val="nil"/>
          <w:between w:val="nil"/>
        </w:pBdr>
        <w:spacing w:beforeLines="50" w:before="180"/>
        <w:jc w:val="center"/>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桃園市</w:t>
      </w:r>
      <w:r>
        <w:rPr>
          <w:rFonts w:ascii="新細明體" w:hAnsi="新細明體" w:cs="新細明體" w:hint="eastAsia"/>
          <w:b/>
          <w:kern w:val="0"/>
          <w:sz w:val="28"/>
          <w:szCs w:val="28"/>
        </w:rPr>
        <w:t>108</w:t>
      </w:r>
      <w:r w:rsidRPr="00B533F6">
        <w:rPr>
          <w:rFonts w:ascii="標楷體" w:eastAsia="標楷體" w:hAnsi="標楷體" w:cs="標楷體" w:hint="eastAsia"/>
          <w:b/>
          <w:kern w:val="0"/>
          <w:sz w:val="28"/>
          <w:szCs w:val="28"/>
        </w:rPr>
        <w:t>學年度</w:t>
      </w:r>
      <w:r w:rsidRPr="001F553E">
        <w:rPr>
          <w:rFonts w:ascii="標楷體" w:eastAsia="標楷體" w:hAnsi="標楷體" w:cs="標楷體" w:hint="eastAsia"/>
          <w:b/>
          <w:kern w:val="0"/>
          <w:sz w:val="28"/>
          <w:szCs w:val="28"/>
        </w:rPr>
        <w:t>新屋</w:t>
      </w:r>
      <w:r w:rsidRPr="00B533F6">
        <w:rPr>
          <w:rFonts w:ascii="標楷體" w:eastAsia="標楷體" w:hAnsi="標楷體" w:cs="標楷體" w:hint="eastAsia"/>
          <w:b/>
          <w:kern w:val="0"/>
          <w:sz w:val="28"/>
          <w:szCs w:val="28"/>
        </w:rPr>
        <w:t>區</w:t>
      </w:r>
      <w:r w:rsidRPr="001F553E">
        <w:rPr>
          <w:rFonts w:ascii="標楷體" w:eastAsia="標楷體" w:hAnsi="標楷體" w:cs="標楷體" w:hint="eastAsia"/>
          <w:b/>
          <w:kern w:val="0"/>
          <w:sz w:val="28"/>
          <w:szCs w:val="28"/>
        </w:rPr>
        <w:t>永安</w:t>
      </w:r>
      <w:r w:rsidRPr="00B533F6">
        <w:rPr>
          <w:rFonts w:ascii="標楷體" w:eastAsia="標楷體" w:hAnsi="標楷體" w:cs="標楷體" w:hint="eastAsia"/>
          <w:b/>
          <w:kern w:val="0"/>
          <w:sz w:val="28"/>
          <w:szCs w:val="28"/>
        </w:rPr>
        <w:t>國民中</w:t>
      </w:r>
      <w:r w:rsidRPr="00B533F6">
        <w:rPr>
          <w:rFonts w:ascii="標楷體" w:eastAsia="標楷體" w:hAnsi="標楷體" w:cs="標楷體"/>
          <w:b/>
          <w:kern w:val="0"/>
          <w:sz w:val="28"/>
          <w:szCs w:val="28"/>
        </w:rPr>
        <w:t>學校長及教師公開授課活動</w:t>
      </w:r>
    </w:p>
    <w:tbl>
      <w:tblPr>
        <w:tblpPr w:leftFromText="180" w:rightFromText="180" w:vertAnchor="text" w:horzAnchor="margin" w:tblpXSpec="center" w:tblpY="833"/>
        <w:tblW w:w="10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
        <w:gridCol w:w="5100"/>
        <w:gridCol w:w="3103"/>
        <w:gridCol w:w="583"/>
        <w:gridCol w:w="583"/>
        <w:gridCol w:w="584"/>
      </w:tblGrid>
      <w:tr w:rsidR="00AD039C" w:rsidRPr="00B533F6" w:rsidTr="00454AA2">
        <w:trPr>
          <w:cantSplit/>
          <w:trHeight w:val="1408"/>
          <w:tblHeader/>
        </w:trPr>
        <w:tc>
          <w:tcPr>
            <w:tcW w:w="10377" w:type="dxa"/>
            <w:gridSpan w:val="6"/>
            <w:vAlign w:val="center"/>
          </w:tcPr>
          <w:p w:rsidR="00AD039C" w:rsidRPr="00B533F6" w:rsidRDefault="00AD039C" w:rsidP="00454AA2">
            <w:pPr>
              <w:spacing w:line="400" w:lineRule="exact"/>
              <w:jc w:val="both"/>
              <w:rPr>
                <w:rFonts w:asciiTheme="minorHAnsi" w:eastAsia="標楷體" w:hAnsiTheme="minorHAnsi" w:cstheme="minorBidi"/>
                <w:szCs w:val="22"/>
                <w:u w:val="single"/>
              </w:rPr>
            </w:pPr>
            <w:r w:rsidRPr="00B533F6">
              <w:rPr>
                <w:rFonts w:asciiTheme="minorHAnsi" w:eastAsia="標楷體" w:hAnsiTheme="minorHAnsi" w:cstheme="minorBidi"/>
                <w:szCs w:val="22"/>
              </w:rPr>
              <w:t>授課教師：</w:t>
            </w:r>
            <w:r w:rsidRPr="001F553E">
              <w:rPr>
                <w:rFonts w:asciiTheme="minorHAnsi" w:eastAsia="標楷體" w:hAnsiTheme="minorHAnsi" w:cstheme="minorBidi"/>
                <w:szCs w:val="22"/>
                <w:u w:val="single"/>
              </w:rPr>
              <w:t>_</w:t>
            </w:r>
            <w:r w:rsidR="001F553E" w:rsidRPr="001F553E">
              <w:rPr>
                <w:rFonts w:asciiTheme="minorHAnsi" w:eastAsia="標楷體" w:hAnsiTheme="minorHAnsi" w:cstheme="minorBidi" w:hint="eastAsia"/>
                <w:szCs w:val="22"/>
                <w:u w:val="single"/>
              </w:rPr>
              <w:t xml:space="preserve">     </w:t>
            </w:r>
            <w:r w:rsidR="001F553E" w:rsidRPr="001F553E">
              <w:rPr>
                <w:rFonts w:asciiTheme="minorHAnsi" w:eastAsia="標楷體" w:hAnsiTheme="minorHAnsi" w:cstheme="minorBidi" w:hint="eastAsia"/>
                <w:szCs w:val="22"/>
                <w:u w:val="single"/>
              </w:rPr>
              <w:t>彭盛謙</w:t>
            </w:r>
            <w:r w:rsidR="001F553E" w:rsidRPr="001F553E">
              <w:rPr>
                <w:rFonts w:asciiTheme="minorHAnsi" w:eastAsia="標楷體" w:hAnsiTheme="minorHAnsi" w:cstheme="minorBidi" w:hint="eastAsia"/>
                <w:szCs w:val="22"/>
                <w:u w:val="single"/>
              </w:rPr>
              <w:t xml:space="preserve">    </w:t>
            </w:r>
            <w:r w:rsidRPr="001F553E">
              <w:rPr>
                <w:rFonts w:asciiTheme="minorHAnsi" w:eastAsia="標楷體" w:hAnsiTheme="minorHAnsi" w:cstheme="minorBidi" w:hint="eastAsia"/>
                <w:szCs w:val="22"/>
                <w:u w:val="single"/>
              </w:rPr>
              <w:t>__</w:t>
            </w:r>
            <w:r w:rsidRPr="001F553E">
              <w:rPr>
                <w:rFonts w:asciiTheme="minorHAnsi" w:eastAsia="標楷體" w:hAnsiTheme="minorHAnsi" w:cstheme="minorBidi"/>
                <w:szCs w:val="22"/>
                <w:u w:val="single"/>
              </w:rPr>
              <w:t>_</w:t>
            </w:r>
            <w:r w:rsidRPr="00B533F6">
              <w:rPr>
                <w:rFonts w:asciiTheme="minorHAnsi" w:eastAsia="標楷體" w:hAnsiTheme="minorHAnsi" w:cstheme="minorBidi" w:hint="eastAsia"/>
                <w:szCs w:val="22"/>
              </w:rPr>
              <w:t xml:space="preserve">   </w:t>
            </w:r>
            <w:r w:rsidRPr="00B533F6">
              <w:rPr>
                <w:rFonts w:asciiTheme="minorHAnsi" w:eastAsia="標楷體" w:hAnsiTheme="minorHAnsi" w:cstheme="minorBidi"/>
                <w:szCs w:val="22"/>
              </w:rPr>
              <w:t>任教年級：</w:t>
            </w:r>
            <w:r w:rsidR="001F553E" w:rsidRPr="001F553E">
              <w:rPr>
                <w:rFonts w:asciiTheme="minorHAnsi" w:eastAsia="標楷體" w:hAnsiTheme="minorHAnsi" w:cstheme="minorBidi" w:hint="eastAsia"/>
                <w:szCs w:val="22"/>
                <w:u w:val="single"/>
              </w:rPr>
              <w:t xml:space="preserve">  </w:t>
            </w:r>
            <w:r w:rsidR="001F553E" w:rsidRPr="001F553E">
              <w:rPr>
                <w:rFonts w:asciiTheme="minorHAnsi" w:eastAsia="標楷體" w:hAnsiTheme="minorHAnsi" w:cstheme="minorBidi" w:hint="eastAsia"/>
                <w:szCs w:val="22"/>
                <w:u w:val="single"/>
              </w:rPr>
              <w:t>八年級</w:t>
            </w:r>
            <w:r w:rsidR="001F553E" w:rsidRPr="001F553E">
              <w:rPr>
                <w:rFonts w:asciiTheme="minorHAnsi" w:eastAsia="標楷體" w:hAnsiTheme="minorHAnsi" w:cstheme="minorBidi" w:hint="eastAsia"/>
                <w:szCs w:val="22"/>
                <w:u w:val="single"/>
              </w:rPr>
              <w:t xml:space="preserve">  </w:t>
            </w:r>
            <w:r w:rsidRPr="001F553E">
              <w:rPr>
                <w:rFonts w:asciiTheme="minorHAnsi" w:eastAsia="標楷體" w:hAnsiTheme="minorHAnsi" w:cstheme="minorBidi" w:hint="eastAsia"/>
                <w:szCs w:val="22"/>
                <w:u w:val="single"/>
              </w:rPr>
              <w:t xml:space="preserve"> </w:t>
            </w:r>
            <w:r w:rsidRPr="00B533F6">
              <w:rPr>
                <w:rFonts w:asciiTheme="minorHAnsi" w:eastAsia="標楷體" w:hAnsiTheme="minorHAnsi" w:cstheme="minorBidi" w:hint="eastAsia"/>
                <w:szCs w:val="22"/>
              </w:rPr>
              <w:t xml:space="preserve"> </w:t>
            </w:r>
            <w:r w:rsidRPr="00B533F6">
              <w:rPr>
                <w:rFonts w:asciiTheme="minorHAnsi" w:eastAsia="標楷體" w:hAnsiTheme="minorHAnsi" w:cstheme="minorBidi"/>
                <w:szCs w:val="22"/>
              </w:rPr>
              <w:t>任教領域</w:t>
            </w:r>
            <w:r w:rsidRPr="00B533F6">
              <w:rPr>
                <w:rFonts w:asciiTheme="minorHAnsi" w:eastAsia="標楷體" w:hAnsiTheme="minorHAnsi" w:cstheme="minorBidi"/>
                <w:szCs w:val="22"/>
              </w:rPr>
              <w:t>/</w:t>
            </w:r>
            <w:r w:rsidRPr="00B533F6">
              <w:rPr>
                <w:rFonts w:asciiTheme="minorHAnsi" w:eastAsia="標楷體" w:hAnsiTheme="minorHAnsi" w:cstheme="minorBidi"/>
                <w:szCs w:val="22"/>
              </w:rPr>
              <w:t>科目：</w:t>
            </w:r>
            <w:r w:rsidRPr="00B533F6">
              <w:rPr>
                <w:rFonts w:asciiTheme="minorHAnsi" w:eastAsia="標楷體" w:hAnsiTheme="minorHAnsi" w:cstheme="minorBidi"/>
                <w:szCs w:val="22"/>
                <w:u w:val="single"/>
              </w:rPr>
              <w:t xml:space="preserve"> </w:t>
            </w:r>
            <w:r w:rsidR="001F553E">
              <w:rPr>
                <w:rFonts w:asciiTheme="minorHAnsi" w:eastAsia="標楷體" w:hAnsiTheme="minorHAnsi" w:cstheme="minorBidi" w:hint="eastAsia"/>
                <w:szCs w:val="22"/>
                <w:u w:val="single"/>
              </w:rPr>
              <w:t xml:space="preserve">  </w:t>
            </w:r>
            <w:r w:rsidR="001F553E">
              <w:rPr>
                <w:rFonts w:asciiTheme="minorHAnsi" w:eastAsia="標楷體" w:hAnsiTheme="minorHAnsi" w:cstheme="minorBidi" w:hint="eastAsia"/>
                <w:szCs w:val="22"/>
                <w:u w:val="single"/>
              </w:rPr>
              <w:t>國中數學</w:t>
            </w:r>
            <w:r w:rsidR="001F553E">
              <w:rPr>
                <w:rFonts w:asciiTheme="minorHAnsi" w:eastAsia="標楷體" w:hAnsiTheme="minorHAnsi" w:cstheme="minorBidi" w:hint="eastAsia"/>
                <w:szCs w:val="22"/>
                <w:u w:val="single"/>
              </w:rPr>
              <w:t xml:space="preserve">  </w:t>
            </w:r>
            <w:r w:rsidRPr="00B533F6">
              <w:rPr>
                <w:rFonts w:asciiTheme="minorHAnsi" w:eastAsia="標楷體" w:hAnsiTheme="minorHAnsi" w:cstheme="minorBidi"/>
                <w:szCs w:val="22"/>
                <w:u w:val="single"/>
              </w:rPr>
              <w:t xml:space="preserve"> </w:t>
            </w:r>
          </w:p>
          <w:p w:rsidR="00AD039C" w:rsidRPr="00B533F6" w:rsidRDefault="00AD039C" w:rsidP="00454AA2">
            <w:pPr>
              <w:spacing w:line="400" w:lineRule="exact"/>
              <w:jc w:val="both"/>
              <w:rPr>
                <w:rFonts w:asciiTheme="minorHAnsi" w:eastAsia="標楷體" w:hAnsiTheme="minorHAnsi" w:cstheme="minorBidi"/>
                <w:szCs w:val="22"/>
                <w:u w:val="single"/>
              </w:rPr>
            </w:pPr>
            <w:r w:rsidRPr="00B533F6">
              <w:rPr>
                <w:rFonts w:asciiTheme="minorHAnsi" w:eastAsia="標楷體" w:hAnsiTheme="minorHAnsi" w:cstheme="minorBidi"/>
                <w:szCs w:val="22"/>
              </w:rPr>
              <w:t>教學單元：</w:t>
            </w:r>
            <w:r w:rsidR="001F553E">
              <w:rPr>
                <w:rFonts w:asciiTheme="minorHAnsi" w:eastAsia="標楷體" w:hAnsiTheme="minorHAnsi" w:cstheme="minorBidi" w:hint="eastAsia"/>
                <w:szCs w:val="22"/>
                <w:u w:val="single"/>
              </w:rPr>
              <w:t>3-3</w:t>
            </w:r>
            <w:r w:rsidR="001F553E">
              <w:rPr>
                <w:rFonts w:asciiTheme="minorHAnsi" w:eastAsia="標楷體" w:hAnsiTheme="minorHAnsi" w:cstheme="minorBidi" w:hint="eastAsia"/>
                <w:szCs w:val="22"/>
                <w:u w:val="single"/>
              </w:rPr>
              <w:t>利用十字教乘法做因式分解</w:t>
            </w:r>
            <w:r w:rsidRPr="00B533F6">
              <w:rPr>
                <w:rFonts w:asciiTheme="minorHAnsi" w:eastAsia="標楷體" w:hAnsiTheme="minorHAnsi" w:cstheme="minorBidi" w:hint="eastAsia"/>
                <w:szCs w:val="22"/>
              </w:rPr>
              <w:t xml:space="preserve">   </w:t>
            </w:r>
            <w:r w:rsidRPr="00B533F6">
              <w:rPr>
                <w:rFonts w:asciiTheme="minorHAnsi" w:eastAsia="標楷體" w:hAnsiTheme="minorHAnsi" w:cstheme="minorBidi"/>
                <w:szCs w:val="22"/>
              </w:rPr>
              <w:t>教學節次：共</w:t>
            </w:r>
            <w:r w:rsidR="001F553E" w:rsidRPr="001F553E">
              <w:rPr>
                <w:rFonts w:asciiTheme="minorHAnsi" w:eastAsia="標楷體" w:hAnsiTheme="minorHAnsi" w:cstheme="minorBidi" w:hint="eastAsia"/>
                <w:szCs w:val="22"/>
                <w:u w:val="single"/>
              </w:rPr>
              <w:t xml:space="preserve"> </w:t>
            </w:r>
            <w:r w:rsidR="001F553E" w:rsidRPr="001F553E">
              <w:rPr>
                <w:rFonts w:asciiTheme="minorHAnsi" w:eastAsia="標楷體" w:hAnsiTheme="minorHAnsi" w:cstheme="minorBidi" w:hint="eastAsia"/>
                <w:szCs w:val="22"/>
                <w:u w:val="single"/>
              </w:rPr>
              <w:t>四</w:t>
            </w:r>
            <w:r w:rsidR="001F553E" w:rsidRPr="001F553E">
              <w:rPr>
                <w:rFonts w:asciiTheme="minorHAnsi" w:eastAsia="標楷體" w:hAnsiTheme="minorHAnsi" w:cstheme="minorBidi" w:hint="eastAsia"/>
                <w:szCs w:val="22"/>
                <w:u w:val="single"/>
              </w:rPr>
              <w:t xml:space="preserve"> </w:t>
            </w:r>
            <w:r w:rsidRPr="00B533F6">
              <w:rPr>
                <w:rFonts w:asciiTheme="minorHAnsi" w:eastAsia="標楷體" w:hAnsiTheme="minorHAnsi" w:cstheme="minorBidi"/>
                <w:szCs w:val="22"/>
              </w:rPr>
              <w:t>節，</w:t>
            </w:r>
            <w:r w:rsidRPr="00B533F6">
              <w:rPr>
                <w:rFonts w:asciiTheme="minorHAnsi" w:eastAsia="標楷體" w:hAnsiTheme="minorHAnsi" w:cstheme="minorBidi" w:hint="eastAsia"/>
                <w:szCs w:val="22"/>
              </w:rPr>
              <w:t xml:space="preserve">  </w:t>
            </w:r>
            <w:r w:rsidRPr="00B533F6">
              <w:rPr>
                <w:rFonts w:asciiTheme="minorHAnsi" w:eastAsia="標楷體" w:hAnsiTheme="minorHAnsi" w:cstheme="minorBidi"/>
                <w:szCs w:val="22"/>
              </w:rPr>
              <w:t>本次教學為第</w:t>
            </w:r>
            <w:r w:rsidR="001F553E" w:rsidRPr="001F553E">
              <w:rPr>
                <w:rFonts w:asciiTheme="minorHAnsi" w:eastAsia="標楷體" w:hAnsiTheme="minorHAnsi" w:cstheme="minorBidi" w:hint="eastAsia"/>
                <w:szCs w:val="22"/>
                <w:u w:val="single"/>
              </w:rPr>
              <w:t xml:space="preserve"> </w:t>
            </w:r>
            <w:r w:rsidR="001F553E" w:rsidRPr="001F553E">
              <w:rPr>
                <w:rFonts w:asciiTheme="minorHAnsi" w:eastAsia="標楷體" w:hAnsiTheme="minorHAnsi" w:cstheme="minorBidi" w:hint="eastAsia"/>
                <w:szCs w:val="22"/>
                <w:u w:val="single"/>
              </w:rPr>
              <w:t>一</w:t>
            </w:r>
            <w:r w:rsidR="001F553E" w:rsidRPr="001F553E">
              <w:rPr>
                <w:rFonts w:asciiTheme="minorHAnsi" w:eastAsia="標楷體" w:hAnsiTheme="minorHAnsi" w:cstheme="minorBidi" w:hint="eastAsia"/>
                <w:szCs w:val="22"/>
                <w:u w:val="single"/>
              </w:rPr>
              <w:t xml:space="preserve"> </w:t>
            </w:r>
            <w:r w:rsidRPr="00B533F6">
              <w:rPr>
                <w:rFonts w:asciiTheme="minorHAnsi" w:eastAsia="標楷體" w:hAnsiTheme="minorHAnsi" w:cstheme="minorBidi"/>
                <w:szCs w:val="22"/>
              </w:rPr>
              <w:t>節</w:t>
            </w:r>
          </w:p>
          <w:p w:rsidR="00AD039C" w:rsidRPr="00B533F6" w:rsidRDefault="00AD039C" w:rsidP="00454AA2">
            <w:pPr>
              <w:spacing w:line="400" w:lineRule="exact"/>
              <w:jc w:val="both"/>
              <w:rPr>
                <w:rFonts w:asciiTheme="minorHAnsi" w:eastAsia="標楷體" w:hAnsiTheme="minorHAnsi" w:cstheme="minorBidi"/>
                <w:sz w:val="28"/>
                <w:szCs w:val="28"/>
              </w:rPr>
            </w:pPr>
            <w:r w:rsidRPr="00B533F6">
              <w:rPr>
                <w:rFonts w:asciiTheme="minorHAnsi" w:eastAsia="標楷體" w:hAnsiTheme="minorHAnsi" w:cstheme="minorBidi"/>
                <w:szCs w:val="22"/>
              </w:rPr>
              <w:t>觀察日期：</w:t>
            </w:r>
            <w:r w:rsidR="001F553E" w:rsidRPr="001F553E">
              <w:rPr>
                <w:rFonts w:asciiTheme="minorHAnsi" w:eastAsia="標楷體" w:hAnsiTheme="minorHAnsi" w:cstheme="minorBidi" w:hint="eastAsia"/>
                <w:szCs w:val="22"/>
                <w:u w:val="single"/>
              </w:rPr>
              <w:t xml:space="preserve"> 108 </w:t>
            </w:r>
            <w:r w:rsidRPr="00B533F6">
              <w:rPr>
                <w:rFonts w:asciiTheme="minorHAnsi" w:eastAsia="標楷體" w:hAnsiTheme="minorHAnsi" w:cstheme="minorBidi"/>
                <w:szCs w:val="22"/>
              </w:rPr>
              <w:t>年</w:t>
            </w:r>
            <w:r w:rsidR="001F553E" w:rsidRPr="001F553E">
              <w:rPr>
                <w:rFonts w:asciiTheme="minorHAnsi" w:eastAsia="標楷體" w:hAnsiTheme="minorHAnsi" w:cstheme="minorBidi" w:hint="eastAsia"/>
                <w:szCs w:val="22"/>
                <w:u w:val="single"/>
              </w:rPr>
              <w:t xml:space="preserve"> 11 </w:t>
            </w:r>
            <w:r w:rsidRPr="00B533F6">
              <w:rPr>
                <w:rFonts w:asciiTheme="minorHAnsi" w:eastAsia="標楷體" w:hAnsiTheme="minorHAnsi" w:cstheme="minorBidi"/>
                <w:szCs w:val="22"/>
              </w:rPr>
              <w:t>月</w:t>
            </w:r>
            <w:r w:rsidR="001F553E" w:rsidRPr="001F553E">
              <w:rPr>
                <w:rFonts w:asciiTheme="minorHAnsi" w:eastAsia="標楷體" w:hAnsiTheme="minorHAnsi" w:cstheme="minorBidi" w:hint="eastAsia"/>
                <w:szCs w:val="22"/>
                <w:u w:val="single"/>
              </w:rPr>
              <w:t xml:space="preserve"> 14 </w:t>
            </w:r>
            <w:r w:rsidRPr="00B533F6">
              <w:rPr>
                <w:rFonts w:asciiTheme="minorHAnsi" w:eastAsia="標楷體" w:hAnsiTheme="minorHAnsi" w:cstheme="minorBidi"/>
                <w:szCs w:val="22"/>
              </w:rPr>
              <w:t>日</w:t>
            </w:r>
            <w:r w:rsidRPr="00B533F6">
              <w:rPr>
                <w:rFonts w:asciiTheme="minorHAnsi" w:eastAsia="標楷體" w:hAnsiTheme="minorHAnsi" w:cstheme="minorBidi" w:hint="eastAsia"/>
                <w:szCs w:val="22"/>
              </w:rPr>
              <w:t xml:space="preserve">   </w:t>
            </w:r>
            <w:r w:rsidRPr="00B533F6">
              <w:rPr>
                <w:rFonts w:asciiTheme="minorHAnsi" w:eastAsia="標楷體" w:hAnsiTheme="minorHAnsi" w:cstheme="minorBidi"/>
                <w:szCs w:val="22"/>
              </w:rPr>
              <w:t>回饋人員：</w:t>
            </w:r>
            <w:r w:rsidR="001F553E" w:rsidRPr="001F553E">
              <w:rPr>
                <w:rFonts w:asciiTheme="minorHAnsi" w:eastAsia="標楷體" w:hAnsiTheme="minorHAnsi" w:cstheme="minorBidi" w:hint="eastAsia"/>
                <w:szCs w:val="22"/>
                <w:u w:val="single"/>
              </w:rPr>
              <w:t xml:space="preserve">    </w:t>
            </w:r>
            <w:r w:rsidR="001F553E">
              <w:rPr>
                <w:rFonts w:asciiTheme="minorHAnsi" w:eastAsia="標楷體" w:hAnsiTheme="minorHAnsi" w:cstheme="minorBidi" w:hint="eastAsia"/>
                <w:szCs w:val="22"/>
                <w:u w:val="single"/>
              </w:rPr>
              <w:t xml:space="preserve"> </w:t>
            </w:r>
            <w:r w:rsidR="001F553E" w:rsidRPr="001F553E">
              <w:rPr>
                <w:rFonts w:asciiTheme="minorHAnsi" w:eastAsia="標楷體" w:hAnsiTheme="minorHAnsi" w:cstheme="minorBidi" w:hint="eastAsia"/>
                <w:szCs w:val="22"/>
                <w:u w:val="single"/>
              </w:rPr>
              <w:t xml:space="preserve"> </w:t>
            </w:r>
            <w:r w:rsidR="001F553E" w:rsidRPr="001F553E">
              <w:rPr>
                <w:rFonts w:asciiTheme="minorHAnsi" w:eastAsia="標楷體" w:hAnsiTheme="minorHAnsi" w:cstheme="minorBidi" w:hint="eastAsia"/>
                <w:szCs w:val="22"/>
                <w:u w:val="single"/>
              </w:rPr>
              <w:t>黃怡慈</w:t>
            </w:r>
            <w:r w:rsidR="001F553E" w:rsidRPr="001F553E">
              <w:rPr>
                <w:rFonts w:asciiTheme="minorHAnsi" w:eastAsia="標楷體" w:hAnsiTheme="minorHAnsi" w:cstheme="minorBidi" w:hint="eastAsia"/>
                <w:szCs w:val="22"/>
                <w:u w:val="single"/>
              </w:rPr>
              <w:t xml:space="preserve">  </w:t>
            </w:r>
            <w:r w:rsidRPr="001F553E">
              <w:rPr>
                <w:rFonts w:asciiTheme="minorHAnsi" w:eastAsia="標楷體" w:hAnsiTheme="minorHAnsi" w:cstheme="minorBidi" w:hint="eastAsia"/>
                <w:szCs w:val="22"/>
                <w:u w:val="single"/>
              </w:rPr>
              <w:t xml:space="preserve">     </w:t>
            </w:r>
            <w:r w:rsidRPr="00B533F6">
              <w:rPr>
                <w:rFonts w:asciiTheme="minorHAnsi" w:eastAsia="標楷體" w:hAnsiTheme="minorHAnsi" w:cstheme="minorBidi" w:hint="eastAsia"/>
                <w:szCs w:val="22"/>
              </w:rPr>
              <w:t xml:space="preserve">  </w:t>
            </w:r>
          </w:p>
        </w:tc>
      </w:tr>
      <w:tr w:rsidR="00AD039C" w:rsidRPr="00B533F6" w:rsidTr="00454AA2">
        <w:trPr>
          <w:cantSplit/>
          <w:trHeight w:val="235"/>
          <w:tblHeader/>
        </w:trPr>
        <w:tc>
          <w:tcPr>
            <w:tcW w:w="424" w:type="dxa"/>
            <w:vMerge w:val="restart"/>
            <w:vAlign w:val="center"/>
          </w:tcPr>
          <w:p w:rsidR="00AD039C" w:rsidRPr="00B533F6" w:rsidRDefault="00AD039C" w:rsidP="00454AA2">
            <w:pPr>
              <w:jc w:val="both"/>
              <w:rPr>
                <w:rFonts w:asciiTheme="minorHAnsi" w:eastAsia="標楷體" w:hAnsiTheme="minorHAnsi" w:cstheme="minorBidi"/>
                <w:szCs w:val="22"/>
              </w:rPr>
            </w:pPr>
            <w:r w:rsidRPr="00B533F6">
              <w:rPr>
                <w:rFonts w:asciiTheme="minorHAnsi" w:eastAsia="標楷體" w:hAnsiTheme="minorHAnsi" w:cstheme="minorBidi"/>
                <w:szCs w:val="22"/>
              </w:rPr>
              <w:t>層面</w:t>
            </w:r>
          </w:p>
        </w:tc>
        <w:tc>
          <w:tcPr>
            <w:tcW w:w="5100" w:type="dxa"/>
            <w:vMerge w:val="restart"/>
            <w:vAlign w:val="center"/>
          </w:tcPr>
          <w:p w:rsidR="00AD039C" w:rsidRPr="00B533F6" w:rsidRDefault="00AD039C" w:rsidP="00454AA2">
            <w:pPr>
              <w:jc w:val="both"/>
              <w:rPr>
                <w:rFonts w:asciiTheme="minorHAnsi" w:eastAsia="標楷體" w:hAnsiTheme="minorHAnsi" w:cstheme="minorBidi"/>
                <w:szCs w:val="22"/>
              </w:rPr>
            </w:pPr>
            <w:r w:rsidRPr="00B533F6">
              <w:rPr>
                <w:rFonts w:asciiTheme="minorHAnsi" w:eastAsia="標楷體" w:hAnsiTheme="minorHAnsi" w:cstheme="minorBidi"/>
                <w:szCs w:val="22"/>
              </w:rPr>
              <w:t>指標與檢核重點</w:t>
            </w:r>
          </w:p>
        </w:tc>
        <w:tc>
          <w:tcPr>
            <w:tcW w:w="3103" w:type="dxa"/>
            <w:vMerge w:val="restart"/>
            <w:vAlign w:val="center"/>
          </w:tcPr>
          <w:p w:rsidR="00AD039C" w:rsidRPr="00B533F6" w:rsidRDefault="00AD039C" w:rsidP="00454AA2">
            <w:pPr>
              <w:spacing w:line="30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事實摘要敘述</w:t>
            </w:r>
          </w:p>
          <w:p w:rsidR="00AD039C" w:rsidRPr="00B533F6" w:rsidRDefault="00AD039C" w:rsidP="00454AA2">
            <w:pPr>
              <w:spacing w:line="30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w:t>
            </w:r>
            <w:r w:rsidRPr="00B533F6">
              <w:rPr>
                <w:rFonts w:asciiTheme="minorHAnsi" w:eastAsia="標楷體" w:hAnsiTheme="minorHAnsi" w:cstheme="minorBidi"/>
                <w:szCs w:val="22"/>
              </w:rPr>
              <w:t>含教師教學行為、學生學習表現、師生互動與學生同儕互動之情形</w:t>
            </w:r>
            <w:r w:rsidRPr="00B533F6">
              <w:rPr>
                <w:rFonts w:asciiTheme="minorHAnsi" w:eastAsia="標楷體" w:hAnsiTheme="minorHAnsi" w:cstheme="minorBidi"/>
                <w:szCs w:val="22"/>
              </w:rPr>
              <w:t>)</w:t>
            </w:r>
          </w:p>
        </w:tc>
        <w:tc>
          <w:tcPr>
            <w:tcW w:w="1750" w:type="dxa"/>
            <w:gridSpan w:val="3"/>
          </w:tcPr>
          <w:p w:rsidR="00AD039C" w:rsidRPr="00B533F6" w:rsidRDefault="00AD039C" w:rsidP="00454AA2">
            <w:pPr>
              <w:kinsoku w:val="0"/>
              <w:autoSpaceDE w:val="0"/>
              <w:autoSpaceDN w:val="0"/>
              <w:jc w:val="both"/>
              <w:rPr>
                <w:rFonts w:asciiTheme="minorHAnsi" w:eastAsia="標楷體" w:hAnsiTheme="minorHAnsi" w:cstheme="minorBidi"/>
                <w:szCs w:val="22"/>
              </w:rPr>
            </w:pPr>
            <w:r w:rsidRPr="00B533F6">
              <w:rPr>
                <w:rFonts w:asciiTheme="minorHAnsi" w:eastAsia="標楷體" w:hAnsiTheme="minorHAnsi" w:cstheme="minorBidi"/>
                <w:szCs w:val="22"/>
              </w:rPr>
              <w:t>評量</w:t>
            </w:r>
            <w:r w:rsidRPr="00B533F6">
              <w:rPr>
                <w:rFonts w:asciiTheme="minorHAnsi" w:eastAsia="標楷體" w:hAnsiTheme="minorHAnsi" w:cstheme="minorBidi"/>
                <w:spacing w:val="-16"/>
                <w:szCs w:val="22"/>
              </w:rPr>
              <w:t>（請勾選）</w:t>
            </w:r>
          </w:p>
        </w:tc>
      </w:tr>
      <w:tr w:rsidR="00AD039C" w:rsidRPr="00B533F6" w:rsidTr="00210491">
        <w:trPr>
          <w:cantSplit/>
          <w:trHeight w:val="885"/>
          <w:tblHeader/>
        </w:trPr>
        <w:tc>
          <w:tcPr>
            <w:tcW w:w="424" w:type="dxa"/>
            <w:vMerge/>
          </w:tcPr>
          <w:p w:rsidR="00AD039C" w:rsidRPr="00B533F6" w:rsidRDefault="00AD039C" w:rsidP="00454AA2">
            <w:pPr>
              <w:jc w:val="both"/>
              <w:rPr>
                <w:rFonts w:asciiTheme="minorHAnsi" w:eastAsia="標楷體" w:hAnsiTheme="minorHAnsi" w:cstheme="minorBidi"/>
                <w:szCs w:val="22"/>
              </w:rPr>
            </w:pPr>
          </w:p>
        </w:tc>
        <w:tc>
          <w:tcPr>
            <w:tcW w:w="5100" w:type="dxa"/>
            <w:vMerge/>
          </w:tcPr>
          <w:p w:rsidR="00AD039C" w:rsidRPr="00B533F6" w:rsidRDefault="00AD039C" w:rsidP="00454AA2">
            <w:pPr>
              <w:jc w:val="both"/>
              <w:rPr>
                <w:rFonts w:asciiTheme="minorHAnsi" w:eastAsia="標楷體" w:hAnsiTheme="minorHAnsi" w:cstheme="minorBidi"/>
                <w:szCs w:val="22"/>
              </w:rPr>
            </w:pPr>
          </w:p>
        </w:tc>
        <w:tc>
          <w:tcPr>
            <w:tcW w:w="3103" w:type="dxa"/>
            <w:vMerge/>
          </w:tcPr>
          <w:p w:rsidR="00AD039C" w:rsidRPr="00B533F6" w:rsidRDefault="00AD039C" w:rsidP="00454AA2">
            <w:pPr>
              <w:jc w:val="both"/>
              <w:rPr>
                <w:rFonts w:asciiTheme="minorHAnsi" w:eastAsia="標楷體" w:hAnsiTheme="minorHAnsi" w:cstheme="minorBidi"/>
                <w:szCs w:val="22"/>
              </w:rPr>
            </w:pPr>
          </w:p>
        </w:tc>
        <w:tc>
          <w:tcPr>
            <w:tcW w:w="583" w:type="dxa"/>
            <w:tcBorders>
              <w:bottom w:val="single" w:sz="4" w:space="0" w:color="auto"/>
            </w:tcBorders>
            <w:textDirection w:val="tbRlV"/>
            <w:vAlign w:val="center"/>
          </w:tcPr>
          <w:p w:rsidR="00AD039C" w:rsidRPr="00B533F6" w:rsidRDefault="00AD039C" w:rsidP="00454AA2">
            <w:pPr>
              <w:spacing w:line="300" w:lineRule="exact"/>
              <w:ind w:left="113" w:right="113"/>
              <w:jc w:val="both"/>
              <w:rPr>
                <w:rFonts w:asciiTheme="minorHAnsi" w:eastAsia="標楷體" w:hAnsiTheme="minorHAnsi" w:cstheme="minorBidi"/>
                <w:szCs w:val="22"/>
              </w:rPr>
            </w:pPr>
            <w:r w:rsidRPr="00B533F6">
              <w:rPr>
                <w:rFonts w:asciiTheme="minorHAnsi" w:eastAsia="標楷體" w:hAnsiTheme="minorHAnsi" w:cstheme="minorBidi"/>
                <w:szCs w:val="22"/>
              </w:rPr>
              <w:t>優良</w:t>
            </w:r>
          </w:p>
        </w:tc>
        <w:tc>
          <w:tcPr>
            <w:tcW w:w="583" w:type="dxa"/>
            <w:tcBorders>
              <w:bottom w:val="single" w:sz="4" w:space="0" w:color="auto"/>
            </w:tcBorders>
            <w:textDirection w:val="tbRlV"/>
            <w:vAlign w:val="center"/>
          </w:tcPr>
          <w:p w:rsidR="00AD039C" w:rsidRPr="00B533F6" w:rsidRDefault="00AD039C" w:rsidP="00454AA2">
            <w:pPr>
              <w:spacing w:line="300" w:lineRule="exact"/>
              <w:ind w:left="113" w:right="113"/>
              <w:jc w:val="both"/>
              <w:rPr>
                <w:rFonts w:asciiTheme="minorHAnsi" w:eastAsia="標楷體" w:hAnsiTheme="minorHAnsi" w:cstheme="minorBidi"/>
                <w:szCs w:val="22"/>
              </w:rPr>
            </w:pPr>
            <w:r w:rsidRPr="00B533F6">
              <w:rPr>
                <w:rFonts w:asciiTheme="minorHAnsi" w:eastAsia="標楷體" w:hAnsiTheme="minorHAnsi" w:cstheme="minorBidi"/>
                <w:szCs w:val="22"/>
              </w:rPr>
              <w:t>滿意</w:t>
            </w:r>
          </w:p>
        </w:tc>
        <w:tc>
          <w:tcPr>
            <w:tcW w:w="584" w:type="dxa"/>
            <w:tcBorders>
              <w:bottom w:val="single" w:sz="4" w:space="0" w:color="auto"/>
            </w:tcBorders>
            <w:textDirection w:val="tbRlV"/>
            <w:vAlign w:val="center"/>
          </w:tcPr>
          <w:p w:rsidR="00AD039C" w:rsidRPr="00B533F6" w:rsidRDefault="00AD039C" w:rsidP="00454AA2">
            <w:pPr>
              <w:spacing w:line="300" w:lineRule="exact"/>
              <w:ind w:leftChars="50" w:left="120" w:right="113"/>
              <w:jc w:val="both"/>
              <w:rPr>
                <w:rFonts w:asciiTheme="minorHAnsi" w:eastAsia="標楷體" w:hAnsiTheme="minorHAnsi" w:cstheme="minorBidi"/>
                <w:szCs w:val="22"/>
              </w:rPr>
            </w:pPr>
            <w:r w:rsidRPr="00B533F6">
              <w:rPr>
                <w:rFonts w:asciiTheme="minorHAnsi" w:eastAsia="標楷體" w:hAnsiTheme="minorHAnsi" w:cstheme="minorBidi"/>
                <w:szCs w:val="22"/>
              </w:rPr>
              <w:t>待成長</w:t>
            </w:r>
          </w:p>
        </w:tc>
      </w:tr>
      <w:tr w:rsidR="00AD039C" w:rsidRPr="00B533F6" w:rsidTr="00454AA2">
        <w:trPr>
          <w:cantSplit/>
          <w:trHeight w:val="552"/>
        </w:trPr>
        <w:tc>
          <w:tcPr>
            <w:tcW w:w="424" w:type="dxa"/>
            <w:vMerge w:val="restart"/>
            <w:vAlign w:val="center"/>
          </w:tcPr>
          <w:p w:rsidR="00AD039C" w:rsidRPr="00B533F6" w:rsidRDefault="00AD039C" w:rsidP="00454AA2">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A</w:t>
            </w:r>
          </w:p>
          <w:p w:rsidR="00AD039C" w:rsidRPr="00B533F6" w:rsidRDefault="00AD039C" w:rsidP="00454AA2">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課</w:t>
            </w:r>
          </w:p>
          <w:p w:rsidR="00AD039C" w:rsidRPr="00B533F6" w:rsidRDefault="00AD039C" w:rsidP="00454AA2">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程</w:t>
            </w:r>
          </w:p>
          <w:p w:rsidR="00AD039C" w:rsidRPr="00B533F6" w:rsidRDefault="00AD039C" w:rsidP="00454AA2">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設</w:t>
            </w:r>
          </w:p>
          <w:p w:rsidR="00AD039C" w:rsidRPr="00B533F6" w:rsidRDefault="00AD039C" w:rsidP="00454AA2">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計</w:t>
            </w:r>
          </w:p>
          <w:p w:rsidR="00AD039C" w:rsidRPr="00B533F6" w:rsidRDefault="00AD039C" w:rsidP="00454AA2">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與</w:t>
            </w:r>
          </w:p>
          <w:p w:rsidR="00AD039C" w:rsidRPr="00B533F6" w:rsidRDefault="00AD039C" w:rsidP="00454AA2">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教</w:t>
            </w:r>
          </w:p>
          <w:p w:rsidR="00AD039C" w:rsidRPr="00B533F6" w:rsidRDefault="00AD039C" w:rsidP="00454AA2">
            <w:pPr>
              <w:jc w:val="both"/>
              <w:rPr>
                <w:rFonts w:asciiTheme="minorHAnsi" w:eastAsia="標楷體" w:hAnsiTheme="minorHAnsi" w:cstheme="minorBidi"/>
                <w:szCs w:val="22"/>
              </w:rPr>
            </w:pPr>
            <w:r w:rsidRPr="00B533F6">
              <w:rPr>
                <w:rFonts w:asciiTheme="minorHAnsi" w:eastAsia="標楷體" w:hAnsiTheme="minorHAnsi" w:cstheme="minorBidi"/>
                <w:szCs w:val="22"/>
              </w:rPr>
              <w:t>學</w:t>
            </w:r>
          </w:p>
        </w:tc>
        <w:tc>
          <w:tcPr>
            <w:tcW w:w="8203" w:type="dxa"/>
            <w:gridSpan w:val="2"/>
            <w:shd w:val="clear" w:color="auto" w:fill="B4C6E7" w:themeFill="accent5" w:themeFillTint="66"/>
            <w:vAlign w:val="center"/>
          </w:tcPr>
          <w:p w:rsidR="00AD039C" w:rsidRPr="00B533F6" w:rsidRDefault="00AD039C" w:rsidP="00454AA2">
            <w:pPr>
              <w:spacing w:line="276" w:lineRule="auto"/>
              <w:ind w:left="480" w:hangingChars="200" w:hanging="480"/>
              <w:jc w:val="both"/>
              <w:rPr>
                <w:rFonts w:asciiTheme="minorHAnsi" w:eastAsia="標楷體" w:hAnsiTheme="minorHAnsi" w:cstheme="minorBidi"/>
                <w:szCs w:val="22"/>
              </w:rPr>
            </w:pPr>
            <w:r w:rsidRPr="00B533F6">
              <w:rPr>
                <w:rFonts w:asciiTheme="minorHAnsi" w:eastAsia="標楷體" w:hAnsiTheme="minorHAnsi" w:cstheme="minorBidi"/>
                <w:bCs/>
                <w:szCs w:val="22"/>
              </w:rPr>
              <w:t>A-2</w:t>
            </w:r>
            <w:r w:rsidRPr="00B533F6">
              <w:rPr>
                <w:rFonts w:asciiTheme="minorHAnsi" w:eastAsia="標楷體" w:hAnsiTheme="minorHAnsi" w:cstheme="minorBidi"/>
                <w:bCs/>
                <w:szCs w:val="22"/>
              </w:rPr>
              <w:t>掌握教材內容，實施教學活動，促進學生學習。</w:t>
            </w:r>
          </w:p>
        </w:tc>
        <w:tc>
          <w:tcPr>
            <w:tcW w:w="583" w:type="dxa"/>
            <w:shd w:val="clear" w:color="auto" w:fill="B4C6E7" w:themeFill="accent5" w:themeFillTint="66"/>
            <w:vAlign w:val="center"/>
          </w:tcPr>
          <w:p w:rsidR="00AD039C" w:rsidRPr="00B533F6" w:rsidRDefault="00AD039C" w:rsidP="00454AA2">
            <w:pPr>
              <w:spacing w:line="276" w:lineRule="auto"/>
              <w:jc w:val="both"/>
              <w:rPr>
                <w:rFonts w:asciiTheme="minorHAnsi" w:eastAsia="標楷體" w:hAnsiTheme="minorHAnsi" w:cstheme="minorBidi"/>
                <w:szCs w:val="22"/>
              </w:rPr>
            </w:pPr>
          </w:p>
        </w:tc>
        <w:tc>
          <w:tcPr>
            <w:tcW w:w="583" w:type="dxa"/>
            <w:shd w:val="clear" w:color="auto" w:fill="B4C6E7" w:themeFill="accent5" w:themeFillTint="66"/>
            <w:vAlign w:val="center"/>
          </w:tcPr>
          <w:p w:rsidR="00AD039C" w:rsidRPr="00B533F6" w:rsidRDefault="001F553E" w:rsidP="001F553E">
            <w:pPr>
              <w:spacing w:line="276" w:lineRule="auto"/>
              <w:jc w:val="center"/>
              <w:rPr>
                <w:rFonts w:asciiTheme="minorHAnsi" w:eastAsia="標楷體" w:hAnsiTheme="minorHAnsi" w:cstheme="minorBidi"/>
                <w:szCs w:val="22"/>
              </w:rPr>
            </w:pPr>
            <w:r>
              <w:rPr>
                <w:rFonts w:asciiTheme="minorHAnsi" w:eastAsia="標楷體" w:hAnsiTheme="minorHAnsi" w:cstheme="minorBidi" w:hint="eastAsia"/>
                <w:szCs w:val="22"/>
              </w:rPr>
              <w:t>V</w:t>
            </w:r>
          </w:p>
        </w:tc>
        <w:tc>
          <w:tcPr>
            <w:tcW w:w="584" w:type="dxa"/>
            <w:shd w:val="clear" w:color="auto" w:fill="B4C6E7" w:themeFill="accent5" w:themeFillTint="66"/>
            <w:vAlign w:val="center"/>
          </w:tcPr>
          <w:p w:rsidR="00AD039C" w:rsidRPr="00B533F6" w:rsidRDefault="00AD039C" w:rsidP="00454AA2">
            <w:pPr>
              <w:spacing w:line="276" w:lineRule="auto"/>
              <w:jc w:val="both"/>
              <w:rPr>
                <w:rFonts w:asciiTheme="minorHAnsi" w:eastAsia="標楷體" w:hAnsiTheme="minorHAnsi" w:cstheme="minorBidi"/>
                <w:szCs w:val="22"/>
              </w:rPr>
            </w:pPr>
          </w:p>
        </w:tc>
      </w:tr>
      <w:tr w:rsidR="00AD039C" w:rsidRPr="00B533F6" w:rsidTr="00454AA2">
        <w:trPr>
          <w:cantSplit/>
          <w:trHeight w:val="340"/>
        </w:trPr>
        <w:tc>
          <w:tcPr>
            <w:tcW w:w="424" w:type="dxa"/>
            <w:vMerge/>
          </w:tcPr>
          <w:p w:rsidR="00AD039C" w:rsidRPr="00B533F6" w:rsidRDefault="00AD039C" w:rsidP="00454AA2">
            <w:pPr>
              <w:spacing w:line="360" w:lineRule="auto"/>
              <w:jc w:val="both"/>
              <w:rPr>
                <w:rFonts w:asciiTheme="minorHAnsi" w:eastAsia="標楷體" w:hAnsiTheme="minorHAnsi" w:cstheme="minorBidi"/>
                <w:szCs w:val="22"/>
              </w:rPr>
            </w:pPr>
          </w:p>
        </w:tc>
        <w:tc>
          <w:tcPr>
            <w:tcW w:w="5100" w:type="dxa"/>
            <w:vAlign w:val="center"/>
          </w:tcPr>
          <w:p w:rsidR="00AD039C" w:rsidRPr="00B533F6" w:rsidRDefault="00AD039C" w:rsidP="00454AA2">
            <w:pPr>
              <w:snapToGrid w:val="0"/>
              <w:spacing w:line="276" w:lineRule="auto"/>
              <w:ind w:leftChars="70" w:left="168" w:firstLine="2"/>
              <w:jc w:val="both"/>
              <w:rPr>
                <w:rFonts w:asciiTheme="minorHAnsi" w:eastAsia="標楷體" w:hAnsiTheme="minorHAnsi" w:cstheme="minorBidi"/>
                <w:bCs/>
                <w:szCs w:val="22"/>
              </w:rPr>
            </w:pPr>
            <w:r w:rsidRPr="00B533F6">
              <w:rPr>
                <w:rFonts w:asciiTheme="minorHAnsi" w:eastAsia="標楷體" w:hAnsiTheme="minorHAnsi" w:cstheme="minorBidi"/>
                <w:bCs/>
                <w:szCs w:val="22"/>
              </w:rPr>
              <w:t>A-2-1</w:t>
            </w:r>
            <w:r w:rsidRPr="00B533F6">
              <w:rPr>
                <w:rFonts w:asciiTheme="minorHAnsi" w:eastAsia="標楷體" w:hAnsiTheme="minorHAnsi" w:cstheme="minorBidi"/>
                <w:bCs/>
                <w:szCs w:val="22"/>
              </w:rPr>
              <w:t>有效連結學生的新舊知能或生活經驗，引發與維持學生學習動機。</w:t>
            </w:r>
          </w:p>
        </w:tc>
        <w:tc>
          <w:tcPr>
            <w:tcW w:w="4853" w:type="dxa"/>
            <w:gridSpan w:val="4"/>
            <w:vMerge w:val="restart"/>
            <w:tcBorders>
              <w:right w:val="single" w:sz="4" w:space="0" w:color="auto"/>
            </w:tcBorders>
          </w:tcPr>
          <w:p w:rsidR="001F553E" w:rsidRDefault="001F553E" w:rsidP="00454AA2">
            <w:pPr>
              <w:spacing w:line="276" w:lineRule="auto"/>
              <w:jc w:val="both"/>
              <w:rPr>
                <w:rFonts w:asciiTheme="minorHAnsi" w:eastAsia="標楷體" w:hAnsiTheme="minorHAnsi" w:cstheme="minorBidi" w:hint="eastAsia"/>
                <w:szCs w:val="22"/>
              </w:rPr>
            </w:pPr>
            <w:r>
              <w:rPr>
                <w:rFonts w:asciiTheme="minorHAnsi" w:eastAsia="標楷體" w:hAnsiTheme="minorHAnsi" w:cstheme="minorBidi" w:hint="eastAsia"/>
                <w:szCs w:val="22"/>
              </w:rPr>
              <w:t>A-2-1</w:t>
            </w:r>
            <w:r>
              <w:rPr>
                <w:rFonts w:asciiTheme="minorHAnsi" w:eastAsia="標楷體" w:hAnsiTheme="minorHAnsi" w:cstheme="minorBidi" w:hint="eastAsia"/>
                <w:szCs w:val="22"/>
              </w:rPr>
              <w:t>透過情境營造的方式，引起學生的學習動機。</w:t>
            </w:r>
          </w:p>
          <w:p w:rsidR="00AD039C" w:rsidRDefault="001F553E" w:rsidP="00454AA2">
            <w:pPr>
              <w:spacing w:line="276" w:lineRule="auto"/>
              <w:jc w:val="both"/>
              <w:rPr>
                <w:rFonts w:asciiTheme="minorHAnsi" w:eastAsia="標楷體" w:hAnsiTheme="minorHAnsi" w:cstheme="minorBidi" w:hint="eastAsia"/>
                <w:szCs w:val="22"/>
              </w:rPr>
            </w:pPr>
            <w:r>
              <w:rPr>
                <w:rFonts w:asciiTheme="minorHAnsi" w:eastAsia="標楷體" w:hAnsiTheme="minorHAnsi" w:cstheme="minorBidi" w:hint="eastAsia"/>
                <w:szCs w:val="22"/>
              </w:rPr>
              <w:t>A-2-2</w:t>
            </w:r>
            <w:r>
              <w:rPr>
                <w:rFonts w:asciiTheme="minorHAnsi" w:eastAsia="標楷體" w:hAnsiTheme="minorHAnsi" w:cstheme="minorBidi" w:hint="eastAsia"/>
                <w:szCs w:val="22"/>
              </w:rPr>
              <w:t>教師透過</w:t>
            </w:r>
            <w:r>
              <w:rPr>
                <w:rFonts w:asciiTheme="minorHAnsi" w:eastAsia="標楷體" w:hAnsiTheme="minorHAnsi" w:cstheme="minorBidi" w:hint="eastAsia"/>
                <w:szCs w:val="22"/>
              </w:rPr>
              <w:t>PPT</w:t>
            </w:r>
            <w:r>
              <w:rPr>
                <w:rFonts w:asciiTheme="minorHAnsi" w:eastAsia="標楷體" w:hAnsiTheme="minorHAnsi" w:cstheme="minorBidi" w:hint="eastAsia"/>
                <w:szCs w:val="22"/>
              </w:rPr>
              <w:t>的方式掌握上課節奏及進度。</w:t>
            </w:r>
          </w:p>
          <w:p w:rsidR="001F553E" w:rsidRDefault="001F553E" w:rsidP="00454AA2">
            <w:pPr>
              <w:spacing w:line="276" w:lineRule="auto"/>
              <w:jc w:val="both"/>
              <w:rPr>
                <w:rFonts w:asciiTheme="minorHAnsi" w:eastAsia="標楷體" w:hAnsiTheme="minorHAnsi" w:cstheme="minorBidi" w:hint="eastAsia"/>
                <w:szCs w:val="22"/>
              </w:rPr>
            </w:pPr>
            <w:r>
              <w:rPr>
                <w:rFonts w:asciiTheme="minorHAnsi" w:eastAsia="標楷體" w:hAnsiTheme="minorHAnsi" w:cstheme="minorBidi" w:hint="eastAsia"/>
                <w:szCs w:val="22"/>
              </w:rPr>
              <w:t>A-2-3</w:t>
            </w:r>
            <w:r>
              <w:rPr>
                <w:rFonts w:asciiTheme="minorHAnsi" w:eastAsia="標楷體" w:hAnsiTheme="minorHAnsi" w:cstheme="minorBidi" w:hint="eastAsia"/>
                <w:szCs w:val="22"/>
              </w:rPr>
              <w:t>透過多次</w:t>
            </w:r>
            <w:r w:rsidR="002D6F3D">
              <w:rPr>
                <w:rFonts w:asciiTheme="minorHAnsi" w:eastAsia="標楷體" w:hAnsiTheme="minorHAnsi" w:cstheme="minorBidi" w:hint="eastAsia"/>
                <w:szCs w:val="22"/>
              </w:rPr>
              <w:t>任務題的挑戰，</w:t>
            </w:r>
            <w:r w:rsidR="00210491">
              <w:rPr>
                <w:rFonts w:asciiTheme="minorHAnsi" w:eastAsia="標楷體" w:hAnsiTheme="minorHAnsi" w:cstheme="minorBidi" w:hint="eastAsia"/>
                <w:szCs w:val="22"/>
              </w:rPr>
              <w:t>使</w:t>
            </w:r>
            <w:r w:rsidR="002D6F3D">
              <w:rPr>
                <w:rFonts w:asciiTheme="minorHAnsi" w:eastAsia="標楷體" w:hAnsiTheme="minorHAnsi" w:cstheme="minorBidi" w:hint="eastAsia"/>
                <w:szCs w:val="22"/>
              </w:rPr>
              <w:t>學生能熟練一元二次式的分解過程。</w:t>
            </w:r>
          </w:p>
          <w:p w:rsidR="001F553E" w:rsidRPr="00B533F6" w:rsidRDefault="001F553E" w:rsidP="00454AA2">
            <w:pPr>
              <w:spacing w:line="276" w:lineRule="auto"/>
              <w:jc w:val="both"/>
              <w:rPr>
                <w:rFonts w:asciiTheme="minorHAnsi" w:eastAsia="標楷體" w:hAnsiTheme="minorHAnsi" w:cstheme="minorBidi"/>
                <w:szCs w:val="22"/>
              </w:rPr>
            </w:pPr>
          </w:p>
        </w:tc>
      </w:tr>
      <w:tr w:rsidR="00AD039C" w:rsidRPr="00B533F6" w:rsidTr="00454AA2">
        <w:trPr>
          <w:cantSplit/>
          <w:trHeight w:val="340"/>
        </w:trPr>
        <w:tc>
          <w:tcPr>
            <w:tcW w:w="424" w:type="dxa"/>
            <w:vMerge/>
          </w:tcPr>
          <w:p w:rsidR="00AD039C" w:rsidRPr="00B533F6" w:rsidRDefault="00AD039C" w:rsidP="00454AA2">
            <w:pPr>
              <w:spacing w:line="360" w:lineRule="auto"/>
              <w:jc w:val="both"/>
              <w:rPr>
                <w:rFonts w:asciiTheme="minorHAnsi" w:eastAsia="標楷體" w:hAnsiTheme="minorHAnsi" w:cstheme="minorBidi"/>
                <w:szCs w:val="22"/>
              </w:rPr>
            </w:pPr>
          </w:p>
        </w:tc>
        <w:tc>
          <w:tcPr>
            <w:tcW w:w="5100" w:type="dxa"/>
            <w:vAlign w:val="center"/>
          </w:tcPr>
          <w:p w:rsidR="00AD039C" w:rsidRPr="00B533F6" w:rsidRDefault="00AD039C" w:rsidP="00454AA2">
            <w:pPr>
              <w:snapToGrid w:val="0"/>
              <w:spacing w:line="276" w:lineRule="auto"/>
              <w:ind w:leftChars="70" w:left="168" w:firstLine="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A-2-2 </w:t>
            </w:r>
            <w:r w:rsidRPr="00B533F6">
              <w:rPr>
                <w:rFonts w:asciiTheme="minorHAnsi" w:eastAsia="標楷體" w:hAnsiTheme="minorHAnsi" w:cstheme="minorBidi"/>
                <w:bCs/>
                <w:szCs w:val="22"/>
              </w:rPr>
              <w:t>清晰呈現教材內容，協助學生習得重要概念、原則或技能。</w:t>
            </w:r>
          </w:p>
        </w:tc>
        <w:tc>
          <w:tcPr>
            <w:tcW w:w="4853" w:type="dxa"/>
            <w:gridSpan w:val="4"/>
            <w:vMerge/>
            <w:tcBorders>
              <w:right w:val="single" w:sz="4" w:space="0" w:color="auto"/>
            </w:tcBorders>
            <w:vAlign w:val="center"/>
          </w:tcPr>
          <w:p w:rsidR="00AD039C" w:rsidRPr="00B533F6" w:rsidRDefault="00AD039C" w:rsidP="00454AA2">
            <w:pPr>
              <w:spacing w:line="276" w:lineRule="auto"/>
              <w:jc w:val="both"/>
              <w:rPr>
                <w:rFonts w:asciiTheme="minorHAnsi" w:eastAsia="標楷體" w:hAnsiTheme="minorHAnsi" w:cstheme="minorBidi"/>
                <w:szCs w:val="22"/>
              </w:rPr>
            </w:pPr>
          </w:p>
        </w:tc>
      </w:tr>
      <w:tr w:rsidR="00AD039C" w:rsidRPr="00B533F6" w:rsidTr="00454AA2">
        <w:trPr>
          <w:cantSplit/>
          <w:trHeight w:val="340"/>
        </w:trPr>
        <w:tc>
          <w:tcPr>
            <w:tcW w:w="424" w:type="dxa"/>
            <w:vMerge/>
          </w:tcPr>
          <w:p w:rsidR="00AD039C" w:rsidRPr="00B533F6" w:rsidRDefault="00AD039C" w:rsidP="00454AA2">
            <w:pPr>
              <w:spacing w:line="360" w:lineRule="auto"/>
              <w:jc w:val="both"/>
              <w:rPr>
                <w:rFonts w:asciiTheme="minorHAnsi" w:eastAsia="標楷體" w:hAnsiTheme="minorHAnsi" w:cstheme="minorBidi"/>
                <w:szCs w:val="22"/>
              </w:rPr>
            </w:pPr>
          </w:p>
        </w:tc>
        <w:tc>
          <w:tcPr>
            <w:tcW w:w="5100" w:type="dxa"/>
            <w:vAlign w:val="center"/>
          </w:tcPr>
          <w:p w:rsidR="00AD039C" w:rsidRPr="00B533F6" w:rsidRDefault="00AD039C" w:rsidP="00454AA2">
            <w:pPr>
              <w:snapToGrid w:val="0"/>
              <w:spacing w:line="276" w:lineRule="auto"/>
              <w:ind w:leftChars="70" w:left="168" w:firstLine="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A-2-3 </w:t>
            </w:r>
            <w:r w:rsidRPr="00B533F6">
              <w:rPr>
                <w:rFonts w:asciiTheme="minorHAnsi" w:eastAsia="標楷體" w:hAnsiTheme="minorHAnsi" w:cstheme="minorBidi"/>
                <w:bCs/>
                <w:szCs w:val="22"/>
              </w:rPr>
              <w:t>提供適當的練習或活動，以理解或熟練學習內容。</w:t>
            </w:r>
          </w:p>
        </w:tc>
        <w:tc>
          <w:tcPr>
            <w:tcW w:w="4853" w:type="dxa"/>
            <w:gridSpan w:val="4"/>
            <w:vMerge/>
            <w:tcBorders>
              <w:right w:val="single" w:sz="4" w:space="0" w:color="auto"/>
            </w:tcBorders>
            <w:vAlign w:val="center"/>
          </w:tcPr>
          <w:p w:rsidR="00AD039C" w:rsidRPr="00B533F6" w:rsidRDefault="00AD039C" w:rsidP="00454AA2">
            <w:pPr>
              <w:spacing w:line="276" w:lineRule="auto"/>
              <w:jc w:val="both"/>
              <w:rPr>
                <w:rFonts w:asciiTheme="minorHAnsi" w:eastAsia="標楷體" w:hAnsiTheme="minorHAnsi" w:cstheme="minorBidi"/>
                <w:szCs w:val="22"/>
              </w:rPr>
            </w:pPr>
          </w:p>
        </w:tc>
      </w:tr>
      <w:tr w:rsidR="00AD039C" w:rsidRPr="00B533F6" w:rsidTr="00454AA2">
        <w:trPr>
          <w:cantSplit/>
          <w:trHeight w:val="340"/>
        </w:trPr>
        <w:tc>
          <w:tcPr>
            <w:tcW w:w="424" w:type="dxa"/>
            <w:vMerge/>
            <w:vAlign w:val="center"/>
          </w:tcPr>
          <w:p w:rsidR="00AD039C" w:rsidRPr="00B533F6" w:rsidRDefault="00AD039C" w:rsidP="00454AA2">
            <w:pPr>
              <w:spacing w:line="360" w:lineRule="auto"/>
              <w:jc w:val="both"/>
              <w:rPr>
                <w:rFonts w:asciiTheme="minorHAnsi" w:eastAsia="標楷體" w:hAnsiTheme="minorHAnsi" w:cstheme="minorBidi"/>
                <w:b/>
                <w:szCs w:val="22"/>
              </w:rPr>
            </w:pPr>
          </w:p>
        </w:tc>
        <w:tc>
          <w:tcPr>
            <w:tcW w:w="5100" w:type="dxa"/>
            <w:vAlign w:val="center"/>
          </w:tcPr>
          <w:p w:rsidR="00AD039C" w:rsidRPr="00B533F6" w:rsidRDefault="00AD039C" w:rsidP="00454AA2">
            <w:pPr>
              <w:snapToGrid w:val="0"/>
              <w:spacing w:line="276" w:lineRule="auto"/>
              <w:ind w:leftChars="69" w:left="166" w:firstLine="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A-2-4 </w:t>
            </w:r>
            <w:r w:rsidRPr="00B533F6">
              <w:rPr>
                <w:rFonts w:asciiTheme="minorHAnsi" w:eastAsia="標楷體" w:hAnsiTheme="minorHAnsi" w:cstheme="minorBidi"/>
                <w:bCs/>
                <w:szCs w:val="22"/>
              </w:rPr>
              <w:t>完成每個學習活動後，適時歸納或總結學習重點。</w:t>
            </w:r>
          </w:p>
        </w:tc>
        <w:tc>
          <w:tcPr>
            <w:tcW w:w="4853" w:type="dxa"/>
            <w:gridSpan w:val="4"/>
            <w:vMerge/>
            <w:tcBorders>
              <w:right w:val="single" w:sz="4" w:space="0" w:color="auto"/>
            </w:tcBorders>
            <w:vAlign w:val="center"/>
          </w:tcPr>
          <w:p w:rsidR="00AD039C" w:rsidRPr="00B533F6" w:rsidRDefault="00AD039C" w:rsidP="00454AA2">
            <w:pPr>
              <w:spacing w:line="276" w:lineRule="auto"/>
              <w:jc w:val="both"/>
              <w:rPr>
                <w:rFonts w:asciiTheme="minorHAnsi" w:eastAsia="標楷體" w:hAnsiTheme="minorHAnsi" w:cstheme="minorBidi"/>
                <w:szCs w:val="22"/>
              </w:rPr>
            </w:pPr>
          </w:p>
        </w:tc>
      </w:tr>
      <w:tr w:rsidR="00AD039C" w:rsidRPr="00B533F6" w:rsidTr="00454AA2">
        <w:trPr>
          <w:cantSplit/>
          <w:trHeight w:val="615"/>
        </w:trPr>
        <w:tc>
          <w:tcPr>
            <w:tcW w:w="424" w:type="dxa"/>
            <w:vMerge/>
          </w:tcPr>
          <w:p w:rsidR="00AD039C" w:rsidRPr="00B533F6" w:rsidRDefault="00AD039C" w:rsidP="00454AA2">
            <w:pPr>
              <w:spacing w:line="360" w:lineRule="auto"/>
              <w:jc w:val="both"/>
              <w:rPr>
                <w:rFonts w:asciiTheme="minorHAnsi" w:eastAsia="標楷體" w:hAnsiTheme="minorHAnsi" w:cstheme="minorBidi"/>
                <w:szCs w:val="22"/>
              </w:rPr>
            </w:pPr>
          </w:p>
        </w:tc>
        <w:tc>
          <w:tcPr>
            <w:tcW w:w="8203" w:type="dxa"/>
            <w:gridSpan w:val="2"/>
            <w:shd w:val="clear" w:color="auto" w:fill="B4C6E7" w:themeFill="accent5" w:themeFillTint="66"/>
            <w:vAlign w:val="center"/>
          </w:tcPr>
          <w:p w:rsidR="00AD039C" w:rsidRPr="00B533F6" w:rsidRDefault="00AD039C" w:rsidP="00454AA2">
            <w:pPr>
              <w:spacing w:line="276" w:lineRule="auto"/>
              <w:ind w:left="480" w:hangingChars="200" w:hanging="480"/>
              <w:jc w:val="both"/>
              <w:rPr>
                <w:rFonts w:asciiTheme="minorHAnsi" w:eastAsia="標楷體" w:hAnsiTheme="minorHAnsi" w:cstheme="minorBidi"/>
                <w:szCs w:val="22"/>
              </w:rPr>
            </w:pPr>
            <w:r w:rsidRPr="00B533F6">
              <w:rPr>
                <w:rFonts w:asciiTheme="minorHAnsi" w:eastAsia="標楷體" w:hAnsiTheme="minorHAnsi" w:cstheme="minorBidi"/>
                <w:bCs/>
                <w:szCs w:val="22"/>
              </w:rPr>
              <w:t>A-3</w:t>
            </w:r>
            <w:r w:rsidRPr="00B533F6">
              <w:rPr>
                <w:rFonts w:asciiTheme="minorHAnsi" w:eastAsia="標楷體" w:hAnsiTheme="minorHAnsi" w:cstheme="minorBidi"/>
                <w:bCs/>
                <w:szCs w:val="22"/>
              </w:rPr>
              <w:t>運用適切教學策略與溝通技巧，幫助學生學習。</w:t>
            </w:r>
          </w:p>
        </w:tc>
        <w:tc>
          <w:tcPr>
            <w:tcW w:w="583" w:type="dxa"/>
            <w:shd w:val="clear" w:color="auto" w:fill="B4C6E7" w:themeFill="accent5" w:themeFillTint="66"/>
            <w:vAlign w:val="center"/>
          </w:tcPr>
          <w:p w:rsidR="00AD039C" w:rsidRPr="00B533F6" w:rsidRDefault="001F553E" w:rsidP="001F553E">
            <w:pPr>
              <w:spacing w:line="276" w:lineRule="auto"/>
              <w:jc w:val="center"/>
              <w:rPr>
                <w:rFonts w:asciiTheme="minorHAnsi" w:eastAsia="標楷體" w:hAnsiTheme="minorHAnsi" w:cstheme="minorBidi"/>
                <w:szCs w:val="22"/>
              </w:rPr>
            </w:pPr>
            <w:r>
              <w:rPr>
                <w:rFonts w:asciiTheme="minorHAnsi" w:eastAsia="標楷體" w:hAnsiTheme="minorHAnsi" w:cstheme="minorBidi" w:hint="eastAsia"/>
                <w:szCs w:val="22"/>
              </w:rPr>
              <w:t>V</w:t>
            </w:r>
          </w:p>
        </w:tc>
        <w:tc>
          <w:tcPr>
            <w:tcW w:w="583" w:type="dxa"/>
            <w:shd w:val="clear" w:color="auto" w:fill="B4C6E7" w:themeFill="accent5" w:themeFillTint="66"/>
            <w:vAlign w:val="center"/>
          </w:tcPr>
          <w:p w:rsidR="00AD039C" w:rsidRPr="00B533F6" w:rsidRDefault="00AD039C" w:rsidP="00454AA2">
            <w:pPr>
              <w:spacing w:line="276" w:lineRule="auto"/>
              <w:jc w:val="both"/>
              <w:rPr>
                <w:rFonts w:asciiTheme="minorHAnsi" w:eastAsia="標楷體" w:hAnsiTheme="minorHAnsi" w:cstheme="minorBidi"/>
                <w:szCs w:val="22"/>
              </w:rPr>
            </w:pPr>
          </w:p>
        </w:tc>
        <w:tc>
          <w:tcPr>
            <w:tcW w:w="584" w:type="dxa"/>
            <w:shd w:val="clear" w:color="auto" w:fill="B4C6E7" w:themeFill="accent5" w:themeFillTint="66"/>
            <w:vAlign w:val="center"/>
          </w:tcPr>
          <w:p w:rsidR="00AD039C" w:rsidRPr="00B533F6" w:rsidRDefault="00AD039C" w:rsidP="00454AA2">
            <w:pPr>
              <w:spacing w:line="276" w:lineRule="auto"/>
              <w:jc w:val="both"/>
              <w:rPr>
                <w:rFonts w:asciiTheme="minorHAnsi" w:eastAsia="標楷體" w:hAnsiTheme="minorHAnsi" w:cstheme="minorBidi"/>
                <w:szCs w:val="22"/>
              </w:rPr>
            </w:pPr>
          </w:p>
        </w:tc>
      </w:tr>
      <w:tr w:rsidR="00AD039C" w:rsidRPr="00B533F6" w:rsidTr="00454AA2">
        <w:trPr>
          <w:cantSplit/>
          <w:trHeight w:val="340"/>
        </w:trPr>
        <w:tc>
          <w:tcPr>
            <w:tcW w:w="424" w:type="dxa"/>
            <w:vMerge/>
          </w:tcPr>
          <w:p w:rsidR="00AD039C" w:rsidRPr="00B533F6" w:rsidRDefault="00AD039C" w:rsidP="00454AA2">
            <w:pPr>
              <w:spacing w:line="360" w:lineRule="auto"/>
              <w:jc w:val="both"/>
              <w:rPr>
                <w:rFonts w:asciiTheme="minorHAnsi" w:eastAsia="標楷體" w:hAnsiTheme="minorHAnsi" w:cstheme="minorBidi"/>
                <w:szCs w:val="22"/>
              </w:rPr>
            </w:pPr>
          </w:p>
        </w:tc>
        <w:tc>
          <w:tcPr>
            <w:tcW w:w="5100" w:type="dxa"/>
            <w:vAlign w:val="center"/>
          </w:tcPr>
          <w:p w:rsidR="00AD039C" w:rsidRPr="00B533F6" w:rsidRDefault="00AD039C" w:rsidP="00454AA2">
            <w:pPr>
              <w:snapToGrid w:val="0"/>
              <w:spacing w:line="276" w:lineRule="auto"/>
              <w:ind w:leftChars="70" w:left="170" w:hanging="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A-3-1 </w:t>
            </w:r>
            <w:r w:rsidRPr="00B533F6">
              <w:rPr>
                <w:rFonts w:asciiTheme="minorHAnsi" w:eastAsia="標楷體" w:hAnsiTheme="minorHAnsi" w:cstheme="minorBidi"/>
                <w:bCs/>
                <w:szCs w:val="22"/>
              </w:rPr>
              <w:t>運用適切的教學方法，引導學生思考、討論或實作。</w:t>
            </w:r>
          </w:p>
        </w:tc>
        <w:tc>
          <w:tcPr>
            <w:tcW w:w="4853" w:type="dxa"/>
            <w:gridSpan w:val="4"/>
            <w:vMerge w:val="restart"/>
            <w:tcBorders>
              <w:right w:val="single" w:sz="4" w:space="0" w:color="auto"/>
            </w:tcBorders>
          </w:tcPr>
          <w:p w:rsidR="00AD039C" w:rsidRDefault="002D6F3D" w:rsidP="002D6F3D">
            <w:pPr>
              <w:spacing w:line="276" w:lineRule="auto"/>
              <w:jc w:val="both"/>
              <w:rPr>
                <w:rFonts w:asciiTheme="minorHAnsi" w:eastAsia="標楷體" w:hAnsiTheme="minorHAnsi" w:cstheme="minorBidi" w:hint="eastAsia"/>
                <w:szCs w:val="22"/>
              </w:rPr>
            </w:pPr>
            <w:r>
              <w:rPr>
                <w:rFonts w:asciiTheme="minorHAnsi" w:eastAsia="標楷體" w:hAnsiTheme="minorHAnsi" w:cstheme="minorBidi" w:hint="eastAsia"/>
                <w:szCs w:val="22"/>
              </w:rPr>
              <w:t>A-3-1</w:t>
            </w:r>
            <w:r>
              <w:rPr>
                <w:rFonts w:asciiTheme="minorHAnsi" w:eastAsia="標楷體" w:hAnsiTheme="minorHAnsi" w:cstheme="minorBidi" w:hint="eastAsia"/>
                <w:szCs w:val="22"/>
              </w:rPr>
              <w:t>透過矩形拼板的操作，使學生能具象化一元二次方程式的因式分解為長方形面積與長寬的表示法。</w:t>
            </w:r>
          </w:p>
          <w:p w:rsidR="002D6F3D" w:rsidRPr="002D6F3D" w:rsidRDefault="002D6F3D" w:rsidP="002D6F3D">
            <w:pPr>
              <w:spacing w:line="276" w:lineRule="auto"/>
              <w:jc w:val="both"/>
              <w:rPr>
                <w:rFonts w:asciiTheme="minorHAnsi" w:eastAsia="標楷體" w:hAnsiTheme="minorHAnsi" w:cstheme="minorBidi"/>
                <w:szCs w:val="22"/>
              </w:rPr>
            </w:pPr>
            <w:r>
              <w:rPr>
                <w:rFonts w:asciiTheme="minorHAnsi" w:eastAsia="標楷體" w:hAnsiTheme="minorHAnsi" w:cstheme="minorBidi" w:hint="eastAsia"/>
                <w:szCs w:val="22"/>
              </w:rPr>
              <w:t>A-3-3</w:t>
            </w:r>
            <w:r>
              <w:rPr>
                <w:rFonts w:asciiTheme="minorHAnsi" w:eastAsia="標楷體" w:hAnsiTheme="minorHAnsi" w:cstheme="minorBidi" w:hint="eastAsia"/>
                <w:szCs w:val="22"/>
              </w:rPr>
              <w:t>教師透過教室巡視的方式，即時回答學生的個別化問題。</w:t>
            </w:r>
          </w:p>
        </w:tc>
      </w:tr>
      <w:tr w:rsidR="00AD039C" w:rsidRPr="00B533F6" w:rsidTr="00454AA2">
        <w:trPr>
          <w:cantSplit/>
          <w:trHeight w:val="480"/>
        </w:trPr>
        <w:tc>
          <w:tcPr>
            <w:tcW w:w="424" w:type="dxa"/>
            <w:vMerge/>
          </w:tcPr>
          <w:p w:rsidR="00AD039C" w:rsidRPr="00B533F6" w:rsidRDefault="00AD039C" w:rsidP="00454AA2">
            <w:pPr>
              <w:spacing w:line="360" w:lineRule="auto"/>
              <w:jc w:val="both"/>
              <w:rPr>
                <w:rFonts w:asciiTheme="minorHAnsi" w:eastAsia="標楷體" w:hAnsiTheme="minorHAnsi" w:cstheme="minorBidi"/>
                <w:szCs w:val="22"/>
              </w:rPr>
            </w:pPr>
          </w:p>
        </w:tc>
        <w:tc>
          <w:tcPr>
            <w:tcW w:w="5100" w:type="dxa"/>
            <w:vAlign w:val="center"/>
          </w:tcPr>
          <w:p w:rsidR="00AD039C" w:rsidRPr="00B533F6" w:rsidRDefault="00AD039C" w:rsidP="00454AA2">
            <w:pPr>
              <w:snapToGrid w:val="0"/>
              <w:spacing w:line="276" w:lineRule="auto"/>
              <w:ind w:firstLineChars="70" w:firstLine="168"/>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A-3-2 </w:t>
            </w:r>
            <w:r w:rsidRPr="00B533F6">
              <w:rPr>
                <w:rFonts w:asciiTheme="minorHAnsi" w:eastAsia="標楷體" w:hAnsiTheme="minorHAnsi" w:cstheme="minorBidi"/>
                <w:bCs/>
                <w:szCs w:val="22"/>
              </w:rPr>
              <w:t>教學活動中融入學習策略的指導。</w:t>
            </w:r>
          </w:p>
        </w:tc>
        <w:tc>
          <w:tcPr>
            <w:tcW w:w="4853" w:type="dxa"/>
            <w:gridSpan w:val="4"/>
            <w:vMerge/>
            <w:tcBorders>
              <w:right w:val="single" w:sz="4" w:space="0" w:color="auto"/>
            </w:tcBorders>
            <w:vAlign w:val="center"/>
          </w:tcPr>
          <w:p w:rsidR="00AD039C" w:rsidRPr="00B533F6" w:rsidRDefault="00AD039C" w:rsidP="00454AA2">
            <w:pPr>
              <w:spacing w:line="276" w:lineRule="auto"/>
              <w:jc w:val="both"/>
              <w:rPr>
                <w:rFonts w:asciiTheme="minorHAnsi" w:eastAsia="標楷體" w:hAnsiTheme="minorHAnsi" w:cstheme="minorBidi"/>
                <w:szCs w:val="22"/>
              </w:rPr>
            </w:pPr>
          </w:p>
        </w:tc>
      </w:tr>
      <w:tr w:rsidR="00AD039C" w:rsidRPr="00B533F6" w:rsidTr="00454AA2">
        <w:trPr>
          <w:cantSplit/>
          <w:trHeight w:val="340"/>
        </w:trPr>
        <w:tc>
          <w:tcPr>
            <w:tcW w:w="424" w:type="dxa"/>
            <w:vMerge/>
          </w:tcPr>
          <w:p w:rsidR="00AD039C" w:rsidRPr="00B533F6" w:rsidRDefault="00AD039C" w:rsidP="00454AA2">
            <w:pPr>
              <w:spacing w:line="360" w:lineRule="auto"/>
              <w:jc w:val="both"/>
              <w:rPr>
                <w:rFonts w:asciiTheme="minorHAnsi" w:eastAsia="標楷體" w:hAnsiTheme="minorHAnsi" w:cstheme="minorBidi"/>
                <w:szCs w:val="22"/>
              </w:rPr>
            </w:pPr>
          </w:p>
        </w:tc>
        <w:tc>
          <w:tcPr>
            <w:tcW w:w="5100" w:type="dxa"/>
            <w:vAlign w:val="center"/>
          </w:tcPr>
          <w:p w:rsidR="00AD039C" w:rsidRPr="00B533F6" w:rsidRDefault="00AD039C" w:rsidP="00454AA2">
            <w:pPr>
              <w:snapToGrid w:val="0"/>
              <w:spacing w:line="276" w:lineRule="auto"/>
              <w:ind w:leftChars="70" w:left="168" w:firstLine="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A-3-3 </w:t>
            </w:r>
            <w:r w:rsidRPr="00B533F6">
              <w:rPr>
                <w:rFonts w:asciiTheme="minorHAnsi" w:eastAsia="標楷體" w:hAnsiTheme="minorHAnsi" w:cstheme="minorBidi"/>
                <w:bCs/>
                <w:szCs w:val="22"/>
              </w:rPr>
              <w:t>運用口語、非口語、教室走動等溝通技巧，幫助學生學習。</w:t>
            </w:r>
          </w:p>
        </w:tc>
        <w:tc>
          <w:tcPr>
            <w:tcW w:w="4853" w:type="dxa"/>
            <w:gridSpan w:val="4"/>
            <w:vMerge/>
            <w:tcBorders>
              <w:right w:val="single" w:sz="4" w:space="0" w:color="auto"/>
            </w:tcBorders>
            <w:vAlign w:val="center"/>
          </w:tcPr>
          <w:p w:rsidR="00AD039C" w:rsidRPr="00B533F6" w:rsidRDefault="00AD039C" w:rsidP="00454AA2">
            <w:pPr>
              <w:spacing w:line="276" w:lineRule="auto"/>
              <w:jc w:val="both"/>
              <w:rPr>
                <w:rFonts w:asciiTheme="minorHAnsi" w:eastAsia="標楷體" w:hAnsiTheme="minorHAnsi" w:cstheme="minorBidi"/>
                <w:szCs w:val="22"/>
              </w:rPr>
            </w:pPr>
          </w:p>
        </w:tc>
      </w:tr>
      <w:tr w:rsidR="00AD039C" w:rsidRPr="00B533F6" w:rsidTr="00454AA2">
        <w:trPr>
          <w:cantSplit/>
          <w:trHeight w:val="737"/>
        </w:trPr>
        <w:tc>
          <w:tcPr>
            <w:tcW w:w="424" w:type="dxa"/>
            <w:vMerge/>
          </w:tcPr>
          <w:p w:rsidR="00AD039C" w:rsidRPr="00B533F6" w:rsidRDefault="00AD039C" w:rsidP="00454AA2">
            <w:pPr>
              <w:spacing w:line="360" w:lineRule="auto"/>
              <w:jc w:val="both"/>
              <w:rPr>
                <w:rFonts w:asciiTheme="minorHAnsi" w:eastAsia="標楷體" w:hAnsiTheme="minorHAnsi" w:cstheme="minorBidi"/>
                <w:szCs w:val="22"/>
              </w:rPr>
            </w:pPr>
          </w:p>
        </w:tc>
        <w:tc>
          <w:tcPr>
            <w:tcW w:w="8203" w:type="dxa"/>
            <w:gridSpan w:val="2"/>
            <w:shd w:val="clear" w:color="auto" w:fill="B4C6E7" w:themeFill="accent5" w:themeFillTint="66"/>
            <w:vAlign w:val="center"/>
          </w:tcPr>
          <w:p w:rsidR="00AD039C" w:rsidRPr="00B533F6" w:rsidRDefault="00AD039C" w:rsidP="00454AA2">
            <w:pPr>
              <w:spacing w:line="276" w:lineRule="auto"/>
              <w:jc w:val="both"/>
              <w:rPr>
                <w:rFonts w:asciiTheme="minorHAnsi" w:eastAsia="標楷體" w:hAnsiTheme="minorHAnsi" w:cstheme="minorBidi"/>
                <w:szCs w:val="22"/>
              </w:rPr>
            </w:pPr>
            <w:r w:rsidRPr="00B533F6">
              <w:rPr>
                <w:rFonts w:asciiTheme="minorHAnsi" w:eastAsia="標楷體" w:hAnsiTheme="minorHAnsi" w:cstheme="minorBidi"/>
                <w:bCs/>
                <w:szCs w:val="22"/>
              </w:rPr>
              <w:t>A-4</w:t>
            </w:r>
            <w:r w:rsidRPr="00B533F6">
              <w:rPr>
                <w:rFonts w:asciiTheme="minorHAnsi" w:eastAsia="標楷體" w:hAnsiTheme="minorHAnsi" w:cstheme="minorBidi"/>
                <w:bCs/>
                <w:szCs w:val="22"/>
              </w:rPr>
              <w:t>運用多元評量方式評估學生能力，提供學習回饋並調整教學。</w:t>
            </w:r>
          </w:p>
        </w:tc>
        <w:tc>
          <w:tcPr>
            <w:tcW w:w="583" w:type="dxa"/>
            <w:shd w:val="clear" w:color="auto" w:fill="B4C6E7" w:themeFill="accent5" w:themeFillTint="66"/>
            <w:vAlign w:val="center"/>
          </w:tcPr>
          <w:p w:rsidR="00AD039C" w:rsidRPr="00B533F6" w:rsidRDefault="001F553E" w:rsidP="001F553E">
            <w:pPr>
              <w:spacing w:line="276" w:lineRule="auto"/>
              <w:jc w:val="center"/>
              <w:rPr>
                <w:rFonts w:asciiTheme="minorHAnsi" w:eastAsia="標楷體" w:hAnsiTheme="minorHAnsi" w:cstheme="minorBidi"/>
                <w:szCs w:val="22"/>
              </w:rPr>
            </w:pPr>
            <w:r>
              <w:rPr>
                <w:rFonts w:asciiTheme="minorHAnsi" w:eastAsia="標楷體" w:hAnsiTheme="minorHAnsi" w:cstheme="minorBidi" w:hint="eastAsia"/>
                <w:szCs w:val="22"/>
              </w:rPr>
              <w:t>V</w:t>
            </w:r>
          </w:p>
        </w:tc>
        <w:tc>
          <w:tcPr>
            <w:tcW w:w="583" w:type="dxa"/>
            <w:shd w:val="clear" w:color="auto" w:fill="B4C6E7" w:themeFill="accent5" w:themeFillTint="66"/>
            <w:vAlign w:val="center"/>
          </w:tcPr>
          <w:p w:rsidR="00AD039C" w:rsidRPr="00B533F6" w:rsidRDefault="00AD039C" w:rsidP="00454AA2">
            <w:pPr>
              <w:spacing w:line="276" w:lineRule="auto"/>
              <w:jc w:val="both"/>
              <w:rPr>
                <w:rFonts w:asciiTheme="minorHAnsi" w:eastAsia="標楷體" w:hAnsiTheme="minorHAnsi" w:cstheme="minorBidi"/>
                <w:szCs w:val="22"/>
              </w:rPr>
            </w:pPr>
          </w:p>
        </w:tc>
        <w:tc>
          <w:tcPr>
            <w:tcW w:w="584" w:type="dxa"/>
            <w:shd w:val="clear" w:color="auto" w:fill="B4C6E7" w:themeFill="accent5" w:themeFillTint="66"/>
            <w:vAlign w:val="center"/>
          </w:tcPr>
          <w:p w:rsidR="00AD039C" w:rsidRPr="00B533F6" w:rsidRDefault="00AD039C" w:rsidP="00454AA2">
            <w:pPr>
              <w:spacing w:line="276" w:lineRule="auto"/>
              <w:jc w:val="both"/>
              <w:rPr>
                <w:rFonts w:asciiTheme="minorHAnsi" w:eastAsia="標楷體" w:hAnsiTheme="minorHAnsi" w:cstheme="minorBidi"/>
                <w:szCs w:val="22"/>
              </w:rPr>
            </w:pPr>
          </w:p>
        </w:tc>
      </w:tr>
      <w:tr w:rsidR="00AD039C" w:rsidRPr="00B533F6" w:rsidTr="00454AA2">
        <w:trPr>
          <w:cantSplit/>
          <w:trHeight w:val="441"/>
        </w:trPr>
        <w:tc>
          <w:tcPr>
            <w:tcW w:w="424" w:type="dxa"/>
            <w:vMerge/>
          </w:tcPr>
          <w:p w:rsidR="00AD039C" w:rsidRPr="00B533F6" w:rsidRDefault="00AD039C" w:rsidP="00454AA2">
            <w:pPr>
              <w:spacing w:line="360" w:lineRule="auto"/>
              <w:jc w:val="both"/>
              <w:rPr>
                <w:rFonts w:asciiTheme="minorHAnsi" w:eastAsia="標楷體" w:hAnsiTheme="minorHAnsi" w:cstheme="minorBidi"/>
                <w:szCs w:val="22"/>
              </w:rPr>
            </w:pPr>
          </w:p>
        </w:tc>
        <w:tc>
          <w:tcPr>
            <w:tcW w:w="5100" w:type="dxa"/>
            <w:vAlign w:val="center"/>
          </w:tcPr>
          <w:p w:rsidR="00AD039C" w:rsidRPr="00B533F6" w:rsidRDefault="00AD039C" w:rsidP="00454AA2">
            <w:pPr>
              <w:snapToGrid w:val="0"/>
              <w:spacing w:line="276" w:lineRule="auto"/>
              <w:ind w:leftChars="25" w:left="60" w:firstLineChars="45" w:firstLine="108"/>
              <w:jc w:val="both"/>
              <w:rPr>
                <w:rFonts w:asciiTheme="minorHAnsi" w:eastAsia="標楷體" w:hAnsiTheme="minorHAnsi" w:cstheme="minorBidi"/>
                <w:bCs/>
                <w:szCs w:val="22"/>
              </w:rPr>
            </w:pPr>
            <w:r w:rsidRPr="00B533F6">
              <w:rPr>
                <w:rFonts w:asciiTheme="minorHAnsi" w:eastAsia="標楷體" w:hAnsiTheme="minorHAnsi" w:cstheme="minorBidi"/>
                <w:bCs/>
                <w:szCs w:val="22"/>
              </w:rPr>
              <w:t>A-4-1</w:t>
            </w:r>
            <w:r w:rsidRPr="00B533F6">
              <w:rPr>
                <w:rFonts w:asciiTheme="minorHAnsi" w:eastAsia="標楷體" w:hAnsiTheme="minorHAnsi" w:cstheme="minorBidi"/>
                <w:bCs/>
                <w:szCs w:val="22"/>
              </w:rPr>
              <w:t>運用多元評量方式，評估學生學習成效。</w:t>
            </w:r>
          </w:p>
        </w:tc>
        <w:tc>
          <w:tcPr>
            <w:tcW w:w="4853" w:type="dxa"/>
            <w:gridSpan w:val="4"/>
            <w:vMerge w:val="restart"/>
            <w:tcBorders>
              <w:right w:val="single" w:sz="4" w:space="0" w:color="auto"/>
            </w:tcBorders>
          </w:tcPr>
          <w:p w:rsidR="00AD039C" w:rsidRDefault="002D6F3D" w:rsidP="00454AA2">
            <w:pPr>
              <w:spacing w:line="276" w:lineRule="auto"/>
              <w:jc w:val="both"/>
              <w:rPr>
                <w:rFonts w:asciiTheme="minorHAnsi" w:eastAsia="標楷體" w:hAnsiTheme="minorHAnsi" w:cstheme="minorBidi" w:hint="eastAsia"/>
                <w:szCs w:val="22"/>
              </w:rPr>
            </w:pPr>
            <w:r>
              <w:rPr>
                <w:rFonts w:asciiTheme="minorHAnsi" w:eastAsia="標楷體" w:hAnsiTheme="minorHAnsi" w:cstheme="minorBidi" w:hint="eastAsia"/>
                <w:szCs w:val="22"/>
              </w:rPr>
              <w:t>A-4-1</w:t>
            </w:r>
            <w:r>
              <w:rPr>
                <w:rFonts w:asciiTheme="minorHAnsi" w:eastAsia="標楷體" w:hAnsiTheme="minorHAnsi" w:cstheme="minorBidi" w:hint="eastAsia"/>
                <w:szCs w:val="22"/>
              </w:rPr>
              <w:t>透過提供</w:t>
            </w:r>
            <w:r>
              <w:rPr>
                <w:rFonts w:asciiTheme="minorHAnsi" w:eastAsia="標楷體" w:hAnsiTheme="minorHAnsi" w:cstheme="minorBidi" w:hint="eastAsia"/>
                <w:szCs w:val="22"/>
              </w:rPr>
              <w:t>8</w:t>
            </w:r>
            <w:r>
              <w:rPr>
                <w:rFonts w:asciiTheme="minorHAnsi" w:eastAsia="標楷體" w:hAnsiTheme="minorHAnsi" w:cstheme="minorBidi" w:hint="eastAsia"/>
                <w:szCs w:val="22"/>
              </w:rPr>
              <w:t>題任務題的方式，使學生能大量練習一元二次方程式的分解。</w:t>
            </w:r>
          </w:p>
          <w:p w:rsidR="00210491" w:rsidRDefault="00210491" w:rsidP="00454AA2">
            <w:pPr>
              <w:spacing w:line="276" w:lineRule="auto"/>
              <w:jc w:val="both"/>
              <w:rPr>
                <w:rFonts w:asciiTheme="minorHAnsi" w:eastAsia="標楷體" w:hAnsiTheme="minorHAnsi" w:cstheme="minorBidi" w:hint="eastAsia"/>
                <w:szCs w:val="22"/>
              </w:rPr>
            </w:pPr>
            <w:r>
              <w:rPr>
                <w:rFonts w:asciiTheme="minorHAnsi" w:eastAsia="標楷體" w:hAnsiTheme="minorHAnsi" w:cstheme="minorBidi" w:hint="eastAsia"/>
                <w:szCs w:val="22"/>
              </w:rPr>
              <w:t>A-4-2</w:t>
            </w:r>
            <w:r>
              <w:rPr>
                <w:rFonts w:asciiTheme="minorHAnsi" w:eastAsia="標楷體" w:hAnsiTheme="minorHAnsi" w:cstheme="minorBidi" w:hint="eastAsia"/>
                <w:szCs w:val="22"/>
              </w:rPr>
              <w:t>透過計分的機制，使學生能持續練習任務題，並當場直接給予回饋學生是否完成挑戰。</w:t>
            </w:r>
          </w:p>
          <w:p w:rsidR="00210491" w:rsidRPr="00210491" w:rsidRDefault="00210491" w:rsidP="00454AA2">
            <w:pPr>
              <w:spacing w:line="276" w:lineRule="auto"/>
              <w:jc w:val="both"/>
              <w:rPr>
                <w:rFonts w:asciiTheme="minorHAnsi" w:eastAsia="標楷體" w:hAnsiTheme="minorHAnsi" w:cstheme="minorBidi"/>
                <w:szCs w:val="22"/>
              </w:rPr>
            </w:pPr>
            <w:r>
              <w:rPr>
                <w:rFonts w:asciiTheme="minorHAnsi" w:eastAsia="標楷體" w:hAnsiTheme="minorHAnsi" w:cstheme="minorBidi" w:hint="eastAsia"/>
                <w:szCs w:val="22"/>
              </w:rPr>
              <w:t>A-4-4</w:t>
            </w:r>
            <w:r>
              <w:rPr>
                <w:rFonts w:asciiTheme="minorHAnsi" w:eastAsia="標楷體" w:hAnsiTheme="minorHAnsi" w:cstheme="minorBidi" w:hint="eastAsia"/>
                <w:szCs w:val="22"/>
              </w:rPr>
              <w:t>可以在一些時間點請學生發表拼出舉行的技巧，這樣較易添增比賽的挑戰性。</w:t>
            </w:r>
          </w:p>
        </w:tc>
      </w:tr>
      <w:tr w:rsidR="00AD039C" w:rsidRPr="00B533F6" w:rsidTr="00454AA2">
        <w:trPr>
          <w:cantSplit/>
          <w:trHeight w:val="340"/>
        </w:trPr>
        <w:tc>
          <w:tcPr>
            <w:tcW w:w="424" w:type="dxa"/>
            <w:vMerge/>
          </w:tcPr>
          <w:p w:rsidR="00AD039C" w:rsidRPr="00B533F6" w:rsidRDefault="00AD039C" w:rsidP="00454AA2">
            <w:pPr>
              <w:spacing w:line="360" w:lineRule="auto"/>
              <w:jc w:val="both"/>
              <w:rPr>
                <w:rFonts w:asciiTheme="minorHAnsi" w:eastAsia="標楷體" w:hAnsiTheme="minorHAnsi" w:cstheme="minorBidi"/>
                <w:szCs w:val="22"/>
              </w:rPr>
            </w:pPr>
          </w:p>
        </w:tc>
        <w:tc>
          <w:tcPr>
            <w:tcW w:w="5100" w:type="dxa"/>
            <w:vAlign w:val="center"/>
          </w:tcPr>
          <w:p w:rsidR="00AD039C" w:rsidRPr="00B533F6" w:rsidRDefault="00AD039C" w:rsidP="00454AA2">
            <w:pPr>
              <w:snapToGrid w:val="0"/>
              <w:spacing w:line="276" w:lineRule="auto"/>
              <w:ind w:leftChars="70" w:left="170" w:hanging="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A-4-2 </w:t>
            </w:r>
            <w:r w:rsidRPr="00B533F6">
              <w:rPr>
                <w:rFonts w:asciiTheme="minorHAnsi" w:eastAsia="標楷體" w:hAnsiTheme="minorHAnsi" w:cstheme="minorBidi"/>
                <w:bCs/>
                <w:szCs w:val="22"/>
              </w:rPr>
              <w:t>分析評量結果，適時提供學生適切的學習回饋。</w:t>
            </w:r>
          </w:p>
        </w:tc>
        <w:tc>
          <w:tcPr>
            <w:tcW w:w="4853" w:type="dxa"/>
            <w:gridSpan w:val="4"/>
            <w:vMerge/>
            <w:tcBorders>
              <w:right w:val="single" w:sz="4" w:space="0" w:color="auto"/>
            </w:tcBorders>
            <w:vAlign w:val="center"/>
          </w:tcPr>
          <w:p w:rsidR="00AD039C" w:rsidRPr="00B533F6" w:rsidRDefault="00AD039C" w:rsidP="00454AA2">
            <w:pPr>
              <w:spacing w:line="276" w:lineRule="auto"/>
              <w:jc w:val="both"/>
              <w:rPr>
                <w:rFonts w:asciiTheme="minorHAnsi" w:eastAsia="標楷體" w:hAnsiTheme="minorHAnsi" w:cstheme="minorBidi"/>
                <w:szCs w:val="22"/>
              </w:rPr>
            </w:pPr>
          </w:p>
        </w:tc>
      </w:tr>
      <w:tr w:rsidR="00AD039C" w:rsidRPr="00B533F6" w:rsidTr="00454AA2">
        <w:trPr>
          <w:cantSplit/>
          <w:trHeight w:val="502"/>
        </w:trPr>
        <w:tc>
          <w:tcPr>
            <w:tcW w:w="424" w:type="dxa"/>
            <w:vMerge/>
            <w:vAlign w:val="center"/>
          </w:tcPr>
          <w:p w:rsidR="00AD039C" w:rsidRPr="00B533F6" w:rsidRDefault="00AD039C" w:rsidP="00454AA2">
            <w:pPr>
              <w:spacing w:line="360" w:lineRule="auto"/>
              <w:ind w:left="163" w:hangingChars="68" w:hanging="163"/>
              <w:jc w:val="both"/>
              <w:rPr>
                <w:rFonts w:asciiTheme="minorHAnsi" w:eastAsia="標楷體" w:hAnsiTheme="minorHAnsi" w:cstheme="minorBidi"/>
                <w:szCs w:val="22"/>
              </w:rPr>
            </w:pPr>
          </w:p>
        </w:tc>
        <w:tc>
          <w:tcPr>
            <w:tcW w:w="5100" w:type="dxa"/>
            <w:vAlign w:val="center"/>
          </w:tcPr>
          <w:p w:rsidR="00AD039C" w:rsidRPr="00B533F6" w:rsidRDefault="00AD039C" w:rsidP="00454AA2">
            <w:pPr>
              <w:snapToGrid w:val="0"/>
              <w:spacing w:line="276" w:lineRule="auto"/>
              <w:ind w:firstLineChars="70" w:firstLine="168"/>
              <w:jc w:val="both"/>
              <w:rPr>
                <w:rFonts w:asciiTheme="minorHAnsi" w:eastAsia="標楷體" w:hAnsiTheme="minorHAnsi" w:cstheme="minorBidi"/>
                <w:bCs/>
                <w:szCs w:val="22"/>
              </w:rPr>
            </w:pPr>
            <w:r w:rsidRPr="00B533F6">
              <w:rPr>
                <w:rFonts w:asciiTheme="minorHAnsi" w:eastAsia="標楷體" w:hAnsiTheme="minorHAnsi" w:cstheme="minorBidi"/>
                <w:bCs/>
                <w:szCs w:val="22"/>
              </w:rPr>
              <w:t>A-4-3</w:t>
            </w:r>
            <w:r w:rsidRPr="00B533F6">
              <w:rPr>
                <w:rFonts w:asciiTheme="minorHAnsi" w:eastAsia="標楷體" w:hAnsiTheme="minorHAnsi" w:cstheme="minorBidi"/>
                <w:bCs/>
                <w:szCs w:val="22"/>
              </w:rPr>
              <w:t>根據評量結果，調整教學。</w:t>
            </w:r>
          </w:p>
        </w:tc>
        <w:tc>
          <w:tcPr>
            <w:tcW w:w="4853" w:type="dxa"/>
            <w:gridSpan w:val="4"/>
            <w:vMerge/>
            <w:tcBorders>
              <w:right w:val="single" w:sz="4" w:space="0" w:color="auto"/>
            </w:tcBorders>
            <w:vAlign w:val="center"/>
          </w:tcPr>
          <w:p w:rsidR="00AD039C" w:rsidRPr="00B533F6" w:rsidRDefault="00AD039C" w:rsidP="00454AA2">
            <w:pPr>
              <w:spacing w:line="276" w:lineRule="auto"/>
              <w:jc w:val="both"/>
              <w:rPr>
                <w:rFonts w:asciiTheme="minorHAnsi" w:eastAsia="標楷體" w:hAnsiTheme="minorHAnsi" w:cstheme="minorBidi"/>
                <w:szCs w:val="22"/>
              </w:rPr>
            </w:pPr>
          </w:p>
        </w:tc>
      </w:tr>
      <w:tr w:rsidR="00AD039C" w:rsidRPr="00B533F6" w:rsidTr="00454AA2">
        <w:trPr>
          <w:cantSplit/>
          <w:trHeight w:val="340"/>
        </w:trPr>
        <w:tc>
          <w:tcPr>
            <w:tcW w:w="424" w:type="dxa"/>
            <w:vMerge/>
          </w:tcPr>
          <w:p w:rsidR="00AD039C" w:rsidRPr="00B533F6" w:rsidRDefault="00AD039C" w:rsidP="00454AA2">
            <w:pPr>
              <w:spacing w:line="360" w:lineRule="auto"/>
              <w:jc w:val="both"/>
              <w:rPr>
                <w:rFonts w:asciiTheme="minorHAnsi" w:eastAsia="標楷體" w:hAnsiTheme="minorHAnsi" w:cstheme="minorBidi"/>
                <w:szCs w:val="22"/>
              </w:rPr>
            </w:pPr>
          </w:p>
        </w:tc>
        <w:tc>
          <w:tcPr>
            <w:tcW w:w="5100" w:type="dxa"/>
            <w:vAlign w:val="center"/>
          </w:tcPr>
          <w:p w:rsidR="00AD039C" w:rsidRPr="00B533F6" w:rsidRDefault="00AD039C" w:rsidP="00454AA2">
            <w:pPr>
              <w:snapToGrid w:val="0"/>
              <w:spacing w:line="276" w:lineRule="auto"/>
              <w:ind w:leftChars="70" w:left="170" w:hanging="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A-4-4 </w:t>
            </w:r>
            <w:r w:rsidRPr="00B533F6">
              <w:rPr>
                <w:rFonts w:asciiTheme="minorHAnsi" w:eastAsia="標楷體" w:hAnsiTheme="minorHAnsi" w:cstheme="minorBidi"/>
                <w:bCs/>
                <w:szCs w:val="22"/>
              </w:rPr>
              <w:t>運用評量結果，規劃實施充實或補強性課程。</w:t>
            </w:r>
            <w:r w:rsidRPr="00B533F6">
              <w:rPr>
                <w:rFonts w:asciiTheme="minorHAnsi" w:eastAsia="標楷體" w:hAnsiTheme="minorHAnsi" w:cstheme="minorBidi"/>
                <w:bCs/>
                <w:szCs w:val="22"/>
              </w:rPr>
              <w:t>(</w:t>
            </w:r>
            <w:r w:rsidRPr="00B533F6">
              <w:rPr>
                <w:rFonts w:asciiTheme="minorHAnsi" w:eastAsia="標楷體" w:hAnsiTheme="minorHAnsi" w:cstheme="minorBidi"/>
                <w:bCs/>
                <w:szCs w:val="22"/>
              </w:rPr>
              <w:t>選用</w:t>
            </w:r>
            <w:r w:rsidRPr="00B533F6">
              <w:rPr>
                <w:rFonts w:asciiTheme="minorHAnsi" w:eastAsia="標楷體" w:hAnsiTheme="minorHAnsi" w:cstheme="minorBidi"/>
                <w:bCs/>
                <w:szCs w:val="22"/>
              </w:rPr>
              <w:t>)</w:t>
            </w:r>
          </w:p>
        </w:tc>
        <w:tc>
          <w:tcPr>
            <w:tcW w:w="4853" w:type="dxa"/>
            <w:gridSpan w:val="4"/>
            <w:vMerge/>
            <w:tcBorders>
              <w:right w:val="single" w:sz="4" w:space="0" w:color="auto"/>
            </w:tcBorders>
            <w:vAlign w:val="center"/>
          </w:tcPr>
          <w:p w:rsidR="00AD039C" w:rsidRPr="00B533F6" w:rsidRDefault="00AD039C" w:rsidP="00454AA2">
            <w:pPr>
              <w:spacing w:line="276" w:lineRule="auto"/>
              <w:jc w:val="both"/>
              <w:rPr>
                <w:rFonts w:asciiTheme="minorHAnsi" w:eastAsia="標楷體" w:hAnsiTheme="minorHAnsi" w:cstheme="minorBidi"/>
                <w:szCs w:val="22"/>
              </w:rPr>
            </w:pPr>
          </w:p>
        </w:tc>
      </w:tr>
    </w:tbl>
    <w:p w:rsidR="00AD039C" w:rsidRPr="00B533F6" w:rsidRDefault="00AD039C" w:rsidP="00AD039C">
      <w:pPr>
        <w:jc w:val="center"/>
        <w:rPr>
          <w:rFonts w:asciiTheme="minorHAnsi" w:eastAsia="標楷體" w:hAnsiTheme="minorHAnsi" w:cstheme="minorBidi"/>
          <w:b/>
          <w:sz w:val="28"/>
          <w:szCs w:val="28"/>
        </w:rPr>
      </w:pPr>
      <w:r w:rsidRPr="00B533F6">
        <w:rPr>
          <w:rFonts w:asciiTheme="minorHAnsi" w:eastAsia="標楷體" w:hAnsiTheme="minorHAnsi" w:cstheme="minorBidi"/>
          <w:b/>
          <w:sz w:val="28"/>
          <w:szCs w:val="28"/>
        </w:rPr>
        <w:t>觀課紀錄表</w:t>
      </w:r>
    </w:p>
    <w:p w:rsidR="00AD039C" w:rsidRPr="00B533F6" w:rsidRDefault="00AD039C" w:rsidP="00AD039C">
      <w:pPr>
        <w:jc w:val="both"/>
        <w:rPr>
          <w:rFonts w:asciiTheme="minorHAnsi" w:eastAsia="標楷體" w:hAnsiTheme="minorHAnsi" w:cstheme="minorBidi"/>
          <w:szCs w:val="22"/>
        </w:rPr>
      </w:pPr>
    </w:p>
    <w:tbl>
      <w:tblPr>
        <w:tblpPr w:leftFromText="180" w:rightFromText="180" w:vertAnchor="text" w:horzAnchor="margin" w:tblpXSpec="center" w:tblpY="383"/>
        <w:tblW w:w="10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5119"/>
        <w:gridCol w:w="2961"/>
        <w:gridCol w:w="712"/>
        <w:gridCol w:w="580"/>
        <w:gridCol w:w="580"/>
      </w:tblGrid>
      <w:tr w:rsidR="00AD039C" w:rsidRPr="00B533F6" w:rsidTr="00454AA2">
        <w:trPr>
          <w:cantSplit/>
          <w:trHeight w:val="340"/>
        </w:trPr>
        <w:tc>
          <w:tcPr>
            <w:tcW w:w="425" w:type="dxa"/>
            <w:vMerge w:val="restart"/>
            <w:vAlign w:val="center"/>
          </w:tcPr>
          <w:p w:rsidR="00AD039C" w:rsidRPr="00B533F6" w:rsidRDefault="00AD039C" w:rsidP="00454AA2">
            <w:pPr>
              <w:jc w:val="both"/>
              <w:rPr>
                <w:rFonts w:asciiTheme="minorHAnsi" w:eastAsia="標楷體" w:hAnsiTheme="minorHAnsi" w:cstheme="minorBidi"/>
                <w:szCs w:val="22"/>
              </w:rPr>
            </w:pPr>
            <w:r w:rsidRPr="00B533F6">
              <w:rPr>
                <w:rFonts w:asciiTheme="minorHAnsi" w:eastAsia="標楷體" w:hAnsiTheme="minorHAnsi" w:cstheme="minorBidi"/>
                <w:szCs w:val="22"/>
              </w:rPr>
              <w:lastRenderedPageBreak/>
              <w:t>層面</w:t>
            </w:r>
          </w:p>
        </w:tc>
        <w:tc>
          <w:tcPr>
            <w:tcW w:w="5119" w:type="dxa"/>
            <w:vMerge w:val="restart"/>
            <w:vAlign w:val="center"/>
          </w:tcPr>
          <w:p w:rsidR="00AD039C" w:rsidRPr="00B533F6" w:rsidRDefault="00AD039C" w:rsidP="00454AA2">
            <w:pPr>
              <w:jc w:val="both"/>
              <w:rPr>
                <w:rFonts w:asciiTheme="minorHAnsi" w:eastAsia="標楷體" w:hAnsiTheme="minorHAnsi" w:cstheme="minorBidi"/>
                <w:szCs w:val="22"/>
              </w:rPr>
            </w:pPr>
            <w:r w:rsidRPr="00B533F6">
              <w:rPr>
                <w:rFonts w:asciiTheme="minorHAnsi" w:eastAsia="標楷體" w:hAnsiTheme="minorHAnsi" w:cstheme="minorBidi"/>
                <w:szCs w:val="22"/>
              </w:rPr>
              <w:t>指標與檢核重點</w:t>
            </w:r>
          </w:p>
        </w:tc>
        <w:tc>
          <w:tcPr>
            <w:tcW w:w="2961" w:type="dxa"/>
            <w:vMerge w:val="restart"/>
            <w:vAlign w:val="center"/>
          </w:tcPr>
          <w:p w:rsidR="00AD039C" w:rsidRPr="00B533F6" w:rsidRDefault="00AD039C" w:rsidP="00454AA2">
            <w:pPr>
              <w:jc w:val="both"/>
              <w:rPr>
                <w:rFonts w:asciiTheme="minorHAnsi" w:eastAsia="標楷體" w:hAnsiTheme="minorHAnsi" w:cstheme="minorBidi"/>
                <w:szCs w:val="22"/>
              </w:rPr>
            </w:pPr>
            <w:r w:rsidRPr="00B533F6">
              <w:rPr>
                <w:rFonts w:asciiTheme="minorHAnsi" w:eastAsia="標楷體" w:hAnsiTheme="minorHAnsi" w:cstheme="minorBidi"/>
                <w:szCs w:val="22"/>
              </w:rPr>
              <w:t>教師表現事實</w:t>
            </w:r>
          </w:p>
          <w:p w:rsidR="00AD039C" w:rsidRPr="00B533F6" w:rsidRDefault="00AD039C" w:rsidP="00454AA2">
            <w:pPr>
              <w:jc w:val="both"/>
              <w:rPr>
                <w:rFonts w:asciiTheme="minorHAnsi" w:eastAsia="標楷體" w:hAnsiTheme="minorHAnsi" w:cstheme="minorBidi"/>
                <w:szCs w:val="22"/>
              </w:rPr>
            </w:pPr>
            <w:r w:rsidRPr="00B533F6">
              <w:rPr>
                <w:rFonts w:asciiTheme="minorHAnsi" w:eastAsia="標楷體" w:hAnsiTheme="minorHAnsi" w:cstheme="minorBidi"/>
                <w:szCs w:val="22"/>
              </w:rPr>
              <w:t>摘要敘述</w:t>
            </w:r>
          </w:p>
        </w:tc>
        <w:tc>
          <w:tcPr>
            <w:tcW w:w="1872" w:type="dxa"/>
            <w:gridSpan w:val="3"/>
            <w:tcBorders>
              <w:bottom w:val="single" w:sz="4" w:space="0" w:color="auto"/>
              <w:right w:val="single" w:sz="4" w:space="0" w:color="auto"/>
            </w:tcBorders>
          </w:tcPr>
          <w:p w:rsidR="00AD039C" w:rsidRPr="00B533F6" w:rsidRDefault="00AD039C" w:rsidP="00454AA2">
            <w:pPr>
              <w:kinsoku w:val="0"/>
              <w:autoSpaceDE w:val="0"/>
              <w:autoSpaceDN w:val="0"/>
              <w:jc w:val="both"/>
              <w:rPr>
                <w:rFonts w:asciiTheme="minorHAnsi" w:eastAsia="標楷體" w:hAnsiTheme="minorHAnsi" w:cstheme="minorBidi"/>
                <w:szCs w:val="22"/>
              </w:rPr>
            </w:pPr>
            <w:r w:rsidRPr="00B533F6">
              <w:rPr>
                <w:rFonts w:asciiTheme="minorHAnsi" w:eastAsia="標楷體" w:hAnsiTheme="minorHAnsi" w:cstheme="minorBidi"/>
                <w:szCs w:val="22"/>
              </w:rPr>
              <w:t>評量</w:t>
            </w:r>
            <w:r w:rsidRPr="00B533F6">
              <w:rPr>
                <w:rFonts w:asciiTheme="minorHAnsi" w:eastAsia="標楷體" w:hAnsiTheme="minorHAnsi" w:cstheme="minorBidi"/>
                <w:spacing w:val="-16"/>
                <w:szCs w:val="22"/>
              </w:rPr>
              <w:t>（請勾選）</w:t>
            </w:r>
          </w:p>
        </w:tc>
      </w:tr>
      <w:tr w:rsidR="00AD039C" w:rsidRPr="00B533F6" w:rsidTr="00454AA2">
        <w:trPr>
          <w:cantSplit/>
          <w:trHeight w:val="1085"/>
        </w:trPr>
        <w:tc>
          <w:tcPr>
            <w:tcW w:w="425" w:type="dxa"/>
            <w:vMerge/>
            <w:vAlign w:val="center"/>
          </w:tcPr>
          <w:p w:rsidR="00AD039C" w:rsidRPr="00B533F6" w:rsidRDefault="00AD039C" w:rsidP="00454AA2">
            <w:pPr>
              <w:jc w:val="both"/>
              <w:rPr>
                <w:rFonts w:asciiTheme="minorHAnsi" w:eastAsia="標楷體" w:hAnsiTheme="minorHAnsi" w:cstheme="minorBidi"/>
                <w:szCs w:val="22"/>
              </w:rPr>
            </w:pPr>
          </w:p>
        </w:tc>
        <w:tc>
          <w:tcPr>
            <w:tcW w:w="5119" w:type="dxa"/>
            <w:vMerge/>
            <w:vAlign w:val="center"/>
          </w:tcPr>
          <w:p w:rsidR="00AD039C" w:rsidRPr="00B533F6" w:rsidRDefault="00AD039C" w:rsidP="00454AA2">
            <w:pPr>
              <w:jc w:val="both"/>
              <w:rPr>
                <w:rFonts w:asciiTheme="minorHAnsi" w:eastAsia="標楷體" w:hAnsiTheme="minorHAnsi" w:cstheme="minorBidi"/>
                <w:szCs w:val="22"/>
              </w:rPr>
            </w:pPr>
          </w:p>
        </w:tc>
        <w:tc>
          <w:tcPr>
            <w:tcW w:w="2961" w:type="dxa"/>
            <w:vMerge/>
            <w:vAlign w:val="center"/>
          </w:tcPr>
          <w:p w:rsidR="00AD039C" w:rsidRPr="00B533F6" w:rsidRDefault="00AD039C" w:rsidP="00454AA2">
            <w:pPr>
              <w:jc w:val="both"/>
              <w:rPr>
                <w:rFonts w:asciiTheme="minorHAnsi" w:eastAsia="標楷體" w:hAnsiTheme="minorHAnsi" w:cstheme="minorBidi"/>
                <w:szCs w:val="22"/>
              </w:rPr>
            </w:pPr>
          </w:p>
        </w:tc>
        <w:tc>
          <w:tcPr>
            <w:tcW w:w="712" w:type="dxa"/>
            <w:tcBorders>
              <w:bottom w:val="single" w:sz="4" w:space="0" w:color="auto"/>
              <w:right w:val="single" w:sz="4" w:space="0" w:color="auto"/>
            </w:tcBorders>
            <w:textDirection w:val="tbRlV"/>
            <w:vAlign w:val="center"/>
          </w:tcPr>
          <w:p w:rsidR="00AD039C" w:rsidRPr="00B533F6" w:rsidRDefault="00AD039C" w:rsidP="00454AA2">
            <w:pPr>
              <w:ind w:left="113" w:right="113"/>
              <w:jc w:val="both"/>
              <w:rPr>
                <w:rFonts w:asciiTheme="minorHAnsi" w:eastAsia="標楷體" w:hAnsiTheme="minorHAnsi" w:cstheme="minorBidi"/>
                <w:szCs w:val="22"/>
              </w:rPr>
            </w:pPr>
            <w:r w:rsidRPr="00B533F6">
              <w:rPr>
                <w:rFonts w:asciiTheme="minorHAnsi" w:eastAsia="標楷體" w:hAnsiTheme="minorHAnsi" w:cstheme="minorBidi"/>
                <w:szCs w:val="22"/>
              </w:rPr>
              <w:t>優良</w:t>
            </w:r>
          </w:p>
        </w:tc>
        <w:tc>
          <w:tcPr>
            <w:tcW w:w="580" w:type="dxa"/>
            <w:tcBorders>
              <w:left w:val="single" w:sz="4" w:space="0" w:color="auto"/>
              <w:bottom w:val="single" w:sz="4" w:space="0" w:color="auto"/>
              <w:right w:val="single" w:sz="4" w:space="0" w:color="auto"/>
            </w:tcBorders>
            <w:textDirection w:val="tbRlV"/>
            <w:vAlign w:val="center"/>
          </w:tcPr>
          <w:p w:rsidR="00AD039C" w:rsidRPr="00B533F6" w:rsidRDefault="00AD039C" w:rsidP="00454AA2">
            <w:pPr>
              <w:ind w:left="113" w:right="113"/>
              <w:jc w:val="both"/>
              <w:rPr>
                <w:rFonts w:asciiTheme="minorHAnsi" w:eastAsia="標楷體" w:hAnsiTheme="minorHAnsi" w:cstheme="minorBidi"/>
                <w:szCs w:val="22"/>
              </w:rPr>
            </w:pPr>
            <w:r w:rsidRPr="00B533F6">
              <w:rPr>
                <w:rFonts w:asciiTheme="minorHAnsi" w:eastAsia="標楷體" w:hAnsiTheme="minorHAnsi" w:cstheme="minorBidi"/>
                <w:szCs w:val="22"/>
              </w:rPr>
              <w:t>滿意</w:t>
            </w:r>
          </w:p>
        </w:tc>
        <w:tc>
          <w:tcPr>
            <w:tcW w:w="580" w:type="dxa"/>
            <w:tcBorders>
              <w:left w:val="single" w:sz="4" w:space="0" w:color="auto"/>
              <w:bottom w:val="single" w:sz="4" w:space="0" w:color="auto"/>
              <w:right w:val="single" w:sz="4" w:space="0" w:color="auto"/>
            </w:tcBorders>
            <w:textDirection w:val="tbRlV"/>
            <w:vAlign w:val="center"/>
          </w:tcPr>
          <w:p w:rsidR="00AD039C" w:rsidRPr="00B533F6" w:rsidRDefault="00AD039C" w:rsidP="00454AA2">
            <w:pPr>
              <w:ind w:leftChars="50" w:left="120" w:right="113"/>
              <w:jc w:val="both"/>
              <w:rPr>
                <w:rFonts w:asciiTheme="minorHAnsi" w:eastAsia="標楷體" w:hAnsiTheme="minorHAnsi" w:cstheme="minorBidi"/>
                <w:szCs w:val="22"/>
              </w:rPr>
            </w:pPr>
            <w:r w:rsidRPr="00B533F6">
              <w:rPr>
                <w:rFonts w:asciiTheme="minorHAnsi" w:eastAsia="標楷體" w:hAnsiTheme="minorHAnsi" w:cstheme="minorBidi"/>
                <w:szCs w:val="22"/>
              </w:rPr>
              <w:t>待成長</w:t>
            </w:r>
          </w:p>
        </w:tc>
      </w:tr>
      <w:tr w:rsidR="00AD039C" w:rsidRPr="00B533F6" w:rsidTr="00454AA2">
        <w:trPr>
          <w:cantSplit/>
          <w:trHeight w:val="737"/>
        </w:trPr>
        <w:tc>
          <w:tcPr>
            <w:tcW w:w="425" w:type="dxa"/>
            <w:vMerge w:val="restart"/>
            <w:vAlign w:val="center"/>
          </w:tcPr>
          <w:p w:rsidR="00AD039C" w:rsidRPr="00B533F6" w:rsidRDefault="00AD039C" w:rsidP="00454AA2">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B</w:t>
            </w:r>
          </w:p>
          <w:p w:rsidR="00AD039C" w:rsidRPr="00B533F6" w:rsidRDefault="00AD039C" w:rsidP="00454AA2">
            <w:pPr>
              <w:spacing w:line="340" w:lineRule="exact"/>
              <w:ind w:left="120" w:hangingChars="50" w:hanging="120"/>
              <w:jc w:val="both"/>
              <w:rPr>
                <w:rFonts w:asciiTheme="minorHAnsi" w:eastAsia="標楷體" w:hAnsiTheme="minorHAnsi" w:cstheme="minorBidi"/>
                <w:szCs w:val="22"/>
              </w:rPr>
            </w:pPr>
            <w:r w:rsidRPr="00B533F6">
              <w:rPr>
                <w:rFonts w:asciiTheme="minorHAnsi" w:eastAsia="標楷體" w:hAnsiTheme="minorHAnsi" w:cstheme="minorBidi"/>
                <w:szCs w:val="22"/>
              </w:rPr>
              <w:t>班</w:t>
            </w:r>
          </w:p>
          <w:p w:rsidR="00AD039C" w:rsidRPr="00B533F6" w:rsidRDefault="00AD039C" w:rsidP="00454AA2">
            <w:pPr>
              <w:spacing w:line="340" w:lineRule="exact"/>
              <w:ind w:left="120" w:hangingChars="50" w:hanging="120"/>
              <w:jc w:val="both"/>
              <w:rPr>
                <w:rFonts w:asciiTheme="minorHAnsi" w:eastAsia="標楷體" w:hAnsiTheme="minorHAnsi" w:cstheme="minorBidi"/>
                <w:szCs w:val="22"/>
              </w:rPr>
            </w:pPr>
            <w:r w:rsidRPr="00B533F6">
              <w:rPr>
                <w:rFonts w:asciiTheme="minorHAnsi" w:eastAsia="標楷體" w:hAnsiTheme="minorHAnsi" w:cstheme="minorBidi"/>
                <w:szCs w:val="22"/>
              </w:rPr>
              <w:t>級</w:t>
            </w:r>
          </w:p>
          <w:p w:rsidR="00AD039C" w:rsidRPr="00B533F6" w:rsidRDefault="00AD039C" w:rsidP="00454AA2">
            <w:pPr>
              <w:spacing w:line="340" w:lineRule="exact"/>
              <w:ind w:left="120" w:hangingChars="50" w:hanging="120"/>
              <w:jc w:val="both"/>
              <w:rPr>
                <w:rFonts w:asciiTheme="minorHAnsi" w:eastAsia="標楷體" w:hAnsiTheme="minorHAnsi" w:cstheme="minorBidi"/>
                <w:szCs w:val="22"/>
              </w:rPr>
            </w:pPr>
            <w:r w:rsidRPr="00B533F6">
              <w:rPr>
                <w:rFonts w:asciiTheme="minorHAnsi" w:eastAsia="標楷體" w:hAnsiTheme="minorHAnsi" w:cstheme="minorBidi"/>
                <w:szCs w:val="22"/>
              </w:rPr>
              <w:t>經</w:t>
            </w:r>
          </w:p>
          <w:p w:rsidR="00AD039C" w:rsidRPr="00B533F6" w:rsidRDefault="00AD039C" w:rsidP="00454AA2">
            <w:pPr>
              <w:spacing w:line="340" w:lineRule="exact"/>
              <w:ind w:left="120" w:hangingChars="50" w:hanging="120"/>
              <w:jc w:val="both"/>
              <w:rPr>
                <w:rFonts w:asciiTheme="minorHAnsi" w:eastAsia="標楷體" w:hAnsiTheme="minorHAnsi" w:cstheme="minorBidi"/>
                <w:szCs w:val="22"/>
              </w:rPr>
            </w:pPr>
            <w:r w:rsidRPr="00B533F6">
              <w:rPr>
                <w:rFonts w:asciiTheme="minorHAnsi" w:eastAsia="標楷體" w:hAnsiTheme="minorHAnsi" w:cstheme="minorBidi"/>
                <w:szCs w:val="22"/>
              </w:rPr>
              <w:t>營</w:t>
            </w:r>
          </w:p>
          <w:p w:rsidR="00AD039C" w:rsidRPr="00B533F6" w:rsidRDefault="00AD039C" w:rsidP="00454AA2">
            <w:pPr>
              <w:spacing w:line="340" w:lineRule="exact"/>
              <w:ind w:left="120" w:hangingChars="50" w:hanging="120"/>
              <w:jc w:val="both"/>
              <w:rPr>
                <w:rFonts w:asciiTheme="minorHAnsi" w:eastAsia="標楷體" w:hAnsiTheme="minorHAnsi" w:cstheme="minorBidi"/>
                <w:szCs w:val="22"/>
              </w:rPr>
            </w:pPr>
            <w:r w:rsidRPr="00B533F6">
              <w:rPr>
                <w:rFonts w:asciiTheme="minorHAnsi" w:eastAsia="標楷體" w:hAnsiTheme="minorHAnsi" w:cstheme="minorBidi"/>
                <w:szCs w:val="22"/>
              </w:rPr>
              <w:t>與</w:t>
            </w:r>
          </w:p>
          <w:p w:rsidR="00AD039C" w:rsidRPr="00B533F6" w:rsidRDefault="00AD039C" w:rsidP="00454AA2">
            <w:pPr>
              <w:spacing w:line="340" w:lineRule="exact"/>
              <w:ind w:left="120" w:hangingChars="50" w:hanging="120"/>
              <w:jc w:val="both"/>
              <w:rPr>
                <w:rFonts w:asciiTheme="minorHAnsi" w:eastAsia="標楷體" w:hAnsiTheme="minorHAnsi" w:cstheme="minorBidi"/>
                <w:szCs w:val="22"/>
              </w:rPr>
            </w:pPr>
            <w:r w:rsidRPr="00B533F6">
              <w:rPr>
                <w:rFonts w:asciiTheme="minorHAnsi" w:eastAsia="標楷體" w:hAnsiTheme="minorHAnsi" w:cstheme="minorBidi"/>
                <w:szCs w:val="22"/>
              </w:rPr>
              <w:t>輔</w:t>
            </w:r>
          </w:p>
          <w:p w:rsidR="00AD039C" w:rsidRPr="00B533F6" w:rsidRDefault="00AD039C" w:rsidP="00454AA2">
            <w:pPr>
              <w:jc w:val="both"/>
              <w:rPr>
                <w:rFonts w:asciiTheme="minorHAnsi" w:eastAsia="標楷體" w:hAnsiTheme="minorHAnsi" w:cstheme="minorBidi"/>
                <w:szCs w:val="22"/>
              </w:rPr>
            </w:pPr>
            <w:r w:rsidRPr="00B533F6">
              <w:rPr>
                <w:rFonts w:asciiTheme="minorHAnsi" w:eastAsia="標楷體" w:hAnsiTheme="minorHAnsi" w:cstheme="minorBidi"/>
                <w:szCs w:val="22"/>
              </w:rPr>
              <w:t>導</w:t>
            </w:r>
          </w:p>
        </w:tc>
        <w:tc>
          <w:tcPr>
            <w:tcW w:w="8080" w:type="dxa"/>
            <w:gridSpan w:val="2"/>
            <w:tcBorders>
              <w:bottom w:val="single" w:sz="4" w:space="0" w:color="auto"/>
            </w:tcBorders>
            <w:shd w:val="clear" w:color="auto" w:fill="FFE599" w:themeFill="accent4" w:themeFillTint="66"/>
            <w:vAlign w:val="center"/>
          </w:tcPr>
          <w:p w:rsidR="00AD039C" w:rsidRPr="00B533F6" w:rsidRDefault="00AD039C" w:rsidP="00454AA2">
            <w:pPr>
              <w:spacing w:line="276" w:lineRule="auto"/>
              <w:jc w:val="both"/>
              <w:rPr>
                <w:rFonts w:asciiTheme="minorHAnsi" w:eastAsia="標楷體" w:hAnsiTheme="minorHAnsi" w:cstheme="minorBidi"/>
                <w:szCs w:val="22"/>
              </w:rPr>
            </w:pPr>
            <w:r w:rsidRPr="00B533F6">
              <w:rPr>
                <w:rFonts w:asciiTheme="minorHAnsi" w:eastAsia="標楷體" w:hAnsiTheme="minorHAnsi" w:cstheme="minorBidi"/>
                <w:bCs/>
                <w:szCs w:val="22"/>
              </w:rPr>
              <w:t>B-1</w:t>
            </w:r>
            <w:r w:rsidRPr="00B533F6">
              <w:rPr>
                <w:rFonts w:asciiTheme="minorHAnsi" w:eastAsia="標楷體" w:hAnsiTheme="minorHAnsi" w:cstheme="minorBidi"/>
                <w:bCs/>
                <w:szCs w:val="22"/>
              </w:rPr>
              <w:t>建立課堂規範，並適切回應學生的行為表現。</w:t>
            </w:r>
          </w:p>
        </w:tc>
        <w:tc>
          <w:tcPr>
            <w:tcW w:w="712" w:type="dxa"/>
            <w:tcBorders>
              <w:bottom w:val="single" w:sz="4" w:space="0" w:color="auto"/>
            </w:tcBorders>
            <w:shd w:val="clear" w:color="auto" w:fill="FFE599" w:themeFill="accent4" w:themeFillTint="66"/>
            <w:vAlign w:val="center"/>
          </w:tcPr>
          <w:p w:rsidR="00AD039C" w:rsidRPr="00B533F6" w:rsidRDefault="001F553E" w:rsidP="001F553E">
            <w:pPr>
              <w:spacing w:line="276" w:lineRule="auto"/>
              <w:jc w:val="center"/>
              <w:rPr>
                <w:rFonts w:asciiTheme="minorHAnsi" w:eastAsia="標楷體" w:hAnsiTheme="minorHAnsi" w:cstheme="minorBidi"/>
                <w:szCs w:val="22"/>
              </w:rPr>
            </w:pPr>
            <w:r>
              <w:rPr>
                <w:rFonts w:asciiTheme="minorHAnsi" w:eastAsia="標楷體" w:hAnsiTheme="minorHAnsi" w:cstheme="minorBidi" w:hint="eastAsia"/>
                <w:szCs w:val="22"/>
              </w:rPr>
              <w:t>V</w:t>
            </w:r>
          </w:p>
        </w:tc>
        <w:tc>
          <w:tcPr>
            <w:tcW w:w="580" w:type="dxa"/>
            <w:tcBorders>
              <w:bottom w:val="single" w:sz="4" w:space="0" w:color="auto"/>
            </w:tcBorders>
            <w:shd w:val="clear" w:color="auto" w:fill="FFE599" w:themeFill="accent4" w:themeFillTint="66"/>
            <w:vAlign w:val="center"/>
          </w:tcPr>
          <w:p w:rsidR="00AD039C" w:rsidRPr="00B533F6" w:rsidRDefault="00AD039C" w:rsidP="00454AA2">
            <w:pPr>
              <w:spacing w:line="276" w:lineRule="auto"/>
              <w:jc w:val="both"/>
              <w:rPr>
                <w:rFonts w:asciiTheme="minorHAnsi" w:eastAsia="標楷體" w:hAnsiTheme="minorHAnsi" w:cstheme="minorBidi"/>
                <w:szCs w:val="22"/>
              </w:rPr>
            </w:pPr>
          </w:p>
        </w:tc>
        <w:tc>
          <w:tcPr>
            <w:tcW w:w="580" w:type="dxa"/>
            <w:tcBorders>
              <w:bottom w:val="single" w:sz="4" w:space="0" w:color="auto"/>
            </w:tcBorders>
            <w:shd w:val="clear" w:color="auto" w:fill="FFE599" w:themeFill="accent4" w:themeFillTint="66"/>
            <w:vAlign w:val="center"/>
          </w:tcPr>
          <w:p w:rsidR="00AD039C" w:rsidRPr="00B533F6" w:rsidRDefault="00AD039C" w:rsidP="00454AA2">
            <w:pPr>
              <w:spacing w:line="276" w:lineRule="auto"/>
              <w:jc w:val="both"/>
              <w:rPr>
                <w:rFonts w:asciiTheme="minorHAnsi" w:eastAsia="標楷體" w:hAnsiTheme="minorHAnsi" w:cstheme="minorBidi"/>
                <w:szCs w:val="22"/>
              </w:rPr>
            </w:pPr>
          </w:p>
        </w:tc>
      </w:tr>
      <w:tr w:rsidR="00AD039C" w:rsidRPr="00B533F6" w:rsidTr="00454AA2">
        <w:trPr>
          <w:cantSplit/>
          <w:trHeight w:val="964"/>
        </w:trPr>
        <w:tc>
          <w:tcPr>
            <w:tcW w:w="425" w:type="dxa"/>
            <w:vMerge/>
          </w:tcPr>
          <w:p w:rsidR="00AD039C" w:rsidRPr="00B533F6" w:rsidRDefault="00AD039C" w:rsidP="00454AA2">
            <w:pPr>
              <w:spacing w:line="360" w:lineRule="auto"/>
              <w:jc w:val="both"/>
              <w:rPr>
                <w:rFonts w:asciiTheme="minorHAnsi" w:eastAsia="標楷體" w:hAnsiTheme="minorHAnsi" w:cstheme="minorBidi"/>
                <w:szCs w:val="22"/>
              </w:rPr>
            </w:pPr>
          </w:p>
        </w:tc>
        <w:tc>
          <w:tcPr>
            <w:tcW w:w="5119" w:type="dxa"/>
            <w:tcBorders>
              <w:bottom w:val="single" w:sz="4" w:space="0" w:color="auto"/>
            </w:tcBorders>
            <w:vAlign w:val="center"/>
          </w:tcPr>
          <w:p w:rsidR="00AD039C" w:rsidRPr="00B533F6" w:rsidRDefault="00AD039C" w:rsidP="00454AA2">
            <w:pPr>
              <w:snapToGrid w:val="0"/>
              <w:spacing w:line="276" w:lineRule="auto"/>
              <w:ind w:leftChars="100" w:left="946" w:hangingChars="294" w:hanging="706"/>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B-1-1 </w:t>
            </w:r>
            <w:r w:rsidRPr="00B533F6">
              <w:rPr>
                <w:rFonts w:asciiTheme="minorHAnsi" w:eastAsia="標楷體" w:hAnsiTheme="minorHAnsi" w:cstheme="minorBidi"/>
                <w:bCs/>
                <w:szCs w:val="22"/>
              </w:rPr>
              <w:t>建立有助於學生學習的課堂規範。</w:t>
            </w:r>
          </w:p>
        </w:tc>
        <w:tc>
          <w:tcPr>
            <w:tcW w:w="4833" w:type="dxa"/>
            <w:gridSpan w:val="4"/>
            <w:vMerge w:val="restart"/>
            <w:tcBorders>
              <w:right w:val="single" w:sz="4" w:space="0" w:color="auto"/>
            </w:tcBorders>
          </w:tcPr>
          <w:p w:rsidR="00AD039C" w:rsidRPr="00B533F6" w:rsidRDefault="00210491" w:rsidP="00454AA2">
            <w:pPr>
              <w:spacing w:line="276" w:lineRule="auto"/>
              <w:jc w:val="both"/>
              <w:rPr>
                <w:rFonts w:asciiTheme="minorHAnsi" w:eastAsia="標楷體" w:hAnsiTheme="minorHAnsi" w:cstheme="minorBidi"/>
                <w:szCs w:val="22"/>
              </w:rPr>
            </w:pPr>
            <w:r>
              <w:rPr>
                <w:rFonts w:asciiTheme="minorHAnsi" w:eastAsia="標楷體" w:hAnsiTheme="minorHAnsi" w:cstheme="minorBidi" w:hint="eastAsia"/>
                <w:szCs w:val="22"/>
              </w:rPr>
              <w:t>B-1-1</w:t>
            </w:r>
            <w:r>
              <w:rPr>
                <w:rFonts w:asciiTheme="minorHAnsi" w:eastAsia="標楷體" w:hAnsiTheme="minorHAnsi" w:cstheme="minorBidi" w:hint="eastAsia"/>
                <w:szCs w:val="22"/>
              </w:rPr>
              <w:t>學生上課表現良好，課堂上無吵鬧及分心情況，學生亦能完成師長的上課指令。</w:t>
            </w:r>
          </w:p>
        </w:tc>
      </w:tr>
      <w:tr w:rsidR="00AD039C" w:rsidRPr="00B533F6" w:rsidTr="00454AA2">
        <w:trPr>
          <w:cantSplit/>
          <w:trHeight w:val="964"/>
        </w:trPr>
        <w:tc>
          <w:tcPr>
            <w:tcW w:w="425" w:type="dxa"/>
            <w:vMerge/>
          </w:tcPr>
          <w:p w:rsidR="00AD039C" w:rsidRPr="00B533F6" w:rsidRDefault="00AD039C" w:rsidP="00454AA2">
            <w:pPr>
              <w:spacing w:line="360" w:lineRule="auto"/>
              <w:jc w:val="both"/>
              <w:rPr>
                <w:rFonts w:asciiTheme="minorHAnsi" w:eastAsia="標楷體" w:hAnsiTheme="minorHAnsi" w:cstheme="minorBidi"/>
                <w:szCs w:val="22"/>
              </w:rPr>
            </w:pPr>
          </w:p>
        </w:tc>
        <w:tc>
          <w:tcPr>
            <w:tcW w:w="5119" w:type="dxa"/>
            <w:tcBorders>
              <w:bottom w:val="single" w:sz="4" w:space="0" w:color="auto"/>
            </w:tcBorders>
            <w:vAlign w:val="center"/>
          </w:tcPr>
          <w:p w:rsidR="00AD039C" w:rsidRPr="00B533F6" w:rsidRDefault="00AD039C" w:rsidP="00454AA2">
            <w:pPr>
              <w:snapToGrid w:val="0"/>
              <w:spacing w:line="276" w:lineRule="auto"/>
              <w:ind w:leftChars="100" w:left="946" w:hangingChars="294" w:hanging="706"/>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B-1-2 </w:t>
            </w:r>
            <w:r w:rsidRPr="00B533F6">
              <w:rPr>
                <w:rFonts w:asciiTheme="minorHAnsi" w:eastAsia="標楷體" w:hAnsiTheme="minorHAnsi" w:cstheme="minorBidi"/>
                <w:bCs/>
                <w:szCs w:val="22"/>
              </w:rPr>
              <w:t>適切引導或回應學生的行為表現。</w:t>
            </w:r>
          </w:p>
        </w:tc>
        <w:tc>
          <w:tcPr>
            <w:tcW w:w="4833" w:type="dxa"/>
            <w:gridSpan w:val="4"/>
            <w:vMerge/>
            <w:tcBorders>
              <w:bottom w:val="single" w:sz="4" w:space="0" w:color="auto"/>
              <w:right w:val="single" w:sz="4" w:space="0" w:color="auto"/>
            </w:tcBorders>
          </w:tcPr>
          <w:p w:rsidR="00AD039C" w:rsidRPr="00B533F6" w:rsidRDefault="00AD039C" w:rsidP="00454AA2">
            <w:pPr>
              <w:spacing w:line="276" w:lineRule="auto"/>
              <w:jc w:val="both"/>
              <w:rPr>
                <w:rFonts w:asciiTheme="minorHAnsi" w:eastAsia="標楷體" w:hAnsiTheme="minorHAnsi" w:cstheme="minorBidi"/>
                <w:szCs w:val="22"/>
              </w:rPr>
            </w:pPr>
          </w:p>
        </w:tc>
      </w:tr>
      <w:tr w:rsidR="00AD039C" w:rsidRPr="00B533F6" w:rsidTr="00454AA2">
        <w:trPr>
          <w:cantSplit/>
          <w:trHeight w:val="737"/>
        </w:trPr>
        <w:tc>
          <w:tcPr>
            <w:tcW w:w="425" w:type="dxa"/>
            <w:vMerge/>
          </w:tcPr>
          <w:p w:rsidR="00AD039C" w:rsidRPr="00B533F6" w:rsidRDefault="00AD039C" w:rsidP="00454AA2">
            <w:pPr>
              <w:spacing w:line="360" w:lineRule="auto"/>
              <w:jc w:val="both"/>
              <w:rPr>
                <w:rFonts w:asciiTheme="minorHAnsi" w:eastAsia="標楷體" w:hAnsiTheme="minorHAnsi" w:cstheme="minorBidi"/>
                <w:szCs w:val="22"/>
              </w:rPr>
            </w:pPr>
          </w:p>
        </w:tc>
        <w:tc>
          <w:tcPr>
            <w:tcW w:w="8080" w:type="dxa"/>
            <w:gridSpan w:val="2"/>
            <w:tcBorders>
              <w:bottom w:val="single" w:sz="4" w:space="0" w:color="auto"/>
            </w:tcBorders>
            <w:shd w:val="clear" w:color="auto" w:fill="FFE599" w:themeFill="accent4" w:themeFillTint="66"/>
            <w:vAlign w:val="center"/>
          </w:tcPr>
          <w:p w:rsidR="00AD039C" w:rsidRPr="00B533F6" w:rsidRDefault="00AD039C" w:rsidP="00454AA2">
            <w:pPr>
              <w:spacing w:line="276" w:lineRule="auto"/>
              <w:jc w:val="both"/>
              <w:rPr>
                <w:rFonts w:asciiTheme="minorHAnsi" w:eastAsia="標楷體" w:hAnsiTheme="minorHAnsi" w:cstheme="minorBidi"/>
                <w:szCs w:val="22"/>
              </w:rPr>
            </w:pPr>
            <w:r w:rsidRPr="00B533F6">
              <w:rPr>
                <w:rFonts w:asciiTheme="minorHAnsi" w:eastAsia="標楷體" w:hAnsiTheme="minorHAnsi" w:cstheme="minorBidi"/>
                <w:bCs/>
                <w:szCs w:val="22"/>
              </w:rPr>
              <w:t>B-2</w:t>
            </w:r>
            <w:r w:rsidRPr="00B533F6">
              <w:rPr>
                <w:rFonts w:asciiTheme="minorHAnsi" w:eastAsia="標楷體" w:hAnsiTheme="minorHAnsi" w:cstheme="minorBidi"/>
                <w:bCs/>
                <w:szCs w:val="22"/>
              </w:rPr>
              <w:t>安排學習情境，促進師生互動。</w:t>
            </w:r>
          </w:p>
        </w:tc>
        <w:tc>
          <w:tcPr>
            <w:tcW w:w="712" w:type="dxa"/>
            <w:tcBorders>
              <w:bottom w:val="single" w:sz="4" w:space="0" w:color="auto"/>
            </w:tcBorders>
            <w:shd w:val="clear" w:color="auto" w:fill="FFE599" w:themeFill="accent4" w:themeFillTint="66"/>
            <w:vAlign w:val="center"/>
          </w:tcPr>
          <w:p w:rsidR="00AD039C" w:rsidRPr="00B533F6" w:rsidRDefault="00AD039C" w:rsidP="00454AA2">
            <w:pPr>
              <w:spacing w:line="276" w:lineRule="auto"/>
              <w:jc w:val="both"/>
              <w:rPr>
                <w:rFonts w:asciiTheme="minorHAnsi" w:eastAsia="標楷體" w:hAnsiTheme="minorHAnsi" w:cstheme="minorBidi"/>
                <w:szCs w:val="22"/>
              </w:rPr>
            </w:pPr>
          </w:p>
        </w:tc>
        <w:tc>
          <w:tcPr>
            <w:tcW w:w="580" w:type="dxa"/>
            <w:tcBorders>
              <w:bottom w:val="single" w:sz="4" w:space="0" w:color="auto"/>
            </w:tcBorders>
            <w:shd w:val="clear" w:color="auto" w:fill="FFE599" w:themeFill="accent4" w:themeFillTint="66"/>
            <w:vAlign w:val="center"/>
          </w:tcPr>
          <w:p w:rsidR="00AD039C" w:rsidRPr="00B533F6" w:rsidRDefault="001F553E" w:rsidP="001F553E">
            <w:pPr>
              <w:spacing w:line="276" w:lineRule="auto"/>
              <w:jc w:val="center"/>
              <w:rPr>
                <w:rFonts w:asciiTheme="minorHAnsi" w:eastAsia="標楷體" w:hAnsiTheme="minorHAnsi" w:cstheme="minorBidi"/>
                <w:szCs w:val="22"/>
              </w:rPr>
            </w:pPr>
            <w:r>
              <w:rPr>
                <w:rFonts w:asciiTheme="minorHAnsi" w:eastAsia="標楷體" w:hAnsiTheme="minorHAnsi" w:cstheme="minorBidi" w:hint="eastAsia"/>
                <w:szCs w:val="22"/>
              </w:rPr>
              <w:t>V</w:t>
            </w:r>
          </w:p>
        </w:tc>
        <w:tc>
          <w:tcPr>
            <w:tcW w:w="580" w:type="dxa"/>
            <w:tcBorders>
              <w:bottom w:val="single" w:sz="4" w:space="0" w:color="auto"/>
            </w:tcBorders>
            <w:shd w:val="clear" w:color="auto" w:fill="FFE599" w:themeFill="accent4" w:themeFillTint="66"/>
            <w:vAlign w:val="center"/>
          </w:tcPr>
          <w:p w:rsidR="00AD039C" w:rsidRPr="00B533F6" w:rsidRDefault="00AD039C" w:rsidP="00454AA2">
            <w:pPr>
              <w:spacing w:line="276" w:lineRule="auto"/>
              <w:jc w:val="both"/>
              <w:rPr>
                <w:rFonts w:asciiTheme="minorHAnsi" w:eastAsia="標楷體" w:hAnsiTheme="minorHAnsi" w:cstheme="minorBidi"/>
                <w:szCs w:val="22"/>
              </w:rPr>
            </w:pPr>
          </w:p>
        </w:tc>
      </w:tr>
      <w:tr w:rsidR="00AD039C" w:rsidRPr="00B533F6" w:rsidTr="00454AA2">
        <w:trPr>
          <w:cantSplit/>
          <w:trHeight w:val="850"/>
        </w:trPr>
        <w:tc>
          <w:tcPr>
            <w:tcW w:w="425" w:type="dxa"/>
            <w:vMerge/>
          </w:tcPr>
          <w:p w:rsidR="00AD039C" w:rsidRPr="00B533F6" w:rsidRDefault="00AD039C" w:rsidP="00454AA2">
            <w:pPr>
              <w:spacing w:line="360" w:lineRule="auto"/>
              <w:jc w:val="both"/>
              <w:rPr>
                <w:rFonts w:asciiTheme="minorHAnsi" w:eastAsia="標楷體" w:hAnsiTheme="minorHAnsi" w:cstheme="minorBidi"/>
                <w:szCs w:val="22"/>
              </w:rPr>
            </w:pPr>
          </w:p>
        </w:tc>
        <w:tc>
          <w:tcPr>
            <w:tcW w:w="5119" w:type="dxa"/>
            <w:tcBorders>
              <w:bottom w:val="single" w:sz="4" w:space="0" w:color="auto"/>
              <w:right w:val="single" w:sz="4" w:space="0" w:color="auto"/>
            </w:tcBorders>
            <w:vAlign w:val="center"/>
          </w:tcPr>
          <w:p w:rsidR="00AD039C" w:rsidRPr="00B533F6" w:rsidRDefault="00AD039C" w:rsidP="00454AA2">
            <w:pPr>
              <w:snapToGrid w:val="0"/>
              <w:spacing w:line="276" w:lineRule="auto"/>
              <w:ind w:leftChars="100" w:left="946" w:hangingChars="294" w:hanging="706"/>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B-2-1 </w:t>
            </w:r>
            <w:r w:rsidRPr="00B533F6">
              <w:rPr>
                <w:rFonts w:asciiTheme="minorHAnsi" w:eastAsia="標楷體" w:hAnsiTheme="minorHAnsi" w:cstheme="minorBidi"/>
                <w:bCs/>
                <w:szCs w:val="22"/>
              </w:rPr>
              <w:t>安排適切的教學環境與設施，促進師生互動與學生學習。</w:t>
            </w:r>
          </w:p>
        </w:tc>
        <w:tc>
          <w:tcPr>
            <w:tcW w:w="4833" w:type="dxa"/>
            <w:gridSpan w:val="4"/>
            <w:vMerge w:val="restart"/>
            <w:tcBorders>
              <w:top w:val="nil"/>
              <w:left w:val="single" w:sz="4" w:space="0" w:color="auto"/>
              <w:right w:val="single" w:sz="4" w:space="0" w:color="auto"/>
            </w:tcBorders>
          </w:tcPr>
          <w:p w:rsidR="00AD039C" w:rsidRPr="00B533F6" w:rsidRDefault="00210491" w:rsidP="00454AA2">
            <w:pPr>
              <w:spacing w:line="276" w:lineRule="auto"/>
              <w:jc w:val="both"/>
              <w:rPr>
                <w:rFonts w:asciiTheme="minorHAnsi" w:eastAsia="標楷體" w:hAnsiTheme="minorHAnsi" w:cstheme="minorBidi"/>
                <w:szCs w:val="22"/>
              </w:rPr>
            </w:pPr>
            <w:r>
              <w:rPr>
                <w:rFonts w:asciiTheme="minorHAnsi" w:eastAsia="標楷體" w:hAnsiTheme="minorHAnsi" w:cstheme="minorBidi" w:hint="eastAsia"/>
                <w:szCs w:val="22"/>
              </w:rPr>
              <w:t>B-2-2</w:t>
            </w:r>
            <w:r>
              <w:rPr>
                <w:rFonts w:asciiTheme="minorHAnsi" w:eastAsia="標楷體" w:hAnsiTheme="minorHAnsi" w:cstheme="minorBidi" w:hint="eastAsia"/>
                <w:szCs w:val="22"/>
              </w:rPr>
              <w:t>教師透過</w:t>
            </w:r>
            <w:r>
              <w:rPr>
                <w:rFonts w:asciiTheme="minorHAnsi" w:eastAsia="標楷體" w:hAnsiTheme="minorHAnsi" w:cstheme="minorBidi" w:hint="eastAsia"/>
                <w:szCs w:val="22"/>
              </w:rPr>
              <w:t>PPT</w:t>
            </w:r>
            <w:r>
              <w:rPr>
                <w:rFonts w:asciiTheme="minorHAnsi" w:eastAsia="標楷體" w:hAnsiTheme="minorHAnsi" w:cstheme="minorBidi" w:hint="eastAsia"/>
                <w:szCs w:val="22"/>
              </w:rPr>
              <w:t>及投影機的方式，使原本只有口頭或學習單容易混亂的流程，變成順暢的授課，學生亦能透過投影片撥放了解現在課堂的進行進度。</w:t>
            </w:r>
            <w:bookmarkStart w:id="0" w:name="_GoBack"/>
            <w:bookmarkEnd w:id="0"/>
          </w:p>
        </w:tc>
      </w:tr>
      <w:tr w:rsidR="00AD039C" w:rsidRPr="00B533F6" w:rsidTr="00454AA2">
        <w:trPr>
          <w:cantSplit/>
          <w:trHeight w:val="850"/>
        </w:trPr>
        <w:tc>
          <w:tcPr>
            <w:tcW w:w="425" w:type="dxa"/>
            <w:vMerge/>
          </w:tcPr>
          <w:p w:rsidR="00AD039C" w:rsidRPr="00B533F6" w:rsidRDefault="00AD039C" w:rsidP="00454AA2">
            <w:pPr>
              <w:spacing w:line="360" w:lineRule="auto"/>
              <w:jc w:val="both"/>
              <w:rPr>
                <w:rFonts w:asciiTheme="minorHAnsi" w:eastAsia="標楷體" w:hAnsiTheme="minorHAnsi" w:cstheme="minorBidi"/>
                <w:szCs w:val="22"/>
              </w:rPr>
            </w:pPr>
          </w:p>
        </w:tc>
        <w:tc>
          <w:tcPr>
            <w:tcW w:w="5119" w:type="dxa"/>
            <w:tcBorders>
              <w:bottom w:val="single" w:sz="4" w:space="0" w:color="auto"/>
              <w:right w:val="single" w:sz="4" w:space="0" w:color="auto"/>
            </w:tcBorders>
            <w:vAlign w:val="center"/>
          </w:tcPr>
          <w:p w:rsidR="00AD039C" w:rsidRPr="00B533F6" w:rsidRDefault="00AD039C" w:rsidP="00454AA2">
            <w:pPr>
              <w:snapToGrid w:val="0"/>
              <w:spacing w:line="276" w:lineRule="auto"/>
              <w:ind w:leftChars="100" w:left="946" w:hangingChars="294" w:hanging="706"/>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B-2-2 </w:t>
            </w:r>
            <w:r w:rsidRPr="00B533F6">
              <w:rPr>
                <w:rFonts w:asciiTheme="minorHAnsi" w:eastAsia="標楷體" w:hAnsiTheme="minorHAnsi" w:cstheme="minorBidi"/>
                <w:bCs/>
                <w:szCs w:val="22"/>
              </w:rPr>
              <w:t>營造溫暖的學習氣氛，促進師生之間的合作關係。</w:t>
            </w:r>
          </w:p>
        </w:tc>
        <w:tc>
          <w:tcPr>
            <w:tcW w:w="4833" w:type="dxa"/>
            <w:gridSpan w:val="4"/>
            <w:vMerge/>
            <w:tcBorders>
              <w:left w:val="single" w:sz="4" w:space="0" w:color="auto"/>
              <w:bottom w:val="single" w:sz="4" w:space="0" w:color="auto"/>
              <w:right w:val="single" w:sz="4" w:space="0" w:color="auto"/>
            </w:tcBorders>
          </w:tcPr>
          <w:p w:rsidR="00AD039C" w:rsidRPr="00B533F6" w:rsidRDefault="00AD039C" w:rsidP="00454AA2">
            <w:pPr>
              <w:spacing w:line="276" w:lineRule="auto"/>
              <w:jc w:val="both"/>
              <w:rPr>
                <w:rFonts w:asciiTheme="minorHAnsi" w:eastAsia="標楷體" w:hAnsiTheme="minorHAnsi" w:cstheme="minorBidi"/>
                <w:szCs w:val="22"/>
              </w:rPr>
            </w:pPr>
          </w:p>
        </w:tc>
      </w:tr>
    </w:tbl>
    <w:p w:rsidR="00691FB5" w:rsidRPr="001F553E" w:rsidRDefault="00691FB5" w:rsidP="001F553E">
      <w:pPr>
        <w:widowControl/>
        <w:jc w:val="both"/>
        <w:rPr>
          <w:rFonts w:asciiTheme="minorHAnsi" w:eastAsia="標楷體" w:hAnsiTheme="minorHAnsi" w:cstheme="minorBidi"/>
          <w:szCs w:val="22"/>
        </w:rPr>
      </w:pPr>
    </w:p>
    <w:sectPr w:rsidR="00691FB5" w:rsidRPr="001F553E" w:rsidSect="00210491">
      <w:pgSz w:w="11906" w:h="16838"/>
      <w:pgMar w:top="709"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39C"/>
    <w:rsid w:val="001F553E"/>
    <w:rsid w:val="00210491"/>
    <w:rsid w:val="002D6F3D"/>
    <w:rsid w:val="00691FB5"/>
    <w:rsid w:val="00AD03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039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039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205</Words>
  <Characters>1172</Characters>
  <Application>Microsoft Office Word</Application>
  <DocSecurity>0</DocSecurity>
  <Lines>9</Lines>
  <Paragraphs>2</Paragraphs>
  <ScaleCrop>false</ScaleCrop>
  <Company/>
  <LinksUpToDate>false</LinksUpToDate>
  <CharactersWithSpaces>1375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秀娟 李</dc:creator>
  <cp:lastModifiedBy>user</cp:lastModifiedBy>
  <cp:revision>2</cp:revision>
  <dcterms:created xsi:type="dcterms:W3CDTF">2019-11-14T13:16:00Z</dcterms:created>
  <dcterms:modified xsi:type="dcterms:W3CDTF">2019-11-14T13:16:00Z</dcterms:modified>
</cp:coreProperties>
</file>