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CE" w:rsidRDefault="00B354CE" w:rsidP="00B354CE">
      <w:pPr>
        <w:spacing w:beforeLines="50" w:before="180" w:afterLines="50" w:after="180" w:line="400" w:lineRule="exact"/>
        <w:rPr>
          <w:rFonts w:eastAsia="標楷體"/>
        </w:rPr>
      </w:pPr>
      <w:bookmarkStart w:id="0" w:name="附表二"/>
      <w:r w:rsidRPr="006E29F6">
        <w:rPr>
          <w:rFonts w:eastAsia="標楷體"/>
        </w:rPr>
        <w:t>附表二</w:t>
      </w:r>
      <w:bookmarkEnd w:id="0"/>
    </w:p>
    <w:p w:rsidR="00B354CE" w:rsidRPr="00B354CE" w:rsidRDefault="00B354CE" w:rsidP="00B354CE">
      <w:pPr>
        <w:spacing w:beforeLines="50" w:before="180" w:afterLines="50" w:after="180" w:line="400" w:lineRule="exact"/>
        <w:jc w:val="center"/>
        <w:rPr>
          <w:rFonts w:eastAsia="標楷體"/>
          <w:sz w:val="22"/>
        </w:rPr>
      </w:pPr>
      <w:r w:rsidRPr="00B354CE">
        <w:rPr>
          <w:rFonts w:eastAsia="標楷體"/>
          <w:spacing w:val="-20"/>
          <w:kern w:val="0"/>
          <w:sz w:val="28"/>
          <w:szCs w:val="32"/>
        </w:rPr>
        <w:t>桃園市</w:t>
      </w:r>
      <w:r w:rsidRPr="00B354CE">
        <w:rPr>
          <w:rFonts w:ascii="標楷體" w:eastAsia="標楷體" w:hAnsi="標楷體" w:hint="eastAsia"/>
          <w:sz w:val="28"/>
          <w:szCs w:val="32"/>
        </w:rPr>
        <w:t>107</w:t>
      </w:r>
      <w:r w:rsidRPr="00B354CE">
        <w:rPr>
          <w:rFonts w:ascii="標楷體" w:eastAsia="標楷體" w:hAnsi="標楷體"/>
          <w:sz w:val="28"/>
          <w:szCs w:val="32"/>
        </w:rPr>
        <w:t>學年度</w:t>
      </w:r>
      <w:r w:rsidRPr="00B354CE">
        <w:rPr>
          <w:rFonts w:eastAsia="標楷體" w:hint="eastAsia"/>
          <w:spacing w:val="-20"/>
          <w:kern w:val="0"/>
          <w:sz w:val="28"/>
          <w:szCs w:val="32"/>
        </w:rPr>
        <w:t>國民中小學教師素養導向優良教學示例獎勵計畫</w:t>
      </w:r>
    </w:p>
    <w:p w:rsidR="00B354CE" w:rsidRDefault="00B354CE" w:rsidP="00B354CE">
      <w:pPr>
        <w:jc w:val="center"/>
        <w:rPr>
          <w:rFonts w:eastAsia="標楷體"/>
          <w:color w:val="FF0000"/>
        </w:rPr>
      </w:pPr>
      <w:r>
        <w:rPr>
          <w:rFonts w:eastAsia="標楷體" w:hint="eastAsia"/>
          <w:spacing w:val="-20"/>
          <w:kern w:val="0"/>
          <w:sz w:val="36"/>
          <w:szCs w:val="36"/>
        </w:rPr>
        <w:t>課程</w:t>
      </w:r>
      <w:r w:rsidRPr="006E29F6">
        <w:rPr>
          <w:rFonts w:eastAsia="標楷體" w:hint="eastAsia"/>
          <w:spacing w:val="-20"/>
          <w:kern w:val="0"/>
          <w:sz w:val="36"/>
          <w:szCs w:val="36"/>
        </w:rPr>
        <w:t>活動設計</w:t>
      </w:r>
    </w:p>
    <w:p w:rsidR="0004069D" w:rsidRDefault="00B354CE" w:rsidP="0004069D">
      <w:r>
        <w:rPr>
          <w:rFonts w:ascii="標楷體" w:eastAsia="標楷體" w:hAnsi="標楷體" w:hint="eastAsia"/>
        </w:rPr>
        <w:t>壹、</w:t>
      </w:r>
      <w:r w:rsidRPr="00AA58D4">
        <w:rPr>
          <w:rFonts w:ascii="標楷體" w:eastAsia="標楷體" w:hAnsi="標楷體" w:hint="eastAsia"/>
        </w:rPr>
        <w:t>課程設計理念</w:t>
      </w:r>
      <w:r w:rsidR="001B6000">
        <w:rPr>
          <w:rFonts w:hint="eastAsia"/>
        </w:rPr>
        <w:t xml:space="preserve">    </w:t>
      </w:r>
    </w:p>
    <w:p w:rsidR="0004069D" w:rsidRDefault="0004069D" w:rsidP="00F55539">
      <w:pPr>
        <w:jc w:val="both"/>
        <w:rPr>
          <w:rFonts w:ascii="標楷體" w:eastAsia="標楷體" w:hAnsi="標楷體"/>
        </w:rPr>
      </w:pPr>
      <w:r>
        <w:rPr>
          <w:rFonts w:hint="eastAsia"/>
        </w:rPr>
        <w:t xml:space="preserve">  </w:t>
      </w:r>
      <w:r w:rsidRPr="0004069D">
        <w:rPr>
          <w:rFonts w:ascii="標楷體" w:eastAsia="標楷體" w:hAnsi="標楷體" w:hint="eastAsia"/>
          <w:szCs w:val="22"/>
        </w:rPr>
        <w:t xml:space="preserve"> </w:t>
      </w:r>
      <w:r>
        <w:rPr>
          <w:rFonts w:ascii="標楷體" w:eastAsia="標楷體" w:hAnsi="標楷體" w:hint="eastAsia"/>
          <w:szCs w:val="22"/>
        </w:rPr>
        <w:t>這是一個以分組遊戲進行複習的課程活動，活動設計理念如下:</w:t>
      </w:r>
    </w:p>
    <w:p w:rsidR="0004069D" w:rsidRPr="0004069D" w:rsidRDefault="0004069D" w:rsidP="00F55539">
      <w:pPr>
        <w:pStyle w:val="a3"/>
        <w:numPr>
          <w:ilvl w:val="0"/>
          <w:numId w:val="7"/>
        </w:numPr>
        <w:spacing w:after="240"/>
        <w:ind w:leftChars="0"/>
        <w:jc w:val="both"/>
        <w:rPr>
          <w:rFonts w:ascii="標楷體" w:eastAsia="標楷體" w:hAnsi="標楷體"/>
        </w:rPr>
      </w:pPr>
      <w:r w:rsidRPr="0004069D">
        <w:rPr>
          <w:rFonts w:ascii="標楷體" w:eastAsia="標楷體" w:hAnsi="標楷體" w:hint="eastAsia"/>
          <w:u w:val="single"/>
        </w:rPr>
        <w:t>教師方便可行</w:t>
      </w:r>
      <w:r w:rsidRPr="0004069D">
        <w:rPr>
          <w:rFonts w:ascii="標楷體" w:eastAsia="標楷體" w:hAnsi="標楷體" w:hint="eastAsia"/>
        </w:rPr>
        <w:t>: 希望能</w:t>
      </w:r>
      <w:r>
        <w:rPr>
          <w:rFonts w:ascii="標楷體" w:eastAsia="標楷體" w:hAnsi="標楷體" w:hint="eastAsia"/>
        </w:rPr>
        <w:t>在國語課</w:t>
      </w:r>
      <w:r w:rsidRPr="0004069D">
        <w:rPr>
          <w:rFonts w:ascii="標楷體" w:eastAsia="標楷體" w:hAnsi="標楷體" w:hint="eastAsia"/>
        </w:rPr>
        <w:t>設計</w:t>
      </w:r>
      <w:r>
        <w:rPr>
          <w:rFonts w:ascii="標楷體" w:eastAsia="標楷體" w:hAnsi="標楷體" w:hint="eastAsia"/>
        </w:rPr>
        <w:t>一個可以「每一課都實施」的複習活動，教師可以</w:t>
      </w:r>
      <w:r w:rsidRPr="001B6000">
        <w:rPr>
          <w:rFonts w:ascii="標楷體" w:eastAsia="標楷體" w:hAnsi="標楷體" w:hint="eastAsia"/>
        </w:rPr>
        <w:t>利用</w:t>
      </w:r>
      <w:r>
        <w:rPr>
          <w:rFonts w:ascii="標楷體" w:eastAsia="標楷體" w:hAnsi="標楷體" w:hint="eastAsia"/>
        </w:rPr>
        <w:t>方便可行的資源，如:電子白板、教學光碟、小白板等</w:t>
      </w:r>
      <w:r w:rsidR="00AF2FF7">
        <w:rPr>
          <w:rFonts w:ascii="標楷體" w:eastAsia="標楷體" w:hAnsi="標楷體" w:hint="eastAsia"/>
        </w:rPr>
        <w:t>進行活動，不需要額外製作教具，讓教學準備工作簡化，每一課都能進行趣味的</w:t>
      </w:r>
      <w:bookmarkStart w:id="1" w:name="_GoBack"/>
      <w:bookmarkEnd w:id="1"/>
      <w:r w:rsidR="00AF2FF7">
        <w:rPr>
          <w:rFonts w:ascii="標楷體" w:eastAsia="標楷體" w:hAnsi="標楷體" w:hint="eastAsia"/>
        </w:rPr>
        <w:t>複習</w:t>
      </w:r>
      <w:r>
        <w:rPr>
          <w:rFonts w:ascii="標楷體" w:eastAsia="標楷體" w:hAnsi="標楷體" w:hint="eastAsia"/>
        </w:rPr>
        <w:t>。</w:t>
      </w:r>
    </w:p>
    <w:p w:rsidR="0004069D" w:rsidRDefault="0004069D" w:rsidP="00F55539">
      <w:pPr>
        <w:pStyle w:val="a3"/>
        <w:numPr>
          <w:ilvl w:val="0"/>
          <w:numId w:val="7"/>
        </w:numPr>
        <w:spacing w:after="240"/>
        <w:ind w:leftChars="0"/>
        <w:jc w:val="both"/>
        <w:rPr>
          <w:rFonts w:ascii="標楷體" w:eastAsia="標楷體" w:hAnsi="標楷體"/>
        </w:rPr>
      </w:pPr>
      <w:r w:rsidRPr="0004069D">
        <w:rPr>
          <w:rFonts w:ascii="標楷體" w:eastAsia="標楷體" w:hAnsi="標楷體" w:hint="eastAsia"/>
          <w:u w:val="single"/>
        </w:rPr>
        <w:t>學生提高學習成果:</w:t>
      </w:r>
      <w:r w:rsidR="00AF2FF7">
        <w:rPr>
          <w:rFonts w:ascii="標楷體" w:eastAsia="標楷體" w:hAnsi="標楷體" w:hint="eastAsia"/>
        </w:rPr>
        <w:t>過去班級</w:t>
      </w:r>
      <w:r w:rsidRPr="0004069D">
        <w:rPr>
          <w:rFonts w:ascii="標楷體" w:eastAsia="標楷體" w:hAnsi="標楷體" w:hint="eastAsia"/>
        </w:rPr>
        <w:t>在進行生字詞語考試時，部分學生成就動機低落，</w:t>
      </w:r>
      <w:r w:rsidR="00AF2FF7">
        <w:rPr>
          <w:rFonts w:ascii="標楷體" w:eastAsia="標楷體" w:hAnsi="標楷體" w:hint="eastAsia"/>
        </w:rPr>
        <w:t>於是希望能</w:t>
      </w:r>
      <w:r w:rsidRPr="0004069D">
        <w:rPr>
          <w:rFonts w:ascii="標楷體" w:eastAsia="標楷體" w:hAnsi="標楷體" w:hint="eastAsia"/>
        </w:rPr>
        <w:t>透過</w:t>
      </w:r>
      <w:r w:rsidR="00AF2FF7">
        <w:rPr>
          <w:rFonts w:ascii="標楷體" w:eastAsia="標楷體" w:hAnsi="標楷體" w:hint="eastAsia"/>
        </w:rPr>
        <w:t>遊戲及團體合作的動力，</w:t>
      </w:r>
      <w:r w:rsidRPr="0004069D">
        <w:rPr>
          <w:rFonts w:ascii="標楷體" w:eastAsia="標楷體" w:hAnsi="標楷體" w:hint="eastAsia"/>
        </w:rPr>
        <w:t>激發孩子學習</w:t>
      </w:r>
      <w:r>
        <w:rPr>
          <w:rFonts w:ascii="標楷體" w:eastAsia="標楷體" w:hAnsi="標楷體" w:hint="eastAsia"/>
        </w:rPr>
        <w:t>。</w:t>
      </w:r>
      <w:r w:rsidRPr="0004069D">
        <w:rPr>
          <w:rFonts w:ascii="標楷體" w:eastAsia="標楷體" w:hAnsi="標楷體" w:hint="eastAsia"/>
        </w:rPr>
        <w:t>在小組共創文章時，</w:t>
      </w:r>
      <w:r w:rsidR="00AF2FF7">
        <w:rPr>
          <w:rFonts w:ascii="標楷體" w:eastAsia="標楷體" w:hAnsi="標楷體" w:hint="eastAsia"/>
        </w:rPr>
        <w:t>也</w:t>
      </w:r>
      <w:r>
        <w:rPr>
          <w:rFonts w:ascii="標楷體" w:eastAsia="標楷體" w:hAnsi="標楷體" w:hint="eastAsia"/>
        </w:rPr>
        <w:t>能夠藉由小組合作與競爭，全班共學與成長。</w:t>
      </w:r>
    </w:p>
    <w:p w:rsidR="001B6000" w:rsidRPr="0004069D" w:rsidRDefault="00B354CE" w:rsidP="0004069D">
      <w:pPr>
        <w:spacing w:after="240"/>
        <w:rPr>
          <w:rFonts w:ascii="標楷體" w:eastAsia="標楷體" w:hAnsi="標楷體"/>
        </w:rPr>
      </w:pPr>
      <w:r w:rsidRPr="0004069D">
        <w:rPr>
          <w:rFonts w:ascii="標楷體" w:eastAsia="標楷體" w:hAnsi="標楷體" w:hint="eastAsia"/>
        </w:rPr>
        <w:t xml:space="preserve">貳、課程架構 </w:t>
      </w:r>
      <w:r w:rsidR="00061EAA">
        <w:rPr>
          <w:rFonts w:hint="eastAsia"/>
          <w:noProof/>
        </w:rPr>
        <w:drawing>
          <wp:inline distT="0" distB="0" distL="0" distR="0">
            <wp:extent cx="5529580" cy="4844143"/>
            <wp:effectExtent l="0" t="0" r="0" b="13970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354CE" w:rsidRPr="00AA58D4" w:rsidRDefault="00B354CE" w:rsidP="00B354CE">
      <w:pPr>
        <w:rPr>
          <w:rFonts w:ascii="標楷體" w:eastAsia="標楷體" w:hAnsi="標楷體"/>
          <w:sz w:val="32"/>
        </w:rPr>
      </w:pPr>
      <w:bookmarkStart w:id="2" w:name="附表三─1"/>
      <w:r>
        <w:rPr>
          <w:rFonts w:ascii="標楷體" w:eastAsia="標楷體" w:hAnsi="標楷體" w:hint="eastAsia"/>
        </w:rPr>
        <w:lastRenderedPageBreak/>
        <w:t>參、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9"/>
        <w:gridCol w:w="700"/>
        <w:gridCol w:w="414"/>
        <w:gridCol w:w="2372"/>
        <w:gridCol w:w="456"/>
        <w:gridCol w:w="768"/>
        <w:gridCol w:w="388"/>
        <w:gridCol w:w="851"/>
        <w:gridCol w:w="1628"/>
      </w:tblGrid>
      <w:tr w:rsidR="00B354CE" w:rsidRPr="00AD217A" w:rsidTr="00B354CE">
        <w:trPr>
          <w:trHeight w:val="396"/>
          <w:jc w:val="center"/>
        </w:trPr>
        <w:tc>
          <w:tcPr>
            <w:tcW w:w="1399" w:type="dxa"/>
            <w:gridSpan w:val="2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786" w:type="dxa"/>
            <w:gridSpan w:val="2"/>
          </w:tcPr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國語科</w:t>
            </w:r>
          </w:p>
        </w:tc>
        <w:tc>
          <w:tcPr>
            <w:tcW w:w="1224" w:type="dxa"/>
            <w:gridSpan w:val="2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67" w:type="dxa"/>
            <w:gridSpan w:val="3"/>
            <w:vAlign w:val="center"/>
          </w:tcPr>
          <w:p w:rsidR="00B354CE" w:rsidRPr="00AD217A" w:rsidRDefault="00B354CE" w:rsidP="00F555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楊琬如</w:t>
            </w:r>
          </w:p>
        </w:tc>
      </w:tr>
      <w:tr w:rsidR="00B354CE" w:rsidRPr="00AD217A" w:rsidTr="00B354CE">
        <w:trPr>
          <w:jc w:val="center"/>
        </w:trPr>
        <w:tc>
          <w:tcPr>
            <w:tcW w:w="1399" w:type="dxa"/>
            <w:gridSpan w:val="2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786" w:type="dxa"/>
            <w:gridSpan w:val="2"/>
          </w:tcPr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四年級</w:t>
            </w:r>
          </w:p>
        </w:tc>
        <w:tc>
          <w:tcPr>
            <w:tcW w:w="1224" w:type="dxa"/>
            <w:gridSpan w:val="2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867" w:type="dxa"/>
            <w:gridSpan w:val="3"/>
            <w:vAlign w:val="center"/>
          </w:tcPr>
          <w:p w:rsidR="00B354CE" w:rsidRPr="00AD217A" w:rsidRDefault="00B354CE" w:rsidP="00F55539">
            <w:pPr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 xml:space="preserve"> 1</w:t>
            </w:r>
            <w:r w:rsidRPr="00AD217A">
              <w:rPr>
                <w:rFonts w:ascii="標楷體" w:eastAsia="標楷體" w:hAnsi="標楷體" w:hint="eastAsia"/>
              </w:rPr>
              <w:t>節，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40</w:t>
            </w:r>
            <w:r w:rsidRPr="00AD217A">
              <w:rPr>
                <w:rFonts w:ascii="標楷體" w:eastAsia="標楷體" w:hAnsi="標楷體" w:hint="eastAsia"/>
              </w:rPr>
              <w:t>分鐘</w:t>
            </w:r>
          </w:p>
        </w:tc>
      </w:tr>
      <w:tr w:rsidR="00B354CE" w:rsidRPr="00AD217A" w:rsidTr="00461EEC">
        <w:trPr>
          <w:jc w:val="center"/>
        </w:trPr>
        <w:tc>
          <w:tcPr>
            <w:tcW w:w="1399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877" w:type="dxa"/>
            <w:gridSpan w:val="7"/>
            <w:tcBorders>
              <w:bottom w:val="double" w:sz="4" w:space="0" w:color="auto"/>
            </w:tcBorders>
          </w:tcPr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米食飄香</w:t>
            </w:r>
          </w:p>
        </w:tc>
      </w:tr>
      <w:tr w:rsidR="00B354CE" w:rsidRPr="00AD217A" w:rsidTr="00B354CE">
        <w:trPr>
          <w:jc w:val="center"/>
        </w:trPr>
        <w:tc>
          <w:tcPr>
            <w:tcW w:w="8276" w:type="dxa"/>
            <w:gridSpan w:val="9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B354CE" w:rsidRPr="00AD217A" w:rsidTr="00B354CE">
        <w:trPr>
          <w:jc w:val="center"/>
        </w:trPr>
        <w:tc>
          <w:tcPr>
            <w:tcW w:w="699" w:type="dxa"/>
            <w:vMerge w:val="restart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700" w:type="dxa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786" w:type="dxa"/>
            <w:gridSpan w:val="2"/>
            <w:vAlign w:val="center"/>
          </w:tcPr>
          <w:p w:rsidR="00B354CE" w:rsidRPr="00D052DE" w:rsidRDefault="00B354CE" w:rsidP="00B354CE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學生個人作答的精確</w:t>
            </w:r>
            <w:r w:rsidRPr="00D052DE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度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與課程投入程度</w:t>
            </w:r>
            <w:r w:rsidRPr="00D052DE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</w:p>
          <w:p w:rsidR="00B354CE" w:rsidRPr="00D052DE" w:rsidRDefault="00B354CE" w:rsidP="00B354CE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學生</w:t>
            </w:r>
            <w:r w:rsidRPr="00D052DE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與團體合作的協作程度。</w:t>
            </w:r>
          </w:p>
        </w:tc>
        <w:tc>
          <w:tcPr>
            <w:tcW w:w="456" w:type="dxa"/>
            <w:vMerge w:val="restart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635" w:type="dxa"/>
            <w:gridSpan w:val="4"/>
            <w:vMerge w:val="restart"/>
            <w:vAlign w:val="center"/>
          </w:tcPr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33432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A1</w:t>
            </w:r>
            <w:r w:rsidRPr="00633432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身心素質與自我精進</w:t>
            </w:r>
          </w:p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33432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A2</w:t>
            </w:r>
            <w:r w:rsidRPr="00633432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系統思考與解決問題</w:t>
            </w:r>
          </w:p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33432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A3</w:t>
            </w:r>
            <w:r w:rsidRPr="00633432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規劃執行與創新應變</w:t>
            </w:r>
          </w:p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33432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B1</w:t>
            </w:r>
            <w:r w:rsidRPr="00633432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符號運用與溝通表達</w:t>
            </w:r>
          </w:p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33432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C2</w:t>
            </w:r>
            <w:r w:rsidRPr="00633432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人際關係與團隊合作</w:t>
            </w:r>
          </w:p>
          <w:p w:rsidR="00B354CE" w:rsidRPr="00B354CE" w:rsidRDefault="00B354CE" w:rsidP="00B354CE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B354CE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C3</w:t>
            </w:r>
            <w:r w:rsidRPr="00B354CE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多元文化與國際理解</w:t>
            </w:r>
          </w:p>
        </w:tc>
      </w:tr>
      <w:tr w:rsidR="00B354CE" w:rsidRPr="00AD217A" w:rsidTr="001A2E64">
        <w:trPr>
          <w:jc w:val="center"/>
        </w:trPr>
        <w:tc>
          <w:tcPr>
            <w:tcW w:w="699" w:type="dxa"/>
            <w:vMerge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786" w:type="dxa"/>
            <w:gridSpan w:val="2"/>
          </w:tcPr>
          <w:p w:rsidR="00B354CE" w:rsidRPr="00633432" w:rsidRDefault="00B354CE" w:rsidP="00B354CE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複習第四課米食飄香的生字語詞與解釋，並懂得欣賞與表達米食之美。</w:t>
            </w:r>
          </w:p>
        </w:tc>
        <w:tc>
          <w:tcPr>
            <w:tcW w:w="456" w:type="dxa"/>
            <w:vMerge/>
            <w:shd w:val="clear" w:color="auto" w:fill="F2F2F2" w:themeFill="background1" w:themeFillShade="F2"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35" w:type="dxa"/>
            <w:gridSpan w:val="4"/>
            <w:vMerge/>
            <w:vAlign w:val="center"/>
          </w:tcPr>
          <w:p w:rsidR="00B354CE" w:rsidRPr="00AD217A" w:rsidRDefault="00B354CE" w:rsidP="00B354C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B6000" w:rsidRPr="00AD217A" w:rsidTr="00BA1932">
        <w:trPr>
          <w:jc w:val="center"/>
        </w:trPr>
        <w:tc>
          <w:tcPr>
            <w:tcW w:w="1813" w:type="dxa"/>
            <w:gridSpan w:val="3"/>
            <w:shd w:val="clear" w:color="auto" w:fill="F2F2F2" w:themeFill="background1" w:themeFillShade="F2"/>
            <w:vAlign w:val="center"/>
          </w:tcPr>
          <w:p w:rsidR="001B6000" w:rsidRPr="00AD217A" w:rsidRDefault="001B6000" w:rsidP="001B6000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6463" w:type="dxa"/>
            <w:gridSpan w:val="6"/>
          </w:tcPr>
          <w:p w:rsidR="001B6000" w:rsidRPr="00633432" w:rsidRDefault="001B6000" w:rsidP="001B600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多元文化教育(米食文化)</w:t>
            </w:r>
          </w:p>
        </w:tc>
      </w:tr>
      <w:tr w:rsidR="001B6000" w:rsidRPr="00AD217A" w:rsidTr="00BA1932">
        <w:trPr>
          <w:jc w:val="center"/>
        </w:trPr>
        <w:tc>
          <w:tcPr>
            <w:tcW w:w="1813" w:type="dxa"/>
            <w:gridSpan w:val="3"/>
            <w:shd w:val="clear" w:color="auto" w:fill="F2F2F2" w:themeFill="background1" w:themeFillShade="F2"/>
            <w:vAlign w:val="center"/>
          </w:tcPr>
          <w:p w:rsidR="001B6000" w:rsidRPr="00AD217A" w:rsidRDefault="001B6000" w:rsidP="001B6000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463" w:type="dxa"/>
            <w:gridSpan w:val="6"/>
          </w:tcPr>
          <w:p w:rsidR="001B6000" w:rsidRPr="00633432" w:rsidRDefault="001B6000" w:rsidP="001B600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康軒</w:t>
            </w:r>
            <w:r w:rsidR="00F55539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版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國語四下</w:t>
            </w:r>
          </w:p>
        </w:tc>
      </w:tr>
      <w:tr w:rsidR="001B6000" w:rsidRPr="00AD217A" w:rsidTr="00BA1932">
        <w:trPr>
          <w:jc w:val="center"/>
        </w:trPr>
        <w:tc>
          <w:tcPr>
            <w:tcW w:w="1813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1B6000" w:rsidRPr="00AD217A" w:rsidRDefault="001B6000" w:rsidP="001B6000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463" w:type="dxa"/>
            <w:gridSpan w:val="6"/>
            <w:tcBorders>
              <w:bottom w:val="double" w:sz="4" w:space="0" w:color="auto"/>
            </w:tcBorders>
          </w:tcPr>
          <w:p w:rsidR="001B6000" w:rsidRPr="00D92BC3" w:rsidRDefault="001B6000" w:rsidP="001B600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電子白板、教學光碟。學生自備小白板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、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彩色筆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、衛生紙。</w:t>
            </w:r>
          </w:p>
        </w:tc>
      </w:tr>
      <w:tr w:rsidR="001B6000" w:rsidRPr="00AD217A" w:rsidTr="00B354CE">
        <w:trPr>
          <w:jc w:val="center"/>
        </w:trPr>
        <w:tc>
          <w:tcPr>
            <w:tcW w:w="8276" w:type="dxa"/>
            <w:gridSpan w:val="9"/>
            <w:shd w:val="clear" w:color="auto" w:fill="F2F2F2" w:themeFill="background1" w:themeFillShade="F2"/>
            <w:vAlign w:val="center"/>
          </w:tcPr>
          <w:p w:rsidR="001B6000" w:rsidRPr="00AD217A" w:rsidRDefault="001B6000" w:rsidP="001B6000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1B6000" w:rsidRPr="00AD217A" w:rsidTr="00B354CE">
        <w:trPr>
          <w:jc w:val="center"/>
        </w:trPr>
        <w:tc>
          <w:tcPr>
            <w:tcW w:w="827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6000" w:rsidRPr="00790238" w:rsidRDefault="001B6000" w:rsidP="001B60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複習第四課米食飄香的生字語詞與解釋，並懂得欣賞與表達米食之美。</w:t>
            </w:r>
          </w:p>
        </w:tc>
      </w:tr>
      <w:tr w:rsidR="001B6000" w:rsidRPr="00AD217A" w:rsidTr="00B354CE">
        <w:trPr>
          <w:jc w:val="center"/>
        </w:trPr>
        <w:tc>
          <w:tcPr>
            <w:tcW w:w="827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6000" w:rsidRPr="00AD217A" w:rsidRDefault="001B6000" w:rsidP="001B6000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1B6000" w:rsidRPr="00AD217A" w:rsidTr="00C65B5C">
        <w:trPr>
          <w:jc w:val="center"/>
        </w:trPr>
        <w:tc>
          <w:tcPr>
            <w:tcW w:w="5797" w:type="dxa"/>
            <w:gridSpan w:val="7"/>
            <w:shd w:val="clear" w:color="auto" w:fill="F2F2F2" w:themeFill="background1" w:themeFillShade="F2"/>
            <w:vAlign w:val="center"/>
          </w:tcPr>
          <w:p w:rsidR="001B6000" w:rsidRPr="00AD217A" w:rsidRDefault="001B6000" w:rsidP="002126BC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1B6000" w:rsidRPr="00AD217A" w:rsidRDefault="001B6000" w:rsidP="00FB4B49">
            <w:pPr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:rsidR="001B6000" w:rsidRPr="00AD217A" w:rsidRDefault="001B6000" w:rsidP="002126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1B6000" w:rsidRPr="00AD217A" w:rsidTr="00C65B5C">
        <w:trPr>
          <w:jc w:val="center"/>
        </w:trPr>
        <w:tc>
          <w:tcPr>
            <w:tcW w:w="5797" w:type="dxa"/>
            <w:gridSpan w:val="7"/>
          </w:tcPr>
          <w:p w:rsidR="001B6000" w:rsidRPr="00221A6C" w:rsidRDefault="001B6000" w:rsidP="002126B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準備活動: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(一)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、分組並</w:t>
            </w:r>
            <w:r w:rsidRPr="00F721F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清點各組人數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 全班分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甲乙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兩組，兩組人數要相同，若不同，則少人那組，抽一位同學當兩人用(該生答案重覆記分)。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(二)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、</w:t>
            </w:r>
            <w:r w:rsidRPr="0041700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介紹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遊戲</w:t>
            </w:r>
            <w:r w:rsidRPr="0041700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規則: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  請學生準備好每生一個小白板，一枝白板或彩色筆，桌面收乾淨，作答時答案寫在小白板上: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1.字跡要大而清楚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</w:p>
          <w:p w:rsidR="001B6000" w:rsidRPr="0041700F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2.不可東張西望，作答時遮好自己的答案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(違規者記醜一，三醜即扣一分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)</w:t>
            </w:r>
          </w:p>
          <w:p w:rsidR="001B6000" w:rsidRPr="00221A6C" w:rsidRDefault="001B6000" w:rsidP="002126B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發展活動:闖關開始</w:t>
            </w:r>
          </w:p>
          <w:p w:rsidR="001B6000" w:rsidRPr="00221A6C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第一關:生字造詞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  老師出題，學生利用白板作答</w:t>
            </w:r>
            <w:r w:rsidR="002126B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，題目如下，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請寫出:</w:t>
            </w:r>
          </w:p>
          <w:p w:rsidR="001B6000" w:rsidRDefault="001B6000" w:rsidP="002126B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殺菌</w:t>
            </w: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，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二</w:t>
            </w: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個字的國字注音。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(1分)</w:t>
            </w:r>
          </w:p>
          <w:p w:rsidR="001B6000" w:rsidRDefault="001B6000" w:rsidP="002126BC">
            <w:pPr>
              <w:pStyle w:val="a3"/>
              <w:autoSpaceDE w:val="0"/>
              <w:autoSpaceDN w:val="0"/>
              <w:adjustRightInd w:val="0"/>
              <w:ind w:leftChars="0" w:left="36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補充: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菌和茵的辨別)</w:t>
            </w:r>
          </w:p>
          <w:p w:rsidR="001B6000" w:rsidRPr="006D442A" w:rsidRDefault="001B6000" w:rsidP="002126B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紅龜粿，三個字的國字注音。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(1分)</w:t>
            </w:r>
          </w:p>
          <w:p w:rsidR="001B6000" w:rsidRDefault="001B6000" w:rsidP="002126B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龜:還有另外一個讀音，請寫出來，並造詞。(1分)</w:t>
            </w:r>
          </w:p>
          <w:p w:rsidR="001B6000" w:rsidRPr="006D442A" w:rsidRDefault="001B6000" w:rsidP="002126BC">
            <w:pPr>
              <w:pStyle w:val="a3"/>
              <w:autoSpaceDE w:val="0"/>
              <w:autoSpaceDN w:val="0"/>
              <w:adjustRightInd w:val="0"/>
              <w:ind w:leftChars="0" w:left="36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(ㄐㄩㄣ，龜裂)</w:t>
            </w:r>
          </w:p>
          <w:p w:rsidR="001B6000" w:rsidRPr="006D442A" w:rsidRDefault="001B6000" w:rsidP="002126B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lastRenderedPageBreak/>
              <w:t>祭祖的</w:t>
            </w:r>
            <w:r w:rsidRPr="006D442A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「</w:t>
            </w: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祭</w:t>
            </w:r>
            <w:r w:rsidRPr="006D442A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」</w:t>
            </w: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，並造一個祭祖之外的詞語。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(2分)</w:t>
            </w:r>
          </w:p>
          <w:p w:rsidR="001B6000" w:rsidRPr="006D442A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Pr="006D442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(補充相似字:際的用法)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  <w:shd w:val="pct15" w:color="auto" w:fill="FFFFFF"/>
              </w:rPr>
              <w:t>備用題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:</w:t>
            </w:r>
          </w:p>
          <w:p w:rsidR="001B6000" w:rsidRPr="00221A6C" w:rsidRDefault="001B6000" w:rsidP="002126BC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艾的兩個讀音，兩個造詞。(2分)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 (ㄞˋ，艾草。一ˋ，自怨自艾)</w:t>
            </w:r>
            <w:r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 xml:space="preserve"> </w:t>
            </w:r>
          </w:p>
          <w:p w:rsidR="001B6000" w:rsidRPr="00221A6C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第二關:</w:t>
            </w:r>
            <w:r w:rsidR="004444D4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解釋聯想</w:t>
            </w:r>
            <w:r w:rsidRPr="00221A6C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 xml:space="preserve"> (一題2分)</w:t>
            </w:r>
          </w:p>
          <w:p w:rsidR="001B6000" w:rsidRDefault="002126BC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學生輪流上臺，</w:t>
            </w:r>
            <w:r w:rsidR="001B6000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每次上臺約5個小朋友，看了題目之後，必須避開題目的字去說明這個詞語的意思。</w:t>
            </w:r>
          </w:p>
          <w:p w:rsidR="001B6000" w:rsidRDefault="001B6000" w:rsidP="002126BC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如果是背誦</w:t>
            </w:r>
            <w:r w:rsidRPr="00F721F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老師上課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時</w:t>
            </w:r>
            <w:r w:rsidRPr="00F721F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抄寫的解釋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，解釋中</w:t>
            </w:r>
            <w:r w:rsidRPr="00F721F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包含題目的字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，則</w:t>
            </w:r>
            <w:r w:rsidRPr="00F721FF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不在此限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</w:p>
          <w:p w:rsidR="001B6000" w:rsidRDefault="001B6000" w:rsidP="002126BC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如果講到題目的字，該組員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的小組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記醜一。</w:t>
            </w:r>
          </w:p>
          <w:p w:rsidR="001B6000" w:rsidRPr="00221A6C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題目: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1.溫飽(衣食無缺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2.不勝枚舉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(數量太多，不能一一舉出。)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3.氣氛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(特定環境中，所形成的一種可感覺的景象或情調)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4.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息息相關 (關係極為密切</w:t>
            </w:r>
            <w:r w:rsidR="00AA3D8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5.推陳出新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(除去老舊的，創造出新的事物</w:t>
            </w:r>
            <w:r w:rsidR="00AA3D8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)</w:t>
            </w:r>
          </w:p>
          <w:p w:rsidR="001B6000" w:rsidRPr="001F4C68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  <w:shd w:val="pct15" w:color="auto" w:fill="FFFFFF"/>
              </w:rPr>
              <w:t>備用題:</w:t>
            </w:r>
            <w:r w:rsidR="00647E24" w:rsidRP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蘿蔔糕</w:t>
            </w:r>
            <w:r w:rsidRP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、屈指可數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第三關:</w:t>
            </w:r>
            <w:r w:rsidR="004444D4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綜合表達</w:t>
            </w:r>
          </w:p>
          <w:p w:rsidR="00647E24" w:rsidRDefault="00647E24" w:rsidP="00647E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647E24">
              <w:rPr>
                <w:rFonts w:ascii="標楷體" w:eastAsia="標楷體" w:hAnsi="標楷體" w:hint="eastAsia"/>
              </w:rPr>
              <w:t>將甲乙兩組，再分成甲1、甲2、乙1</w:t>
            </w:r>
            <w:r>
              <w:rPr>
                <w:rFonts w:ascii="標楷體" w:eastAsia="標楷體" w:hAnsi="標楷體" w:hint="eastAsia"/>
              </w:rPr>
              <w:t>、乙2四小組(每小組約五人，方便討論發表。</w:t>
            </w:r>
            <w:r w:rsidR="001F4C68">
              <w:rPr>
                <w:rFonts w:ascii="標楷體" w:eastAsia="標楷體" w:hAnsi="標楷體" w:hint="eastAsia"/>
              </w:rPr>
              <w:t>)</w:t>
            </w:r>
          </w:p>
          <w:p w:rsidR="001B6000" w:rsidRPr="00221A6C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(一)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、團體寫作(</w:t>
            </w:r>
            <w:r w:rsidR="001F4C68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依每小組回答內容可得1~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3分)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  請寫出一段文字(50字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左右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)，形容你曾經吃過的美味米食(例如:草仔粿、蘿蔔糕、湯圓、壽司</w:t>
            </w:r>
            <w:r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……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)，並且由一個組員代表朗讀所寫的內容。</w:t>
            </w:r>
          </w:p>
          <w:p w:rsidR="001B6000" w:rsidRPr="00221A6C" w:rsidRDefault="001B6000" w:rsidP="002126BC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提示:什麼時候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?和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誰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?看或吃到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什麼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食物?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食物可以從</w:t>
            </w:r>
            <w:r w:rsidRPr="00221A6C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「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形狀</w:t>
            </w:r>
            <w:r w:rsidRPr="00221A6C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」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、</w:t>
            </w:r>
            <w:r w:rsidRPr="00221A6C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「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顏色</w:t>
            </w:r>
            <w:r w:rsidRPr="00221A6C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」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、</w:t>
            </w:r>
            <w:r w:rsidRPr="00221A6C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「味覺」</w:t>
            </w:r>
            <w:r w:rsidRPr="00221A6C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、</w:t>
            </w:r>
            <w:r w:rsidRPr="00221A6C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「口感」等方面去加以形容。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(二)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、學生發表與老師講評</w:t>
            </w:r>
          </w:p>
          <w:p w:rsidR="001B1317" w:rsidRDefault="001B1317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 xml:space="preserve">  </w:t>
            </w:r>
            <w:r w:rsidR="001F4C68"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小組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3"/>
                <w:szCs w:val="23"/>
              </w:rPr>
              <w:t>發表討論的內容，老師根據學生發表的內容予以講評。</w:t>
            </w:r>
          </w:p>
          <w:p w:rsidR="001B1317" w:rsidRDefault="001B1317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</w:p>
          <w:p w:rsidR="001B6000" w:rsidRPr="001F4C68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b/>
                <w:color w:val="000000"/>
                <w:kern w:val="0"/>
                <w:sz w:val="23"/>
                <w:szCs w:val="23"/>
              </w:rPr>
            </w:pPr>
            <w:r w:rsidRPr="001F4C68">
              <w:rPr>
                <w:rFonts w:ascii="標楷體" w:eastAsia="標楷體" w:cs="標楷體" w:hint="eastAsia"/>
                <w:b/>
                <w:color w:val="000000"/>
                <w:kern w:val="0"/>
                <w:sz w:val="23"/>
                <w:szCs w:val="23"/>
              </w:rPr>
              <w:t>三、綜合活動: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1.統計分數，計算總得分即獲勝組別。</w:t>
            </w:r>
          </w:p>
          <w:p w:rsidR="001B6000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2.稱讚學生本節表現，提醒他們可以更進步的地方。</w:t>
            </w:r>
            <w:r w:rsidR="00621930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複習本次複習活動中學生不夠熟悉的部分。</w:t>
            </w:r>
          </w:p>
          <w:p w:rsidR="001B6000" w:rsidRPr="00633432" w:rsidRDefault="001B600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(課前已分組)</w:t>
            </w: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62193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061EAA">
              <w:rPr>
                <w:rFonts w:ascii="標楷體" w:eastAsia="標楷體" w:hAnsi="標楷體" w:hint="eastAsia"/>
              </w:rPr>
              <w:t>分鐘</w:t>
            </w: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621930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7</w:t>
            </w:r>
            <w:r w:rsidR="00061EAA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分鐘</w:t>
            </w: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1</w:t>
            </w:r>
            <w:r w:rsidR="00621930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3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分鐘</w:t>
            </w: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061EAA" w:rsidRDefault="00061EAA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1317" w:rsidRDefault="001B1317" w:rsidP="00647E24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:rsidR="001B1317" w:rsidRDefault="001B1317" w:rsidP="00647E24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:rsidR="001B1317" w:rsidRDefault="001B1317" w:rsidP="00647E24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:rsidR="00647E24" w:rsidRDefault="001F4C68" w:rsidP="00647E24">
            <w:pPr>
              <w:autoSpaceDE w:val="0"/>
              <w:autoSpaceDN w:val="0"/>
              <w:adjustRightInd w:val="0"/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7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分鐘</w:t>
            </w: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1317" w:rsidRDefault="001B1317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1317" w:rsidRDefault="001B1317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1317" w:rsidRDefault="001B1317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F4C68" w:rsidRDefault="001F4C68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F4C68" w:rsidRDefault="0062193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1F4C68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分鐘</w:t>
            </w:r>
          </w:p>
          <w:p w:rsidR="001F4C68" w:rsidRDefault="001F4C68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F4C68" w:rsidRDefault="001F4C68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F4C68" w:rsidRDefault="001F4C68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1B1317" w:rsidRPr="00AD217A" w:rsidRDefault="00621930" w:rsidP="002126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  <w:r w:rsidR="001B1317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628" w:type="dxa"/>
            <w:vAlign w:val="center"/>
          </w:tcPr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C65B5C" w:rsidRDefault="00C65B5C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061EAA" w:rsidP="002126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觀察學生是否能確實準備物品及依照遊戲規則行動。</w:t>
            </w:r>
          </w:p>
          <w:p w:rsidR="001B6000" w:rsidRPr="00061EAA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2126BC" w:rsidP="002126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學生分兩組競賽，答對題目者，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可得該題分數，例如:第一題一分，如果</w:t>
            </w:r>
            <w:r w:rsidR="00647E24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甲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組有10人答對，小組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lastRenderedPageBreak/>
              <w:t>可得10分。</w:t>
            </w: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2126BC" w:rsidP="002126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學生分兩組競賽，答對題目者，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可得該題分數</w:t>
            </w:r>
            <w:r w:rsidR="002A275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1B6000" w:rsidP="002126BC">
            <w:pPr>
              <w:jc w:val="both"/>
              <w:rPr>
                <w:rFonts w:ascii="標楷體" w:eastAsia="標楷體" w:hAnsi="標楷體"/>
              </w:rPr>
            </w:pPr>
          </w:p>
          <w:p w:rsidR="00C65B5C" w:rsidRDefault="00C65B5C" w:rsidP="002126BC">
            <w:pPr>
              <w:jc w:val="both"/>
              <w:rPr>
                <w:rFonts w:ascii="標楷體" w:eastAsia="標楷體" w:hAnsi="標楷體"/>
              </w:rPr>
            </w:pPr>
          </w:p>
          <w:p w:rsidR="001B1317" w:rsidRDefault="001B1317" w:rsidP="002126BC">
            <w:pPr>
              <w:jc w:val="both"/>
              <w:rPr>
                <w:rFonts w:ascii="標楷體" w:eastAsia="標楷體" w:hAnsi="標楷體"/>
              </w:rPr>
            </w:pPr>
          </w:p>
          <w:p w:rsidR="001B1317" w:rsidRDefault="001B1317" w:rsidP="002126BC">
            <w:pPr>
              <w:jc w:val="both"/>
              <w:rPr>
                <w:rFonts w:ascii="標楷體" w:eastAsia="標楷體" w:hAnsi="標楷體"/>
              </w:rPr>
            </w:pPr>
          </w:p>
          <w:p w:rsidR="001B6000" w:rsidRDefault="00647E24" w:rsidP="002126B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觀察學生是否有能小組合作，共同討論題目。</w:t>
            </w:r>
          </w:p>
          <w:p w:rsidR="00647E24" w:rsidRDefault="00647E24" w:rsidP="002126BC">
            <w:pPr>
              <w:jc w:val="both"/>
              <w:rPr>
                <w:rFonts w:ascii="標楷體" w:eastAsia="標楷體" w:hAnsi="標楷體"/>
              </w:rPr>
            </w:pPr>
          </w:p>
          <w:p w:rsidR="00647E24" w:rsidRDefault="00647E24" w:rsidP="002126BC">
            <w:pPr>
              <w:jc w:val="both"/>
              <w:rPr>
                <w:rFonts w:ascii="標楷體" w:eastAsia="標楷體" w:hAnsi="標楷體"/>
              </w:rPr>
            </w:pPr>
          </w:p>
          <w:p w:rsidR="00647E24" w:rsidRDefault="00647E24" w:rsidP="002126BC">
            <w:pPr>
              <w:jc w:val="both"/>
              <w:rPr>
                <w:rFonts w:ascii="標楷體" w:eastAsia="標楷體" w:hAnsi="標楷體"/>
              </w:rPr>
            </w:pPr>
          </w:p>
          <w:p w:rsidR="00647E24" w:rsidRDefault="00647E24" w:rsidP="00647E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觀察學生能否得宜的回答題目。</w:t>
            </w:r>
          </w:p>
          <w:p w:rsidR="00647E24" w:rsidRPr="00647E24" w:rsidRDefault="00647E24" w:rsidP="002126BC">
            <w:pPr>
              <w:jc w:val="both"/>
              <w:rPr>
                <w:rFonts w:ascii="標楷體" w:eastAsia="標楷體" w:hAnsi="標楷體"/>
              </w:rPr>
            </w:pPr>
          </w:p>
        </w:tc>
      </w:tr>
      <w:bookmarkEnd w:id="2"/>
    </w:tbl>
    <w:p w:rsidR="00A82AC9" w:rsidRDefault="00A82AC9" w:rsidP="00F55539">
      <w:pPr>
        <w:widowControl/>
        <w:rPr>
          <w:rFonts w:eastAsia="標楷體" w:hint="eastAsia"/>
        </w:rPr>
      </w:pPr>
    </w:p>
    <w:sectPr w:rsidR="00A82A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808" w:rsidRDefault="00977808" w:rsidP="00621930">
      <w:r>
        <w:separator/>
      </w:r>
    </w:p>
  </w:endnote>
  <w:endnote w:type="continuationSeparator" w:id="0">
    <w:p w:rsidR="00977808" w:rsidRDefault="00977808" w:rsidP="0062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808" w:rsidRDefault="00977808" w:rsidP="00621930">
      <w:r>
        <w:separator/>
      </w:r>
    </w:p>
  </w:footnote>
  <w:footnote w:type="continuationSeparator" w:id="0">
    <w:p w:rsidR="00977808" w:rsidRDefault="00977808" w:rsidP="00621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270"/>
    <w:multiLevelType w:val="hybridMultilevel"/>
    <w:tmpl w:val="D31A2A86"/>
    <w:lvl w:ilvl="0" w:tplc="E9947B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0902039"/>
    <w:multiLevelType w:val="hybridMultilevel"/>
    <w:tmpl w:val="B4E2E0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6D5B74"/>
    <w:multiLevelType w:val="hybridMultilevel"/>
    <w:tmpl w:val="DF94E1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39E6C02"/>
    <w:multiLevelType w:val="hybridMultilevel"/>
    <w:tmpl w:val="0D3C03C6"/>
    <w:lvl w:ilvl="0" w:tplc="AA3075B4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A323DA"/>
    <w:multiLevelType w:val="hybridMultilevel"/>
    <w:tmpl w:val="11DCA3C8"/>
    <w:lvl w:ilvl="0" w:tplc="A11EA2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776CDA"/>
    <w:multiLevelType w:val="hybridMultilevel"/>
    <w:tmpl w:val="15A0F860"/>
    <w:lvl w:ilvl="0" w:tplc="919A22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CE"/>
    <w:rsid w:val="0004069D"/>
    <w:rsid w:val="00061EAA"/>
    <w:rsid w:val="000D1BAE"/>
    <w:rsid w:val="000F17A2"/>
    <w:rsid w:val="00175173"/>
    <w:rsid w:val="001B1317"/>
    <w:rsid w:val="001B6000"/>
    <w:rsid w:val="001E2F36"/>
    <w:rsid w:val="001F4C68"/>
    <w:rsid w:val="00206F98"/>
    <w:rsid w:val="002126BC"/>
    <w:rsid w:val="002A275B"/>
    <w:rsid w:val="004444D4"/>
    <w:rsid w:val="00621930"/>
    <w:rsid w:val="00647E24"/>
    <w:rsid w:val="0071444B"/>
    <w:rsid w:val="007F1110"/>
    <w:rsid w:val="00845C59"/>
    <w:rsid w:val="00966213"/>
    <w:rsid w:val="00977808"/>
    <w:rsid w:val="009F73C5"/>
    <w:rsid w:val="00A82AC9"/>
    <w:rsid w:val="00AA3D8C"/>
    <w:rsid w:val="00AF2FF7"/>
    <w:rsid w:val="00B354CE"/>
    <w:rsid w:val="00C65B5C"/>
    <w:rsid w:val="00CA2992"/>
    <w:rsid w:val="00DA134A"/>
    <w:rsid w:val="00F55539"/>
    <w:rsid w:val="00FB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64E2D"/>
  <w15:chartTrackingRefBased/>
  <w15:docId w15:val="{88B8EE31-871C-4EFA-8D29-09A041F0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4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354CE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39"/>
    <w:rsid w:val="00B354CE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B354CE"/>
    <w:rPr>
      <w:rFonts w:ascii="Calibri" w:eastAsia="新細明體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F4C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F4C6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21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2193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21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2193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138583-B663-47FE-9802-02707EE49691}" type="doc">
      <dgm:prSet loTypeId="urn:microsoft.com/office/officeart/2005/8/layout/hierarchy6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946E33EF-2B2F-4964-BC05-F35E936421D9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四年級 國語複習活動</a:t>
          </a:r>
          <a:endParaRPr lang="en-US" altLang="zh-TW">
            <a:solidFill>
              <a:sysClr val="windowText" lastClr="000000"/>
            </a:solidFill>
          </a:endParaRPr>
        </a:p>
        <a:p>
          <a:r>
            <a:rPr lang="zh-TW" altLang="en-US">
              <a:solidFill>
                <a:sysClr val="windowText" lastClr="000000"/>
              </a:solidFill>
            </a:rPr>
            <a:t>第四課 米食飄香</a:t>
          </a:r>
          <a:endParaRPr lang="en-US" altLang="zh-TW">
            <a:solidFill>
              <a:sysClr val="windowText" lastClr="000000"/>
            </a:solidFill>
          </a:endParaRPr>
        </a:p>
      </dgm:t>
    </dgm:pt>
    <dgm:pt modelId="{F5A8952D-8558-4743-9F4E-9618E4A2178E}" type="parTrans" cxnId="{000DCA10-0491-48C0-A3E6-07DFC0EC321F}">
      <dgm:prSet/>
      <dgm:spPr/>
      <dgm:t>
        <a:bodyPr/>
        <a:lstStyle/>
        <a:p>
          <a:endParaRPr lang="zh-TW" altLang="en-US"/>
        </a:p>
      </dgm:t>
    </dgm:pt>
    <dgm:pt modelId="{9FC88588-B4FB-4746-9B3A-03763B9CD931}" type="sibTrans" cxnId="{000DCA10-0491-48C0-A3E6-07DFC0EC321F}">
      <dgm:prSet/>
      <dgm:spPr/>
      <dgm:t>
        <a:bodyPr/>
        <a:lstStyle/>
        <a:p>
          <a:endParaRPr lang="zh-TW" altLang="en-US"/>
        </a:p>
      </dgm:t>
    </dgm:pt>
    <dgm:pt modelId="{12C2D7B9-6B54-48D3-BF89-3E4C196AD03D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第一關</a:t>
          </a:r>
          <a:r>
            <a:rPr lang="en-US" altLang="zh-TW">
              <a:solidFill>
                <a:sysClr val="windowText" lastClr="000000"/>
              </a:solidFill>
            </a:rPr>
            <a:t>:</a:t>
          </a:r>
        </a:p>
        <a:p>
          <a:r>
            <a:rPr lang="zh-TW" altLang="en-US">
              <a:solidFill>
                <a:sysClr val="windowText" lastClr="000000"/>
              </a:solidFill>
            </a:rPr>
            <a:t>生字語詞</a:t>
          </a:r>
        </a:p>
      </dgm:t>
    </dgm:pt>
    <dgm:pt modelId="{C871FC64-27CD-4DD5-A5D1-2F549F3DC642}" type="parTrans" cxnId="{9F0F2D28-4D96-4AB0-BC16-CFDF4A02FEDC}">
      <dgm:prSet/>
      <dgm:spPr/>
      <dgm:t>
        <a:bodyPr/>
        <a:lstStyle/>
        <a:p>
          <a:endParaRPr lang="zh-TW" altLang="en-US"/>
        </a:p>
      </dgm:t>
    </dgm:pt>
    <dgm:pt modelId="{6AEBBC13-36F3-4549-AD63-2992745D452D}" type="sibTrans" cxnId="{9F0F2D28-4D96-4AB0-BC16-CFDF4A02FEDC}">
      <dgm:prSet/>
      <dgm:spPr/>
      <dgm:t>
        <a:bodyPr/>
        <a:lstStyle/>
        <a:p>
          <a:endParaRPr lang="zh-TW" altLang="en-US"/>
        </a:p>
      </dgm:t>
    </dgm:pt>
    <dgm:pt modelId="{ED5AAAF4-7804-4D95-8291-ABCE18FA96A2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第二關</a:t>
          </a:r>
          <a:r>
            <a:rPr lang="en-US" altLang="zh-TW">
              <a:solidFill>
                <a:sysClr val="windowText" lastClr="000000"/>
              </a:solidFill>
            </a:rPr>
            <a:t>:</a:t>
          </a:r>
        </a:p>
        <a:p>
          <a:r>
            <a:rPr lang="zh-TW" altLang="en-US">
              <a:solidFill>
                <a:sysClr val="windowText" lastClr="000000"/>
              </a:solidFill>
            </a:rPr>
            <a:t>解釋聯想</a:t>
          </a:r>
        </a:p>
      </dgm:t>
    </dgm:pt>
    <dgm:pt modelId="{B6B5DF13-DCA0-4A6A-AAE7-79F391C5AF0C}" type="parTrans" cxnId="{01A689C5-C06A-4F00-8E1F-D4E2B5CB91DF}">
      <dgm:prSet/>
      <dgm:spPr/>
      <dgm:t>
        <a:bodyPr/>
        <a:lstStyle/>
        <a:p>
          <a:endParaRPr lang="zh-TW" altLang="en-US"/>
        </a:p>
      </dgm:t>
    </dgm:pt>
    <dgm:pt modelId="{B4C6823A-12E7-4E29-B4DB-86251842FD3A}" type="sibTrans" cxnId="{01A689C5-C06A-4F00-8E1F-D4E2B5CB91DF}">
      <dgm:prSet/>
      <dgm:spPr/>
      <dgm:t>
        <a:bodyPr/>
        <a:lstStyle/>
        <a:p>
          <a:endParaRPr lang="zh-TW" altLang="en-US"/>
        </a:p>
      </dgm:t>
    </dgm:pt>
    <dgm:pt modelId="{57770664-04A9-4903-8108-FAD6212EBA48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第三關</a:t>
          </a:r>
          <a:r>
            <a:rPr lang="en-US" altLang="zh-TW">
              <a:solidFill>
                <a:sysClr val="windowText" lastClr="000000"/>
              </a:solidFill>
            </a:rPr>
            <a:t>:</a:t>
          </a:r>
        </a:p>
        <a:p>
          <a:r>
            <a:rPr lang="zh-TW" altLang="en-US">
              <a:solidFill>
                <a:sysClr val="windowText" lastClr="000000"/>
              </a:solidFill>
            </a:rPr>
            <a:t>綜合表達</a:t>
          </a:r>
        </a:p>
      </dgm:t>
    </dgm:pt>
    <dgm:pt modelId="{F9647451-30C1-435D-BB9C-20C152ECDC8A}" type="parTrans" cxnId="{0B164C9D-B762-4C1F-AA08-1CB22C9A1E61}">
      <dgm:prSet/>
      <dgm:spPr/>
      <dgm:t>
        <a:bodyPr/>
        <a:lstStyle/>
        <a:p>
          <a:endParaRPr lang="zh-TW" altLang="en-US"/>
        </a:p>
      </dgm:t>
    </dgm:pt>
    <dgm:pt modelId="{76702B65-9774-43D7-98A1-41D7233CA95B}" type="sibTrans" cxnId="{0B164C9D-B762-4C1F-AA08-1CB22C9A1E61}">
      <dgm:prSet/>
      <dgm:spPr/>
      <dgm:t>
        <a:bodyPr/>
        <a:lstStyle/>
        <a:p>
          <a:endParaRPr lang="zh-TW" altLang="en-US"/>
        </a:p>
      </dgm:t>
    </dgm:pt>
    <dgm:pt modelId="{542F0FA4-1065-4B65-B525-FA9B0E224E2C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生字造詞</a:t>
          </a:r>
          <a:endParaRPr lang="en-US" altLang="zh-TW">
            <a:solidFill>
              <a:sysClr val="windowText" lastClr="000000"/>
            </a:solidFill>
          </a:endParaRPr>
        </a:p>
        <a:p>
          <a:r>
            <a:rPr lang="zh-TW" altLang="en-US">
              <a:solidFill>
                <a:sysClr val="windowText" lastClr="000000"/>
              </a:solidFill>
            </a:rPr>
            <a:t>多音字辨別</a:t>
          </a:r>
        </a:p>
      </dgm:t>
    </dgm:pt>
    <dgm:pt modelId="{C5BAB53C-62B0-4B40-9715-27FE2840C609}" type="parTrans" cxnId="{A3B92D67-06EB-45EF-84DC-6AA277230CB4}">
      <dgm:prSet/>
      <dgm:spPr/>
      <dgm:t>
        <a:bodyPr/>
        <a:lstStyle/>
        <a:p>
          <a:endParaRPr lang="zh-TW" altLang="en-US"/>
        </a:p>
      </dgm:t>
    </dgm:pt>
    <dgm:pt modelId="{BD9BA73D-B138-42D2-8464-DD204AB2D73B}" type="sibTrans" cxnId="{A3B92D67-06EB-45EF-84DC-6AA277230CB4}">
      <dgm:prSet/>
      <dgm:spPr/>
      <dgm:t>
        <a:bodyPr/>
        <a:lstStyle/>
        <a:p>
          <a:endParaRPr lang="zh-TW" altLang="en-US"/>
        </a:p>
      </dgm:t>
    </dgm:pt>
    <dgm:pt modelId="{BD9643BF-A360-4B59-B6F2-90E7BAD871C7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解釋與聯想</a:t>
          </a:r>
        </a:p>
      </dgm:t>
    </dgm:pt>
    <dgm:pt modelId="{149F5AE7-1A33-46AA-A0D6-B9DF8CBA49DB}" type="parTrans" cxnId="{9CD6C4F9-FF13-40C0-A621-549FBEDDD7F6}">
      <dgm:prSet/>
      <dgm:spPr/>
      <dgm:t>
        <a:bodyPr/>
        <a:lstStyle/>
        <a:p>
          <a:endParaRPr lang="zh-TW" altLang="en-US"/>
        </a:p>
      </dgm:t>
    </dgm:pt>
    <dgm:pt modelId="{1ACD1BC7-2646-4711-B50C-B24928EA5A21}" type="sibTrans" cxnId="{9CD6C4F9-FF13-40C0-A621-549FBEDDD7F6}">
      <dgm:prSet/>
      <dgm:spPr/>
      <dgm:t>
        <a:bodyPr/>
        <a:lstStyle/>
        <a:p>
          <a:endParaRPr lang="zh-TW" altLang="en-US"/>
        </a:p>
      </dgm:t>
    </dgm:pt>
    <dgm:pt modelId="{EDAB1685-8BF7-416C-B41F-F6CC09AF47F2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段落書寫</a:t>
          </a:r>
          <a:endParaRPr lang="en-US" altLang="zh-TW">
            <a:solidFill>
              <a:sysClr val="windowText" lastClr="000000"/>
            </a:solidFill>
          </a:endParaRPr>
        </a:p>
        <a:p>
          <a:r>
            <a:rPr lang="zh-TW" altLang="en-US">
              <a:solidFill>
                <a:sysClr val="windowText" lastClr="000000"/>
              </a:solidFill>
            </a:rPr>
            <a:t>與發表</a:t>
          </a:r>
        </a:p>
      </dgm:t>
    </dgm:pt>
    <dgm:pt modelId="{BBC0996B-2887-4D9D-B1D2-2527561C815A}" type="parTrans" cxnId="{61AE28C0-A8C0-40C0-A277-2101A92907D5}">
      <dgm:prSet/>
      <dgm:spPr/>
      <dgm:t>
        <a:bodyPr/>
        <a:lstStyle/>
        <a:p>
          <a:endParaRPr lang="zh-TW" altLang="en-US"/>
        </a:p>
      </dgm:t>
    </dgm:pt>
    <dgm:pt modelId="{6BF590A0-EFD2-4E2C-AD4D-A226FB89BDFC}" type="sibTrans" cxnId="{61AE28C0-A8C0-40C0-A277-2101A92907D5}">
      <dgm:prSet/>
      <dgm:spPr/>
      <dgm:t>
        <a:bodyPr/>
        <a:lstStyle/>
        <a:p>
          <a:endParaRPr lang="zh-TW" altLang="en-US"/>
        </a:p>
      </dgm:t>
    </dgm:pt>
    <dgm:pt modelId="{A6B4647E-9B7C-436E-9F92-306CDCB212F3}">
      <dgm:prSet phldrT="[文字]"/>
      <dgm:spPr/>
      <dgm:t>
        <a:bodyPr/>
        <a:lstStyle/>
        <a:p>
          <a:pPr algn="just"/>
          <a:r>
            <a:rPr lang="zh-TW" altLang="en-US">
              <a:solidFill>
                <a:sysClr val="windowText" lastClr="000000"/>
              </a:solidFill>
            </a:rPr>
            <a:t>目標</a:t>
          </a:r>
          <a:r>
            <a:rPr lang="en-US" altLang="zh-TW">
              <a:solidFill>
                <a:sysClr val="windowText" lastClr="000000"/>
              </a:solidFill>
            </a:rPr>
            <a:t>:</a:t>
          </a:r>
        </a:p>
        <a:p>
          <a:pPr algn="just"/>
          <a:r>
            <a:rPr lang="zh-TW" altLang="en-US">
              <a:solidFill>
                <a:sysClr val="windowText" lastClr="000000"/>
              </a:solidFill>
            </a:rPr>
            <a:t>學生能運用及辨別所學的生字語詞。</a:t>
          </a:r>
        </a:p>
      </dgm:t>
    </dgm:pt>
    <dgm:pt modelId="{BF0FF3D8-E603-4E87-BF48-44CBB185F4A4}" type="parTrans" cxnId="{7E0FD374-8853-4C26-9C76-4A35C739CA91}">
      <dgm:prSet/>
      <dgm:spPr/>
      <dgm:t>
        <a:bodyPr/>
        <a:lstStyle/>
        <a:p>
          <a:endParaRPr lang="zh-TW" altLang="en-US"/>
        </a:p>
      </dgm:t>
    </dgm:pt>
    <dgm:pt modelId="{27F91CCB-6ACF-4782-9259-648F1D8AAB07}" type="sibTrans" cxnId="{7E0FD374-8853-4C26-9C76-4A35C739CA91}">
      <dgm:prSet/>
      <dgm:spPr/>
      <dgm:t>
        <a:bodyPr/>
        <a:lstStyle/>
        <a:p>
          <a:endParaRPr lang="zh-TW" altLang="en-US"/>
        </a:p>
      </dgm:t>
    </dgm:pt>
    <dgm:pt modelId="{C6D5561D-29EA-4E52-9601-471D8C66EE13}">
      <dgm:prSet phldrT="[文字]"/>
      <dgm:spPr/>
      <dgm:t>
        <a:bodyPr/>
        <a:lstStyle/>
        <a:p>
          <a:pPr algn="just"/>
          <a:r>
            <a:rPr lang="zh-TW" altLang="en-US">
              <a:solidFill>
                <a:sysClr val="windowText" lastClr="000000"/>
              </a:solidFill>
            </a:rPr>
            <a:t>目標</a:t>
          </a:r>
          <a:r>
            <a:rPr lang="en-US" altLang="zh-TW">
              <a:solidFill>
                <a:sysClr val="windowText" lastClr="000000"/>
              </a:solidFill>
            </a:rPr>
            <a:t>:</a:t>
          </a:r>
        </a:p>
        <a:p>
          <a:pPr algn="just"/>
          <a:r>
            <a:rPr lang="zh-TW" altLang="en-US">
              <a:solidFill>
                <a:sysClr val="windowText" lastClr="000000"/>
              </a:solidFill>
            </a:rPr>
            <a:t>學生能適當闡述詞語意思並</a:t>
          </a:r>
          <a:r>
            <a:rPr lang="zh-TW">
              <a:solidFill>
                <a:sysClr val="windowText" lastClr="000000"/>
              </a:solidFill>
            </a:rPr>
            <a:t>能思考</a:t>
          </a:r>
          <a:r>
            <a:rPr lang="zh-TW" altLang="en-US">
              <a:solidFill>
                <a:sysClr val="windowText" lastClr="000000"/>
              </a:solidFill>
            </a:rPr>
            <a:t>他人</a:t>
          </a:r>
          <a:r>
            <a:rPr lang="zh-TW">
              <a:solidFill>
                <a:sysClr val="windowText" lastClr="000000"/>
              </a:solidFill>
            </a:rPr>
            <a:t>所表達的旨意</a:t>
          </a:r>
          <a:r>
            <a:rPr lang="zh-TW" altLang="en-US">
              <a:solidFill>
                <a:sysClr val="windowText" lastClr="000000"/>
              </a:solidFill>
            </a:rPr>
            <a:t>。</a:t>
          </a:r>
        </a:p>
      </dgm:t>
    </dgm:pt>
    <dgm:pt modelId="{4367FF59-BCF8-48B2-9A93-FA767196E7D6}" type="parTrans" cxnId="{0AC3B34A-FDA4-475F-AFB7-56BE2AF1F069}">
      <dgm:prSet/>
      <dgm:spPr/>
      <dgm:t>
        <a:bodyPr/>
        <a:lstStyle/>
        <a:p>
          <a:endParaRPr lang="zh-TW" altLang="en-US"/>
        </a:p>
      </dgm:t>
    </dgm:pt>
    <dgm:pt modelId="{7FB36CD2-97B2-4997-BA98-D6A29C5704B0}" type="sibTrans" cxnId="{0AC3B34A-FDA4-475F-AFB7-56BE2AF1F069}">
      <dgm:prSet/>
      <dgm:spPr/>
      <dgm:t>
        <a:bodyPr/>
        <a:lstStyle/>
        <a:p>
          <a:endParaRPr lang="zh-TW" altLang="en-US"/>
        </a:p>
      </dgm:t>
    </dgm:pt>
    <dgm:pt modelId="{685CF454-C0C1-4D6E-A067-9AF640D84FEB}">
      <dgm:prSet phldrT="[文字]"/>
      <dgm:spPr/>
      <dgm:t>
        <a:bodyPr/>
        <a:lstStyle/>
        <a:p>
          <a:pPr algn="l"/>
          <a:r>
            <a:rPr lang="zh-TW" altLang="en-US">
              <a:solidFill>
                <a:sysClr val="windowText" lastClr="000000"/>
              </a:solidFill>
            </a:rPr>
            <a:t>目標</a:t>
          </a:r>
          <a:r>
            <a:rPr lang="en-US" altLang="zh-TW">
              <a:solidFill>
                <a:sysClr val="windowText" lastClr="000000"/>
              </a:solidFill>
            </a:rPr>
            <a:t>:</a:t>
          </a:r>
        </a:p>
        <a:p>
          <a:pPr algn="just"/>
          <a:r>
            <a:rPr lang="zh-TW">
              <a:solidFill>
                <a:sysClr val="windowText" lastClr="000000"/>
              </a:solidFill>
            </a:rPr>
            <a:t>學生能和他人交換意見，並具體詳細的講述一件事情。</a:t>
          </a:r>
          <a:endParaRPr lang="en-US" altLang="zh-TW">
            <a:solidFill>
              <a:sysClr val="windowText" lastClr="000000"/>
            </a:solidFill>
          </a:endParaRPr>
        </a:p>
        <a:p>
          <a:pPr algn="ctr"/>
          <a:endParaRPr lang="zh-TW" altLang="en-US">
            <a:solidFill>
              <a:sysClr val="windowText" lastClr="000000"/>
            </a:solidFill>
          </a:endParaRPr>
        </a:p>
      </dgm:t>
    </dgm:pt>
    <dgm:pt modelId="{B7E9276F-B1DD-4CD6-B53D-45B051BDBA12}" type="parTrans" cxnId="{C64DCECD-4423-40C5-A6B5-FC0657587AC5}">
      <dgm:prSet/>
      <dgm:spPr/>
      <dgm:t>
        <a:bodyPr/>
        <a:lstStyle/>
        <a:p>
          <a:endParaRPr lang="zh-TW" altLang="en-US"/>
        </a:p>
      </dgm:t>
    </dgm:pt>
    <dgm:pt modelId="{328480D9-7D07-4895-B6C3-F63434B3CD77}" type="sibTrans" cxnId="{C64DCECD-4423-40C5-A6B5-FC0657587AC5}">
      <dgm:prSet/>
      <dgm:spPr/>
      <dgm:t>
        <a:bodyPr/>
        <a:lstStyle/>
        <a:p>
          <a:endParaRPr lang="zh-TW" altLang="en-US"/>
        </a:p>
      </dgm:t>
    </dgm:pt>
    <dgm:pt modelId="{7B775943-7322-4603-85E1-08DF317F343C}" type="pres">
      <dgm:prSet presAssocID="{B2138583-B663-47FE-9802-02707EE49691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4CECC1B1-2A8A-4E69-8680-3BD9D647FAF3}" type="pres">
      <dgm:prSet presAssocID="{B2138583-B663-47FE-9802-02707EE49691}" presName="hierFlow" presStyleCnt="0"/>
      <dgm:spPr/>
    </dgm:pt>
    <dgm:pt modelId="{88CC358F-9D5A-48B7-9A7B-0FA58F066634}" type="pres">
      <dgm:prSet presAssocID="{B2138583-B663-47FE-9802-02707EE49691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D2A312C7-F85B-4427-BF51-BB28E223D1A8}" type="pres">
      <dgm:prSet presAssocID="{946E33EF-2B2F-4964-BC05-F35E936421D9}" presName="Name14" presStyleCnt="0"/>
      <dgm:spPr/>
    </dgm:pt>
    <dgm:pt modelId="{920A81B0-BCA7-4C3C-AB39-66A394CB4EC1}" type="pres">
      <dgm:prSet presAssocID="{946E33EF-2B2F-4964-BC05-F35E936421D9}" presName="level1Shape" presStyleLbl="node0" presStyleIdx="0" presStyleCnt="1" custScaleX="32651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D487E74-0FDC-48B5-8E04-9AAFF00143BA}" type="pres">
      <dgm:prSet presAssocID="{946E33EF-2B2F-4964-BC05-F35E936421D9}" presName="hierChild2" presStyleCnt="0"/>
      <dgm:spPr/>
    </dgm:pt>
    <dgm:pt modelId="{179DFB5C-CF83-47AB-BB56-C87F2A3FDD01}" type="pres">
      <dgm:prSet presAssocID="{C871FC64-27CD-4DD5-A5D1-2F549F3DC642}" presName="Name19" presStyleLbl="parChTrans1D2" presStyleIdx="0" presStyleCnt="3"/>
      <dgm:spPr/>
      <dgm:t>
        <a:bodyPr/>
        <a:lstStyle/>
        <a:p>
          <a:endParaRPr lang="zh-TW" altLang="en-US"/>
        </a:p>
      </dgm:t>
    </dgm:pt>
    <dgm:pt modelId="{AB7ACA0F-7CE3-4AE0-9E7F-6907A8B85986}" type="pres">
      <dgm:prSet presAssocID="{12C2D7B9-6B54-48D3-BF89-3E4C196AD03D}" presName="Name21" presStyleCnt="0"/>
      <dgm:spPr/>
    </dgm:pt>
    <dgm:pt modelId="{42ED1450-63B6-429C-85B6-04FA22B6591A}" type="pres">
      <dgm:prSet presAssocID="{12C2D7B9-6B54-48D3-BF89-3E4C196AD03D}" presName="level2Shape" presStyleLbl="node2" presStyleIdx="0" presStyleCnt="3"/>
      <dgm:spPr/>
      <dgm:t>
        <a:bodyPr/>
        <a:lstStyle/>
        <a:p>
          <a:endParaRPr lang="zh-TW" altLang="en-US"/>
        </a:p>
      </dgm:t>
    </dgm:pt>
    <dgm:pt modelId="{4C9A81C2-A609-4A0F-AB5D-B7F69D32D6ED}" type="pres">
      <dgm:prSet presAssocID="{12C2D7B9-6B54-48D3-BF89-3E4C196AD03D}" presName="hierChild3" presStyleCnt="0"/>
      <dgm:spPr/>
    </dgm:pt>
    <dgm:pt modelId="{82FA1D9D-2CB5-466D-9885-FA70743A10AF}" type="pres">
      <dgm:prSet presAssocID="{C5BAB53C-62B0-4B40-9715-27FE2840C609}" presName="Name19" presStyleLbl="parChTrans1D3" presStyleIdx="0" presStyleCnt="3"/>
      <dgm:spPr/>
      <dgm:t>
        <a:bodyPr/>
        <a:lstStyle/>
        <a:p>
          <a:endParaRPr lang="zh-TW" altLang="en-US"/>
        </a:p>
      </dgm:t>
    </dgm:pt>
    <dgm:pt modelId="{07C59998-F6AB-4E1E-8D06-E874859DCAE2}" type="pres">
      <dgm:prSet presAssocID="{542F0FA4-1065-4B65-B525-FA9B0E224E2C}" presName="Name21" presStyleCnt="0"/>
      <dgm:spPr/>
    </dgm:pt>
    <dgm:pt modelId="{118724C6-A718-4C34-A442-505D1E68C353}" type="pres">
      <dgm:prSet presAssocID="{542F0FA4-1065-4B65-B525-FA9B0E224E2C}" presName="level2Shape" presStyleLbl="node3" presStyleIdx="0" presStyleCnt="3"/>
      <dgm:spPr/>
      <dgm:t>
        <a:bodyPr/>
        <a:lstStyle/>
        <a:p>
          <a:endParaRPr lang="zh-TW" altLang="en-US"/>
        </a:p>
      </dgm:t>
    </dgm:pt>
    <dgm:pt modelId="{3D208D5A-9D1B-4ADD-AE8E-E26EA5EB3108}" type="pres">
      <dgm:prSet presAssocID="{542F0FA4-1065-4B65-B525-FA9B0E224E2C}" presName="hierChild3" presStyleCnt="0"/>
      <dgm:spPr/>
    </dgm:pt>
    <dgm:pt modelId="{23C703CE-4C90-4141-B5F4-D4F0B020B080}" type="pres">
      <dgm:prSet presAssocID="{BF0FF3D8-E603-4E87-BF48-44CBB185F4A4}" presName="Name19" presStyleLbl="parChTrans1D4" presStyleIdx="0" presStyleCnt="3"/>
      <dgm:spPr/>
      <dgm:t>
        <a:bodyPr/>
        <a:lstStyle/>
        <a:p>
          <a:endParaRPr lang="zh-TW" altLang="en-US"/>
        </a:p>
      </dgm:t>
    </dgm:pt>
    <dgm:pt modelId="{C061D728-BC54-4A55-9C73-47B330E9404D}" type="pres">
      <dgm:prSet presAssocID="{A6B4647E-9B7C-436E-9F92-306CDCB212F3}" presName="Name21" presStyleCnt="0"/>
      <dgm:spPr/>
    </dgm:pt>
    <dgm:pt modelId="{FD125571-70AF-43FD-BEA5-1819A6318F98}" type="pres">
      <dgm:prSet presAssocID="{A6B4647E-9B7C-436E-9F92-306CDCB212F3}" presName="level2Shape" presStyleLbl="node4" presStyleIdx="0" presStyleCnt="3"/>
      <dgm:spPr/>
      <dgm:t>
        <a:bodyPr/>
        <a:lstStyle/>
        <a:p>
          <a:endParaRPr lang="zh-TW" altLang="en-US"/>
        </a:p>
      </dgm:t>
    </dgm:pt>
    <dgm:pt modelId="{6EFE7E7B-4226-4DEB-B45F-0E9B381F432F}" type="pres">
      <dgm:prSet presAssocID="{A6B4647E-9B7C-436E-9F92-306CDCB212F3}" presName="hierChild3" presStyleCnt="0"/>
      <dgm:spPr/>
    </dgm:pt>
    <dgm:pt modelId="{FB4744F6-5847-4C91-94F5-114917943B1C}" type="pres">
      <dgm:prSet presAssocID="{B6B5DF13-DCA0-4A6A-AAE7-79F391C5AF0C}" presName="Name19" presStyleLbl="parChTrans1D2" presStyleIdx="1" presStyleCnt="3"/>
      <dgm:spPr/>
      <dgm:t>
        <a:bodyPr/>
        <a:lstStyle/>
        <a:p>
          <a:endParaRPr lang="zh-TW" altLang="en-US"/>
        </a:p>
      </dgm:t>
    </dgm:pt>
    <dgm:pt modelId="{5E19538E-8EA5-456A-8D13-42AF15BC070B}" type="pres">
      <dgm:prSet presAssocID="{ED5AAAF4-7804-4D95-8291-ABCE18FA96A2}" presName="Name21" presStyleCnt="0"/>
      <dgm:spPr/>
    </dgm:pt>
    <dgm:pt modelId="{48429D79-A71A-46EF-802C-5FF134B17908}" type="pres">
      <dgm:prSet presAssocID="{ED5AAAF4-7804-4D95-8291-ABCE18FA96A2}" presName="level2Shape" presStyleLbl="node2" presStyleIdx="1" presStyleCnt="3"/>
      <dgm:spPr/>
      <dgm:t>
        <a:bodyPr/>
        <a:lstStyle/>
        <a:p>
          <a:endParaRPr lang="zh-TW" altLang="en-US"/>
        </a:p>
      </dgm:t>
    </dgm:pt>
    <dgm:pt modelId="{C90C4DB0-252C-46F7-A79A-F1FC5430BA38}" type="pres">
      <dgm:prSet presAssocID="{ED5AAAF4-7804-4D95-8291-ABCE18FA96A2}" presName="hierChild3" presStyleCnt="0"/>
      <dgm:spPr/>
    </dgm:pt>
    <dgm:pt modelId="{E55C5C14-9C26-44AF-9913-FF3D3AE9EC9E}" type="pres">
      <dgm:prSet presAssocID="{149F5AE7-1A33-46AA-A0D6-B9DF8CBA49DB}" presName="Name19" presStyleLbl="parChTrans1D3" presStyleIdx="1" presStyleCnt="3"/>
      <dgm:spPr/>
      <dgm:t>
        <a:bodyPr/>
        <a:lstStyle/>
        <a:p>
          <a:endParaRPr lang="zh-TW" altLang="en-US"/>
        </a:p>
      </dgm:t>
    </dgm:pt>
    <dgm:pt modelId="{075881B4-6C73-4152-939F-2068B3427F09}" type="pres">
      <dgm:prSet presAssocID="{BD9643BF-A360-4B59-B6F2-90E7BAD871C7}" presName="Name21" presStyleCnt="0"/>
      <dgm:spPr/>
    </dgm:pt>
    <dgm:pt modelId="{0EE265AA-A9E8-4AC6-A896-D8B84B33CCF5}" type="pres">
      <dgm:prSet presAssocID="{BD9643BF-A360-4B59-B6F2-90E7BAD871C7}" presName="level2Shape" presStyleLbl="node3" presStyleIdx="1" presStyleCnt="3"/>
      <dgm:spPr/>
      <dgm:t>
        <a:bodyPr/>
        <a:lstStyle/>
        <a:p>
          <a:endParaRPr lang="zh-TW" altLang="en-US"/>
        </a:p>
      </dgm:t>
    </dgm:pt>
    <dgm:pt modelId="{A301ED7E-9745-4342-8D2B-8F1002CC3A31}" type="pres">
      <dgm:prSet presAssocID="{BD9643BF-A360-4B59-B6F2-90E7BAD871C7}" presName="hierChild3" presStyleCnt="0"/>
      <dgm:spPr/>
    </dgm:pt>
    <dgm:pt modelId="{82600098-2726-49ED-BBA9-1FC01B11755F}" type="pres">
      <dgm:prSet presAssocID="{4367FF59-BCF8-48B2-9A93-FA767196E7D6}" presName="Name19" presStyleLbl="parChTrans1D4" presStyleIdx="1" presStyleCnt="3"/>
      <dgm:spPr/>
      <dgm:t>
        <a:bodyPr/>
        <a:lstStyle/>
        <a:p>
          <a:endParaRPr lang="zh-TW" altLang="en-US"/>
        </a:p>
      </dgm:t>
    </dgm:pt>
    <dgm:pt modelId="{E749253D-EF91-43B6-874F-0793EA9BEEC9}" type="pres">
      <dgm:prSet presAssocID="{C6D5561D-29EA-4E52-9601-471D8C66EE13}" presName="Name21" presStyleCnt="0"/>
      <dgm:spPr/>
    </dgm:pt>
    <dgm:pt modelId="{1397BC64-F02C-47C9-A55C-2A76B4E86049}" type="pres">
      <dgm:prSet presAssocID="{C6D5561D-29EA-4E52-9601-471D8C66EE13}" presName="level2Shape" presStyleLbl="node4" presStyleIdx="1" presStyleCnt="3"/>
      <dgm:spPr/>
      <dgm:t>
        <a:bodyPr/>
        <a:lstStyle/>
        <a:p>
          <a:endParaRPr lang="zh-TW" altLang="en-US"/>
        </a:p>
      </dgm:t>
    </dgm:pt>
    <dgm:pt modelId="{8E7FA13D-273C-44A6-8602-90A017325852}" type="pres">
      <dgm:prSet presAssocID="{C6D5561D-29EA-4E52-9601-471D8C66EE13}" presName="hierChild3" presStyleCnt="0"/>
      <dgm:spPr/>
    </dgm:pt>
    <dgm:pt modelId="{E89C13BD-C24A-431F-8539-959AA74E8636}" type="pres">
      <dgm:prSet presAssocID="{F9647451-30C1-435D-BB9C-20C152ECDC8A}" presName="Name19" presStyleLbl="parChTrans1D2" presStyleIdx="2" presStyleCnt="3"/>
      <dgm:spPr/>
      <dgm:t>
        <a:bodyPr/>
        <a:lstStyle/>
        <a:p>
          <a:endParaRPr lang="zh-TW" altLang="en-US"/>
        </a:p>
      </dgm:t>
    </dgm:pt>
    <dgm:pt modelId="{E441D665-0122-48CD-9D89-44CF2C5259CD}" type="pres">
      <dgm:prSet presAssocID="{57770664-04A9-4903-8108-FAD6212EBA48}" presName="Name21" presStyleCnt="0"/>
      <dgm:spPr/>
    </dgm:pt>
    <dgm:pt modelId="{81891CDC-5A14-4D1C-AEC7-BF5C2632F418}" type="pres">
      <dgm:prSet presAssocID="{57770664-04A9-4903-8108-FAD6212EBA48}" presName="level2Shape" presStyleLbl="node2" presStyleIdx="2" presStyleCnt="3"/>
      <dgm:spPr/>
      <dgm:t>
        <a:bodyPr/>
        <a:lstStyle/>
        <a:p>
          <a:endParaRPr lang="zh-TW" altLang="en-US"/>
        </a:p>
      </dgm:t>
    </dgm:pt>
    <dgm:pt modelId="{22951C96-029E-41BC-AD2C-B52FE411E7DA}" type="pres">
      <dgm:prSet presAssocID="{57770664-04A9-4903-8108-FAD6212EBA48}" presName="hierChild3" presStyleCnt="0"/>
      <dgm:spPr/>
    </dgm:pt>
    <dgm:pt modelId="{EA90245D-0E1E-4C53-8512-62E5CD39BC64}" type="pres">
      <dgm:prSet presAssocID="{BBC0996B-2887-4D9D-B1D2-2527561C815A}" presName="Name19" presStyleLbl="parChTrans1D3" presStyleIdx="2" presStyleCnt="3"/>
      <dgm:spPr/>
      <dgm:t>
        <a:bodyPr/>
        <a:lstStyle/>
        <a:p>
          <a:endParaRPr lang="zh-TW" altLang="en-US"/>
        </a:p>
      </dgm:t>
    </dgm:pt>
    <dgm:pt modelId="{01CF83FF-28A5-421C-836B-A4D6955A4821}" type="pres">
      <dgm:prSet presAssocID="{EDAB1685-8BF7-416C-B41F-F6CC09AF47F2}" presName="Name21" presStyleCnt="0"/>
      <dgm:spPr/>
    </dgm:pt>
    <dgm:pt modelId="{45C80778-A65C-4CB6-A286-1CAC0D6F41EE}" type="pres">
      <dgm:prSet presAssocID="{EDAB1685-8BF7-416C-B41F-F6CC09AF47F2}" presName="level2Shape" presStyleLbl="node3" presStyleIdx="2" presStyleCnt="3"/>
      <dgm:spPr/>
      <dgm:t>
        <a:bodyPr/>
        <a:lstStyle/>
        <a:p>
          <a:endParaRPr lang="zh-TW" altLang="en-US"/>
        </a:p>
      </dgm:t>
    </dgm:pt>
    <dgm:pt modelId="{B73DEAAA-311C-4392-8B19-FB6443818913}" type="pres">
      <dgm:prSet presAssocID="{EDAB1685-8BF7-416C-B41F-F6CC09AF47F2}" presName="hierChild3" presStyleCnt="0"/>
      <dgm:spPr/>
    </dgm:pt>
    <dgm:pt modelId="{C65A9722-E992-4C4C-B8AE-BC3969CD4FA2}" type="pres">
      <dgm:prSet presAssocID="{B7E9276F-B1DD-4CD6-B53D-45B051BDBA12}" presName="Name19" presStyleLbl="parChTrans1D4" presStyleIdx="2" presStyleCnt="3"/>
      <dgm:spPr/>
    </dgm:pt>
    <dgm:pt modelId="{98389049-A700-42F5-B00A-3A69680D10F7}" type="pres">
      <dgm:prSet presAssocID="{685CF454-C0C1-4D6E-A067-9AF640D84FEB}" presName="Name21" presStyleCnt="0"/>
      <dgm:spPr/>
    </dgm:pt>
    <dgm:pt modelId="{F81C62EF-3757-430A-A7EA-E99C5B18DC5B}" type="pres">
      <dgm:prSet presAssocID="{685CF454-C0C1-4D6E-A067-9AF640D84FEB}" presName="level2Shape" presStyleLbl="node4" presStyleIdx="2" presStyleCnt="3"/>
      <dgm:spPr/>
      <dgm:t>
        <a:bodyPr/>
        <a:lstStyle/>
        <a:p>
          <a:endParaRPr lang="zh-TW" altLang="en-US"/>
        </a:p>
      </dgm:t>
    </dgm:pt>
    <dgm:pt modelId="{9ED3FB72-5E58-482B-B21E-9C0720F3C5F0}" type="pres">
      <dgm:prSet presAssocID="{685CF454-C0C1-4D6E-A067-9AF640D84FEB}" presName="hierChild3" presStyleCnt="0"/>
      <dgm:spPr/>
    </dgm:pt>
    <dgm:pt modelId="{C7A51DE9-AB86-4049-9403-D673BF54D77D}" type="pres">
      <dgm:prSet presAssocID="{B2138583-B663-47FE-9802-02707EE49691}" presName="bgShapesFlow" presStyleCnt="0"/>
      <dgm:spPr/>
    </dgm:pt>
  </dgm:ptLst>
  <dgm:cxnLst>
    <dgm:cxn modelId="{F3BAACDB-2F59-4D89-ACAE-DBB0832E7FB7}" type="presOf" srcId="{BD9643BF-A360-4B59-B6F2-90E7BAD871C7}" destId="{0EE265AA-A9E8-4AC6-A896-D8B84B33CCF5}" srcOrd="0" destOrd="0" presId="urn:microsoft.com/office/officeart/2005/8/layout/hierarchy6"/>
    <dgm:cxn modelId="{CFCFDFFB-7DE0-479D-A41E-AE418D2DFDC4}" type="presOf" srcId="{C6D5561D-29EA-4E52-9601-471D8C66EE13}" destId="{1397BC64-F02C-47C9-A55C-2A76B4E86049}" srcOrd="0" destOrd="0" presId="urn:microsoft.com/office/officeart/2005/8/layout/hierarchy6"/>
    <dgm:cxn modelId="{7A5EDF79-F6C2-456E-949C-777108A67F6D}" type="presOf" srcId="{C5BAB53C-62B0-4B40-9715-27FE2840C609}" destId="{82FA1D9D-2CB5-466D-9885-FA70743A10AF}" srcOrd="0" destOrd="0" presId="urn:microsoft.com/office/officeart/2005/8/layout/hierarchy6"/>
    <dgm:cxn modelId="{000DCA10-0491-48C0-A3E6-07DFC0EC321F}" srcId="{B2138583-B663-47FE-9802-02707EE49691}" destId="{946E33EF-2B2F-4964-BC05-F35E936421D9}" srcOrd="0" destOrd="0" parTransId="{F5A8952D-8558-4743-9F4E-9618E4A2178E}" sibTransId="{9FC88588-B4FB-4746-9B3A-03763B9CD931}"/>
    <dgm:cxn modelId="{D46DD88A-9558-47C7-BDBC-179171572F07}" type="presOf" srcId="{BBC0996B-2887-4D9D-B1D2-2527561C815A}" destId="{EA90245D-0E1E-4C53-8512-62E5CD39BC64}" srcOrd="0" destOrd="0" presId="urn:microsoft.com/office/officeart/2005/8/layout/hierarchy6"/>
    <dgm:cxn modelId="{095007CC-AA2C-4F3B-A1A0-EA7A639A3B0B}" type="presOf" srcId="{B7E9276F-B1DD-4CD6-B53D-45B051BDBA12}" destId="{C65A9722-E992-4C4C-B8AE-BC3969CD4FA2}" srcOrd="0" destOrd="0" presId="urn:microsoft.com/office/officeart/2005/8/layout/hierarchy6"/>
    <dgm:cxn modelId="{0AC3B34A-FDA4-475F-AFB7-56BE2AF1F069}" srcId="{BD9643BF-A360-4B59-B6F2-90E7BAD871C7}" destId="{C6D5561D-29EA-4E52-9601-471D8C66EE13}" srcOrd="0" destOrd="0" parTransId="{4367FF59-BCF8-48B2-9A93-FA767196E7D6}" sibTransId="{7FB36CD2-97B2-4997-BA98-D6A29C5704B0}"/>
    <dgm:cxn modelId="{B1474710-741B-4D13-BC90-5D18B2BA9FFD}" type="presOf" srcId="{B6B5DF13-DCA0-4A6A-AAE7-79F391C5AF0C}" destId="{FB4744F6-5847-4C91-94F5-114917943B1C}" srcOrd="0" destOrd="0" presId="urn:microsoft.com/office/officeart/2005/8/layout/hierarchy6"/>
    <dgm:cxn modelId="{7A10219A-AFD1-420D-9AEA-58908C7FBEC8}" type="presOf" srcId="{BF0FF3D8-E603-4E87-BF48-44CBB185F4A4}" destId="{23C703CE-4C90-4141-B5F4-D4F0B020B080}" srcOrd="0" destOrd="0" presId="urn:microsoft.com/office/officeart/2005/8/layout/hierarchy6"/>
    <dgm:cxn modelId="{228FF102-62DC-4933-80ED-C04497F95FC6}" type="presOf" srcId="{B2138583-B663-47FE-9802-02707EE49691}" destId="{7B775943-7322-4603-85E1-08DF317F343C}" srcOrd="0" destOrd="0" presId="urn:microsoft.com/office/officeart/2005/8/layout/hierarchy6"/>
    <dgm:cxn modelId="{7E0FD374-8853-4C26-9C76-4A35C739CA91}" srcId="{542F0FA4-1065-4B65-B525-FA9B0E224E2C}" destId="{A6B4647E-9B7C-436E-9F92-306CDCB212F3}" srcOrd="0" destOrd="0" parTransId="{BF0FF3D8-E603-4E87-BF48-44CBB185F4A4}" sibTransId="{27F91CCB-6ACF-4782-9259-648F1D8AAB07}"/>
    <dgm:cxn modelId="{B5642849-DACF-4292-A84A-8E9A085DC2A8}" type="presOf" srcId="{542F0FA4-1065-4B65-B525-FA9B0E224E2C}" destId="{118724C6-A718-4C34-A442-505D1E68C353}" srcOrd="0" destOrd="0" presId="urn:microsoft.com/office/officeart/2005/8/layout/hierarchy6"/>
    <dgm:cxn modelId="{3B8F4CFA-6F5C-4841-AF61-E6BE5A9F7D83}" type="presOf" srcId="{F9647451-30C1-435D-BB9C-20C152ECDC8A}" destId="{E89C13BD-C24A-431F-8539-959AA74E8636}" srcOrd="0" destOrd="0" presId="urn:microsoft.com/office/officeart/2005/8/layout/hierarchy6"/>
    <dgm:cxn modelId="{551F7DDD-AD8A-4A51-98F9-730B87FD3DBF}" type="presOf" srcId="{149F5AE7-1A33-46AA-A0D6-B9DF8CBA49DB}" destId="{E55C5C14-9C26-44AF-9913-FF3D3AE9EC9E}" srcOrd="0" destOrd="0" presId="urn:microsoft.com/office/officeart/2005/8/layout/hierarchy6"/>
    <dgm:cxn modelId="{9CD6C4F9-FF13-40C0-A621-549FBEDDD7F6}" srcId="{ED5AAAF4-7804-4D95-8291-ABCE18FA96A2}" destId="{BD9643BF-A360-4B59-B6F2-90E7BAD871C7}" srcOrd="0" destOrd="0" parTransId="{149F5AE7-1A33-46AA-A0D6-B9DF8CBA49DB}" sibTransId="{1ACD1BC7-2646-4711-B50C-B24928EA5A21}"/>
    <dgm:cxn modelId="{A3B92D67-06EB-45EF-84DC-6AA277230CB4}" srcId="{12C2D7B9-6B54-48D3-BF89-3E4C196AD03D}" destId="{542F0FA4-1065-4B65-B525-FA9B0E224E2C}" srcOrd="0" destOrd="0" parTransId="{C5BAB53C-62B0-4B40-9715-27FE2840C609}" sibTransId="{BD9BA73D-B138-42D2-8464-DD204AB2D73B}"/>
    <dgm:cxn modelId="{F974432E-5D55-40FF-BB1B-4CA8677432F6}" type="presOf" srcId="{EDAB1685-8BF7-416C-B41F-F6CC09AF47F2}" destId="{45C80778-A65C-4CB6-A286-1CAC0D6F41EE}" srcOrd="0" destOrd="0" presId="urn:microsoft.com/office/officeart/2005/8/layout/hierarchy6"/>
    <dgm:cxn modelId="{07D1AF3D-DA52-4D1B-8EB5-3045B478ADED}" type="presOf" srcId="{C871FC64-27CD-4DD5-A5D1-2F549F3DC642}" destId="{179DFB5C-CF83-47AB-BB56-C87F2A3FDD01}" srcOrd="0" destOrd="0" presId="urn:microsoft.com/office/officeart/2005/8/layout/hierarchy6"/>
    <dgm:cxn modelId="{4706BB93-389F-4F56-99F0-646EBB59B6E1}" type="presOf" srcId="{4367FF59-BCF8-48B2-9A93-FA767196E7D6}" destId="{82600098-2726-49ED-BBA9-1FC01B11755F}" srcOrd="0" destOrd="0" presId="urn:microsoft.com/office/officeart/2005/8/layout/hierarchy6"/>
    <dgm:cxn modelId="{9F0F2D28-4D96-4AB0-BC16-CFDF4A02FEDC}" srcId="{946E33EF-2B2F-4964-BC05-F35E936421D9}" destId="{12C2D7B9-6B54-48D3-BF89-3E4C196AD03D}" srcOrd="0" destOrd="0" parTransId="{C871FC64-27CD-4DD5-A5D1-2F549F3DC642}" sibTransId="{6AEBBC13-36F3-4549-AD63-2992745D452D}"/>
    <dgm:cxn modelId="{9D77D844-17B3-4BB9-A44C-3458D70F67D6}" type="presOf" srcId="{57770664-04A9-4903-8108-FAD6212EBA48}" destId="{81891CDC-5A14-4D1C-AEC7-BF5C2632F418}" srcOrd="0" destOrd="0" presId="urn:microsoft.com/office/officeart/2005/8/layout/hierarchy6"/>
    <dgm:cxn modelId="{1BF4D118-F2F1-4812-812A-C87414DB7197}" type="presOf" srcId="{A6B4647E-9B7C-436E-9F92-306CDCB212F3}" destId="{FD125571-70AF-43FD-BEA5-1819A6318F98}" srcOrd="0" destOrd="0" presId="urn:microsoft.com/office/officeart/2005/8/layout/hierarchy6"/>
    <dgm:cxn modelId="{01A689C5-C06A-4F00-8E1F-D4E2B5CB91DF}" srcId="{946E33EF-2B2F-4964-BC05-F35E936421D9}" destId="{ED5AAAF4-7804-4D95-8291-ABCE18FA96A2}" srcOrd="1" destOrd="0" parTransId="{B6B5DF13-DCA0-4A6A-AAE7-79F391C5AF0C}" sibTransId="{B4C6823A-12E7-4E29-B4DB-86251842FD3A}"/>
    <dgm:cxn modelId="{0B164C9D-B762-4C1F-AA08-1CB22C9A1E61}" srcId="{946E33EF-2B2F-4964-BC05-F35E936421D9}" destId="{57770664-04A9-4903-8108-FAD6212EBA48}" srcOrd="2" destOrd="0" parTransId="{F9647451-30C1-435D-BB9C-20C152ECDC8A}" sibTransId="{76702B65-9774-43D7-98A1-41D7233CA95B}"/>
    <dgm:cxn modelId="{846594A7-2043-43AD-8059-3BD02790A1AE}" type="presOf" srcId="{ED5AAAF4-7804-4D95-8291-ABCE18FA96A2}" destId="{48429D79-A71A-46EF-802C-5FF134B17908}" srcOrd="0" destOrd="0" presId="urn:microsoft.com/office/officeart/2005/8/layout/hierarchy6"/>
    <dgm:cxn modelId="{C64DCECD-4423-40C5-A6B5-FC0657587AC5}" srcId="{EDAB1685-8BF7-416C-B41F-F6CC09AF47F2}" destId="{685CF454-C0C1-4D6E-A067-9AF640D84FEB}" srcOrd="0" destOrd="0" parTransId="{B7E9276F-B1DD-4CD6-B53D-45B051BDBA12}" sibTransId="{328480D9-7D07-4895-B6C3-F63434B3CD77}"/>
    <dgm:cxn modelId="{36F9F8ED-6995-410D-88D7-7217F014DD9D}" type="presOf" srcId="{12C2D7B9-6B54-48D3-BF89-3E4C196AD03D}" destId="{42ED1450-63B6-429C-85B6-04FA22B6591A}" srcOrd="0" destOrd="0" presId="urn:microsoft.com/office/officeart/2005/8/layout/hierarchy6"/>
    <dgm:cxn modelId="{175E7B48-15C8-4B2E-BAEF-7563F9DA834E}" type="presOf" srcId="{685CF454-C0C1-4D6E-A067-9AF640D84FEB}" destId="{F81C62EF-3757-430A-A7EA-E99C5B18DC5B}" srcOrd="0" destOrd="0" presId="urn:microsoft.com/office/officeart/2005/8/layout/hierarchy6"/>
    <dgm:cxn modelId="{61AE28C0-A8C0-40C0-A277-2101A92907D5}" srcId="{57770664-04A9-4903-8108-FAD6212EBA48}" destId="{EDAB1685-8BF7-416C-B41F-F6CC09AF47F2}" srcOrd="0" destOrd="0" parTransId="{BBC0996B-2887-4D9D-B1D2-2527561C815A}" sibTransId="{6BF590A0-EFD2-4E2C-AD4D-A226FB89BDFC}"/>
    <dgm:cxn modelId="{F874DE74-0391-4E5B-A35B-A7C2F1CDD22B}" type="presOf" srcId="{946E33EF-2B2F-4964-BC05-F35E936421D9}" destId="{920A81B0-BCA7-4C3C-AB39-66A394CB4EC1}" srcOrd="0" destOrd="0" presId="urn:microsoft.com/office/officeart/2005/8/layout/hierarchy6"/>
    <dgm:cxn modelId="{9E54F4EA-133D-4745-930D-A1EEE7C12057}" type="presParOf" srcId="{7B775943-7322-4603-85E1-08DF317F343C}" destId="{4CECC1B1-2A8A-4E69-8680-3BD9D647FAF3}" srcOrd="0" destOrd="0" presId="urn:microsoft.com/office/officeart/2005/8/layout/hierarchy6"/>
    <dgm:cxn modelId="{DBBC49DB-61A9-43F0-99F4-76FFC2707750}" type="presParOf" srcId="{4CECC1B1-2A8A-4E69-8680-3BD9D647FAF3}" destId="{88CC358F-9D5A-48B7-9A7B-0FA58F066634}" srcOrd="0" destOrd="0" presId="urn:microsoft.com/office/officeart/2005/8/layout/hierarchy6"/>
    <dgm:cxn modelId="{97E3CF42-422D-475D-88A4-82168831DBAB}" type="presParOf" srcId="{88CC358F-9D5A-48B7-9A7B-0FA58F066634}" destId="{D2A312C7-F85B-4427-BF51-BB28E223D1A8}" srcOrd="0" destOrd="0" presId="urn:microsoft.com/office/officeart/2005/8/layout/hierarchy6"/>
    <dgm:cxn modelId="{67E22E88-AB7C-45D6-93A1-FC77C978501C}" type="presParOf" srcId="{D2A312C7-F85B-4427-BF51-BB28E223D1A8}" destId="{920A81B0-BCA7-4C3C-AB39-66A394CB4EC1}" srcOrd="0" destOrd="0" presId="urn:microsoft.com/office/officeart/2005/8/layout/hierarchy6"/>
    <dgm:cxn modelId="{9939D522-1ACB-471B-A57B-627EC4697294}" type="presParOf" srcId="{D2A312C7-F85B-4427-BF51-BB28E223D1A8}" destId="{4D487E74-0FDC-48B5-8E04-9AAFF00143BA}" srcOrd="1" destOrd="0" presId="urn:microsoft.com/office/officeart/2005/8/layout/hierarchy6"/>
    <dgm:cxn modelId="{1C5A45A1-3E9B-47C3-A5C6-774D1B8262CA}" type="presParOf" srcId="{4D487E74-0FDC-48B5-8E04-9AAFF00143BA}" destId="{179DFB5C-CF83-47AB-BB56-C87F2A3FDD01}" srcOrd="0" destOrd="0" presId="urn:microsoft.com/office/officeart/2005/8/layout/hierarchy6"/>
    <dgm:cxn modelId="{7340101C-EAA7-4B9A-937B-5C838AA76F7F}" type="presParOf" srcId="{4D487E74-0FDC-48B5-8E04-9AAFF00143BA}" destId="{AB7ACA0F-7CE3-4AE0-9E7F-6907A8B85986}" srcOrd="1" destOrd="0" presId="urn:microsoft.com/office/officeart/2005/8/layout/hierarchy6"/>
    <dgm:cxn modelId="{23FE0326-7549-46E4-BB77-A843F53764C4}" type="presParOf" srcId="{AB7ACA0F-7CE3-4AE0-9E7F-6907A8B85986}" destId="{42ED1450-63B6-429C-85B6-04FA22B6591A}" srcOrd="0" destOrd="0" presId="urn:microsoft.com/office/officeart/2005/8/layout/hierarchy6"/>
    <dgm:cxn modelId="{4398D16C-E73F-4810-BFF1-7F103F0236FF}" type="presParOf" srcId="{AB7ACA0F-7CE3-4AE0-9E7F-6907A8B85986}" destId="{4C9A81C2-A609-4A0F-AB5D-B7F69D32D6ED}" srcOrd="1" destOrd="0" presId="urn:microsoft.com/office/officeart/2005/8/layout/hierarchy6"/>
    <dgm:cxn modelId="{DB2B9198-B3B9-48DA-8D04-7993F91963B4}" type="presParOf" srcId="{4C9A81C2-A609-4A0F-AB5D-B7F69D32D6ED}" destId="{82FA1D9D-2CB5-466D-9885-FA70743A10AF}" srcOrd="0" destOrd="0" presId="urn:microsoft.com/office/officeart/2005/8/layout/hierarchy6"/>
    <dgm:cxn modelId="{DCE5AC31-8890-4058-B996-2C0159BAC2E0}" type="presParOf" srcId="{4C9A81C2-A609-4A0F-AB5D-B7F69D32D6ED}" destId="{07C59998-F6AB-4E1E-8D06-E874859DCAE2}" srcOrd="1" destOrd="0" presId="urn:microsoft.com/office/officeart/2005/8/layout/hierarchy6"/>
    <dgm:cxn modelId="{CB7596B6-1F1E-45EC-99F1-22B4B4D9E9B1}" type="presParOf" srcId="{07C59998-F6AB-4E1E-8D06-E874859DCAE2}" destId="{118724C6-A718-4C34-A442-505D1E68C353}" srcOrd="0" destOrd="0" presId="urn:microsoft.com/office/officeart/2005/8/layout/hierarchy6"/>
    <dgm:cxn modelId="{84FF718C-5169-4D83-91E7-BB15F07F6525}" type="presParOf" srcId="{07C59998-F6AB-4E1E-8D06-E874859DCAE2}" destId="{3D208D5A-9D1B-4ADD-AE8E-E26EA5EB3108}" srcOrd="1" destOrd="0" presId="urn:microsoft.com/office/officeart/2005/8/layout/hierarchy6"/>
    <dgm:cxn modelId="{A60CBE09-8BC3-4380-BD7E-7C2475B8E0A7}" type="presParOf" srcId="{3D208D5A-9D1B-4ADD-AE8E-E26EA5EB3108}" destId="{23C703CE-4C90-4141-B5F4-D4F0B020B080}" srcOrd="0" destOrd="0" presId="urn:microsoft.com/office/officeart/2005/8/layout/hierarchy6"/>
    <dgm:cxn modelId="{5FFA5689-279F-4811-A5F9-D1209847A6A8}" type="presParOf" srcId="{3D208D5A-9D1B-4ADD-AE8E-E26EA5EB3108}" destId="{C061D728-BC54-4A55-9C73-47B330E9404D}" srcOrd="1" destOrd="0" presId="urn:microsoft.com/office/officeart/2005/8/layout/hierarchy6"/>
    <dgm:cxn modelId="{B538CF77-9229-4EA4-8A77-4119C8A09B32}" type="presParOf" srcId="{C061D728-BC54-4A55-9C73-47B330E9404D}" destId="{FD125571-70AF-43FD-BEA5-1819A6318F98}" srcOrd="0" destOrd="0" presId="urn:microsoft.com/office/officeart/2005/8/layout/hierarchy6"/>
    <dgm:cxn modelId="{8CB994A4-FC5E-44DA-8675-0C6CB549E71E}" type="presParOf" srcId="{C061D728-BC54-4A55-9C73-47B330E9404D}" destId="{6EFE7E7B-4226-4DEB-B45F-0E9B381F432F}" srcOrd="1" destOrd="0" presId="urn:microsoft.com/office/officeart/2005/8/layout/hierarchy6"/>
    <dgm:cxn modelId="{14012E6C-BE27-47FD-AD56-D1C38F7C59C6}" type="presParOf" srcId="{4D487E74-0FDC-48B5-8E04-9AAFF00143BA}" destId="{FB4744F6-5847-4C91-94F5-114917943B1C}" srcOrd="2" destOrd="0" presId="urn:microsoft.com/office/officeart/2005/8/layout/hierarchy6"/>
    <dgm:cxn modelId="{6C8A0BAD-7388-4C8D-B05A-CCE4FF6ED2D1}" type="presParOf" srcId="{4D487E74-0FDC-48B5-8E04-9AAFF00143BA}" destId="{5E19538E-8EA5-456A-8D13-42AF15BC070B}" srcOrd="3" destOrd="0" presId="urn:microsoft.com/office/officeart/2005/8/layout/hierarchy6"/>
    <dgm:cxn modelId="{5022D1F2-5D5C-4003-9572-8B546752F3CD}" type="presParOf" srcId="{5E19538E-8EA5-456A-8D13-42AF15BC070B}" destId="{48429D79-A71A-46EF-802C-5FF134B17908}" srcOrd="0" destOrd="0" presId="urn:microsoft.com/office/officeart/2005/8/layout/hierarchy6"/>
    <dgm:cxn modelId="{FDA4BCF4-C484-4ED7-8AA6-A86037131500}" type="presParOf" srcId="{5E19538E-8EA5-456A-8D13-42AF15BC070B}" destId="{C90C4DB0-252C-46F7-A79A-F1FC5430BA38}" srcOrd="1" destOrd="0" presId="urn:microsoft.com/office/officeart/2005/8/layout/hierarchy6"/>
    <dgm:cxn modelId="{4C586071-63CF-4995-BB1F-D3F398CF2072}" type="presParOf" srcId="{C90C4DB0-252C-46F7-A79A-F1FC5430BA38}" destId="{E55C5C14-9C26-44AF-9913-FF3D3AE9EC9E}" srcOrd="0" destOrd="0" presId="urn:microsoft.com/office/officeart/2005/8/layout/hierarchy6"/>
    <dgm:cxn modelId="{11F40878-AA80-4C43-BB0D-EDCE74DBD5F9}" type="presParOf" srcId="{C90C4DB0-252C-46F7-A79A-F1FC5430BA38}" destId="{075881B4-6C73-4152-939F-2068B3427F09}" srcOrd="1" destOrd="0" presId="urn:microsoft.com/office/officeart/2005/8/layout/hierarchy6"/>
    <dgm:cxn modelId="{95B9F7D7-48EC-432E-AF61-7C21E102E2CE}" type="presParOf" srcId="{075881B4-6C73-4152-939F-2068B3427F09}" destId="{0EE265AA-A9E8-4AC6-A896-D8B84B33CCF5}" srcOrd="0" destOrd="0" presId="urn:microsoft.com/office/officeart/2005/8/layout/hierarchy6"/>
    <dgm:cxn modelId="{16E420A6-3194-4D87-8EC7-3B375CB6166C}" type="presParOf" srcId="{075881B4-6C73-4152-939F-2068B3427F09}" destId="{A301ED7E-9745-4342-8D2B-8F1002CC3A31}" srcOrd="1" destOrd="0" presId="urn:microsoft.com/office/officeart/2005/8/layout/hierarchy6"/>
    <dgm:cxn modelId="{705C4F51-6B7E-4C37-947C-D138276F7325}" type="presParOf" srcId="{A301ED7E-9745-4342-8D2B-8F1002CC3A31}" destId="{82600098-2726-49ED-BBA9-1FC01B11755F}" srcOrd="0" destOrd="0" presId="urn:microsoft.com/office/officeart/2005/8/layout/hierarchy6"/>
    <dgm:cxn modelId="{EA8D008B-7048-4CEC-B398-3DAD1A6136AB}" type="presParOf" srcId="{A301ED7E-9745-4342-8D2B-8F1002CC3A31}" destId="{E749253D-EF91-43B6-874F-0793EA9BEEC9}" srcOrd="1" destOrd="0" presId="urn:microsoft.com/office/officeart/2005/8/layout/hierarchy6"/>
    <dgm:cxn modelId="{783842EF-3631-491A-8AE7-E7243906C703}" type="presParOf" srcId="{E749253D-EF91-43B6-874F-0793EA9BEEC9}" destId="{1397BC64-F02C-47C9-A55C-2A76B4E86049}" srcOrd="0" destOrd="0" presId="urn:microsoft.com/office/officeart/2005/8/layout/hierarchy6"/>
    <dgm:cxn modelId="{20406872-C5E1-4AE5-A962-B6423DE13F7E}" type="presParOf" srcId="{E749253D-EF91-43B6-874F-0793EA9BEEC9}" destId="{8E7FA13D-273C-44A6-8602-90A017325852}" srcOrd="1" destOrd="0" presId="urn:microsoft.com/office/officeart/2005/8/layout/hierarchy6"/>
    <dgm:cxn modelId="{E3E6618F-BB48-457C-99C2-AB19F0A49355}" type="presParOf" srcId="{4D487E74-0FDC-48B5-8E04-9AAFF00143BA}" destId="{E89C13BD-C24A-431F-8539-959AA74E8636}" srcOrd="4" destOrd="0" presId="urn:microsoft.com/office/officeart/2005/8/layout/hierarchy6"/>
    <dgm:cxn modelId="{5C9ACA1F-BC21-4BE7-A834-AAB8500CBDA6}" type="presParOf" srcId="{4D487E74-0FDC-48B5-8E04-9AAFF00143BA}" destId="{E441D665-0122-48CD-9D89-44CF2C5259CD}" srcOrd="5" destOrd="0" presId="urn:microsoft.com/office/officeart/2005/8/layout/hierarchy6"/>
    <dgm:cxn modelId="{197E52F1-A5CC-440C-BAC9-03DDEDB4B03C}" type="presParOf" srcId="{E441D665-0122-48CD-9D89-44CF2C5259CD}" destId="{81891CDC-5A14-4D1C-AEC7-BF5C2632F418}" srcOrd="0" destOrd="0" presId="urn:microsoft.com/office/officeart/2005/8/layout/hierarchy6"/>
    <dgm:cxn modelId="{1247B065-BB8E-48AC-9479-6EB525DEDCAB}" type="presParOf" srcId="{E441D665-0122-48CD-9D89-44CF2C5259CD}" destId="{22951C96-029E-41BC-AD2C-B52FE411E7DA}" srcOrd="1" destOrd="0" presId="urn:microsoft.com/office/officeart/2005/8/layout/hierarchy6"/>
    <dgm:cxn modelId="{03D5D824-1581-4397-9847-89A1F787B35D}" type="presParOf" srcId="{22951C96-029E-41BC-AD2C-B52FE411E7DA}" destId="{EA90245D-0E1E-4C53-8512-62E5CD39BC64}" srcOrd="0" destOrd="0" presId="urn:microsoft.com/office/officeart/2005/8/layout/hierarchy6"/>
    <dgm:cxn modelId="{8B891577-69D6-4917-B3C9-562A834D9D06}" type="presParOf" srcId="{22951C96-029E-41BC-AD2C-B52FE411E7DA}" destId="{01CF83FF-28A5-421C-836B-A4D6955A4821}" srcOrd="1" destOrd="0" presId="urn:microsoft.com/office/officeart/2005/8/layout/hierarchy6"/>
    <dgm:cxn modelId="{6CD30C22-99C2-4FB9-ADA6-169110AB3029}" type="presParOf" srcId="{01CF83FF-28A5-421C-836B-A4D6955A4821}" destId="{45C80778-A65C-4CB6-A286-1CAC0D6F41EE}" srcOrd="0" destOrd="0" presId="urn:microsoft.com/office/officeart/2005/8/layout/hierarchy6"/>
    <dgm:cxn modelId="{0309B0DB-DB13-418B-B0CC-6874ACA1F4F1}" type="presParOf" srcId="{01CF83FF-28A5-421C-836B-A4D6955A4821}" destId="{B73DEAAA-311C-4392-8B19-FB6443818913}" srcOrd="1" destOrd="0" presId="urn:microsoft.com/office/officeart/2005/8/layout/hierarchy6"/>
    <dgm:cxn modelId="{7A42D102-9740-49D1-A081-3AC71FCAD77F}" type="presParOf" srcId="{B73DEAAA-311C-4392-8B19-FB6443818913}" destId="{C65A9722-E992-4C4C-B8AE-BC3969CD4FA2}" srcOrd="0" destOrd="0" presId="urn:microsoft.com/office/officeart/2005/8/layout/hierarchy6"/>
    <dgm:cxn modelId="{8D28C22E-DB8A-44DE-B9DC-D34882AA26FC}" type="presParOf" srcId="{B73DEAAA-311C-4392-8B19-FB6443818913}" destId="{98389049-A700-42F5-B00A-3A69680D10F7}" srcOrd="1" destOrd="0" presId="urn:microsoft.com/office/officeart/2005/8/layout/hierarchy6"/>
    <dgm:cxn modelId="{A66D0ECC-A4BC-425B-9749-B3C44DF5EDE2}" type="presParOf" srcId="{98389049-A700-42F5-B00A-3A69680D10F7}" destId="{F81C62EF-3757-430A-A7EA-E99C5B18DC5B}" srcOrd="0" destOrd="0" presId="urn:microsoft.com/office/officeart/2005/8/layout/hierarchy6"/>
    <dgm:cxn modelId="{8B4CC3CB-FFC0-4787-AD85-A74AEBE4C6E5}" type="presParOf" srcId="{98389049-A700-42F5-B00A-3A69680D10F7}" destId="{9ED3FB72-5E58-482B-B21E-9C0720F3C5F0}" srcOrd="1" destOrd="0" presId="urn:microsoft.com/office/officeart/2005/8/layout/hierarchy6"/>
    <dgm:cxn modelId="{50CA9FDC-9842-47FB-87FA-ED865011A95F}" type="presParOf" srcId="{7B775943-7322-4603-85E1-08DF317F343C}" destId="{C7A51DE9-AB86-4049-9403-D673BF54D77D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0A81B0-BCA7-4C3C-AB39-66A394CB4EC1}">
      <dsp:nvSpPr>
        <dsp:cNvPr id="0" name=""/>
        <dsp:cNvSpPr/>
      </dsp:nvSpPr>
      <dsp:spPr>
        <a:xfrm>
          <a:off x="485865" y="2520"/>
          <a:ext cx="4557848" cy="93059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四年級 國語複習活動</a:t>
          </a:r>
          <a:endParaRPr lang="en-US" altLang="zh-TW" sz="900" kern="1200">
            <a:solidFill>
              <a:sysClr val="windowText" lastClr="000000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第四課 米食飄香</a:t>
          </a:r>
          <a:endParaRPr lang="en-US" altLang="zh-TW" sz="900" kern="1200">
            <a:solidFill>
              <a:sysClr val="windowText" lastClr="000000"/>
            </a:solidFill>
          </a:endParaRPr>
        </a:p>
      </dsp:txBody>
      <dsp:txXfrm>
        <a:off x="513121" y="29776"/>
        <a:ext cx="4503336" cy="876084"/>
      </dsp:txXfrm>
    </dsp:sp>
    <dsp:sp modelId="{179DFB5C-CF83-47AB-BB56-C87F2A3FDD01}">
      <dsp:nvSpPr>
        <dsp:cNvPr id="0" name=""/>
        <dsp:cNvSpPr/>
      </dsp:nvSpPr>
      <dsp:spPr>
        <a:xfrm>
          <a:off x="950126" y="933116"/>
          <a:ext cx="1814663" cy="372238"/>
        </a:xfrm>
        <a:custGeom>
          <a:avLst/>
          <a:gdLst/>
          <a:ahLst/>
          <a:cxnLst/>
          <a:rect l="0" t="0" r="0" b="0"/>
          <a:pathLst>
            <a:path>
              <a:moveTo>
                <a:pt x="1814663" y="0"/>
              </a:moveTo>
              <a:lnTo>
                <a:pt x="1814663" y="186119"/>
              </a:lnTo>
              <a:lnTo>
                <a:pt x="0" y="186119"/>
              </a:lnTo>
              <a:lnTo>
                <a:pt x="0" y="37223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ED1450-63B6-429C-85B6-04FA22B6591A}">
      <dsp:nvSpPr>
        <dsp:cNvPr id="0" name=""/>
        <dsp:cNvSpPr/>
      </dsp:nvSpPr>
      <dsp:spPr>
        <a:xfrm>
          <a:off x="252179" y="1305355"/>
          <a:ext cx="1395894" cy="930596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第一關</a:t>
          </a:r>
          <a:r>
            <a:rPr lang="en-US" altLang="zh-TW" sz="900" kern="1200">
              <a:solidFill>
                <a:sysClr val="windowText" lastClr="000000"/>
              </a:solidFill>
            </a:rPr>
            <a:t>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生字語詞</a:t>
          </a:r>
        </a:p>
      </dsp:txBody>
      <dsp:txXfrm>
        <a:off x="279435" y="1332611"/>
        <a:ext cx="1341382" cy="876084"/>
      </dsp:txXfrm>
    </dsp:sp>
    <dsp:sp modelId="{82FA1D9D-2CB5-466D-9885-FA70743A10AF}">
      <dsp:nvSpPr>
        <dsp:cNvPr id="0" name=""/>
        <dsp:cNvSpPr/>
      </dsp:nvSpPr>
      <dsp:spPr>
        <a:xfrm>
          <a:off x="904406" y="2235952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8724C6-A718-4C34-A442-505D1E68C353}">
      <dsp:nvSpPr>
        <dsp:cNvPr id="0" name=""/>
        <dsp:cNvSpPr/>
      </dsp:nvSpPr>
      <dsp:spPr>
        <a:xfrm>
          <a:off x="252179" y="2608190"/>
          <a:ext cx="1395894" cy="93059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生字造詞</a:t>
          </a:r>
          <a:endParaRPr lang="en-US" altLang="zh-TW" sz="900" kern="1200">
            <a:solidFill>
              <a:sysClr val="windowText" lastClr="000000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多音字辨別</a:t>
          </a:r>
        </a:p>
      </dsp:txBody>
      <dsp:txXfrm>
        <a:off x="279435" y="2635446"/>
        <a:ext cx="1341382" cy="876084"/>
      </dsp:txXfrm>
    </dsp:sp>
    <dsp:sp modelId="{23C703CE-4C90-4141-B5F4-D4F0B020B080}">
      <dsp:nvSpPr>
        <dsp:cNvPr id="0" name=""/>
        <dsp:cNvSpPr/>
      </dsp:nvSpPr>
      <dsp:spPr>
        <a:xfrm>
          <a:off x="904406" y="3538787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125571-70AF-43FD-BEA5-1819A6318F98}">
      <dsp:nvSpPr>
        <dsp:cNvPr id="0" name=""/>
        <dsp:cNvSpPr/>
      </dsp:nvSpPr>
      <dsp:spPr>
        <a:xfrm>
          <a:off x="252179" y="3911026"/>
          <a:ext cx="1395894" cy="93059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just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目標</a:t>
          </a:r>
          <a:r>
            <a:rPr lang="en-US" altLang="zh-TW" sz="900" kern="1200">
              <a:solidFill>
                <a:sysClr val="windowText" lastClr="000000"/>
              </a:solidFill>
            </a:rPr>
            <a:t>:</a:t>
          </a:r>
        </a:p>
        <a:p>
          <a:pPr lvl="0" algn="just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學生能運用及辨別所學的生字語詞。</a:t>
          </a:r>
        </a:p>
      </dsp:txBody>
      <dsp:txXfrm>
        <a:off x="279435" y="3938282"/>
        <a:ext cx="1341382" cy="876084"/>
      </dsp:txXfrm>
    </dsp:sp>
    <dsp:sp modelId="{FB4744F6-5847-4C91-94F5-114917943B1C}">
      <dsp:nvSpPr>
        <dsp:cNvPr id="0" name=""/>
        <dsp:cNvSpPr/>
      </dsp:nvSpPr>
      <dsp:spPr>
        <a:xfrm>
          <a:off x="2719070" y="933116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429D79-A71A-46EF-802C-5FF134B17908}">
      <dsp:nvSpPr>
        <dsp:cNvPr id="0" name=""/>
        <dsp:cNvSpPr/>
      </dsp:nvSpPr>
      <dsp:spPr>
        <a:xfrm>
          <a:off x="2066842" y="1305355"/>
          <a:ext cx="1395894" cy="930596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第二關</a:t>
          </a:r>
          <a:r>
            <a:rPr lang="en-US" altLang="zh-TW" sz="900" kern="1200">
              <a:solidFill>
                <a:sysClr val="windowText" lastClr="000000"/>
              </a:solidFill>
            </a:rPr>
            <a:t>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解釋聯想</a:t>
          </a:r>
        </a:p>
      </dsp:txBody>
      <dsp:txXfrm>
        <a:off x="2094098" y="1332611"/>
        <a:ext cx="1341382" cy="876084"/>
      </dsp:txXfrm>
    </dsp:sp>
    <dsp:sp modelId="{E55C5C14-9C26-44AF-9913-FF3D3AE9EC9E}">
      <dsp:nvSpPr>
        <dsp:cNvPr id="0" name=""/>
        <dsp:cNvSpPr/>
      </dsp:nvSpPr>
      <dsp:spPr>
        <a:xfrm>
          <a:off x="2719070" y="2235952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E265AA-A9E8-4AC6-A896-D8B84B33CCF5}">
      <dsp:nvSpPr>
        <dsp:cNvPr id="0" name=""/>
        <dsp:cNvSpPr/>
      </dsp:nvSpPr>
      <dsp:spPr>
        <a:xfrm>
          <a:off x="2066842" y="2608190"/>
          <a:ext cx="1395894" cy="93059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解釋與聯想</a:t>
          </a:r>
        </a:p>
      </dsp:txBody>
      <dsp:txXfrm>
        <a:off x="2094098" y="2635446"/>
        <a:ext cx="1341382" cy="876084"/>
      </dsp:txXfrm>
    </dsp:sp>
    <dsp:sp modelId="{82600098-2726-49ED-BBA9-1FC01B11755F}">
      <dsp:nvSpPr>
        <dsp:cNvPr id="0" name=""/>
        <dsp:cNvSpPr/>
      </dsp:nvSpPr>
      <dsp:spPr>
        <a:xfrm>
          <a:off x="2719070" y="3538787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97BC64-F02C-47C9-A55C-2A76B4E86049}">
      <dsp:nvSpPr>
        <dsp:cNvPr id="0" name=""/>
        <dsp:cNvSpPr/>
      </dsp:nvSpPr>
      <dsp:spPr>
        <a:xfrm>
          <a:off x="2066842" y="3911026"/>
          <a:ext cx="1395894" cy="93059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just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目標</a:t>
          </a:r>
          <a:r>
            <a:rPr lang="en-US" altLang="zh-TW" sz="900" kern="1200">
              <a:solidFill>
                <a:sysClr val="windowText" lastClr="000000"/>
              </a:solidFill>
            </a:rPr>
            <a:t>:</a:t>
          </a:r>
        </a:p>
        <a:p>
          <a:pPr lvl="0" algn="just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學生能適當闡述詞語意思並</a:t>
          </a:r>
          <a:r>
            <a:rPr lang="zh-TW" sz="900" kern="1200">
              <a:solidFill>
                <a:sysClr val="windowText" lastClr="000000"/>
              </a:solidFill>
            </a:rPr>
            <a:t>能思考</a:t>
          </a:r>
          <a:r>
            <a:rPr lang="zh-TW" altLang="en-US" sz="900" kern="1200">
              <a:solidFill>
                <a:sysClr val="windowText" lastClr="000000"/>
              </a:solidFill>
            </a:rPr>
            <a:t>他人</a:t>
          </a:r>
          <a:r>
            <a:rPr lang="zh-TW" sz="900" kern="1200">
              <a:solidFill>
                <a:sysClr val="windowText" lastClr="000000"/>
              </a:solidFill>
            </a:rPr>
            <a:t>所表達的旨意</a:t>
          </a:r>
          <a:r>
            <a:rPr lang="zh-TW" altLang="en-US" sz="900" kern="1200">
              <a:solidFill>
                <a:sysClr val="windowText" lastClr="000000"/>
              </a:solidFill>
            </a:rPr>
            <a:t>。</a:t>
          </a:r>
        </a:p>
      </dsp:txBody>
      <dsp:txXfrm>
        <a:off x="2094098" y="3938282"/>
        <a:ext cx="1341382" cy="876084"/>
      </dsp:txXfrm>
    </dsp:sp>
    <dsp:sp modelId="{E89C13BD-C24A-431F-8539-959AA74E8636}">
      <dsp:nvSpPr>
        <dsp:cNvPr id="0" name=""/>
        <dsp:cNvSpPr/>
      </dsp:nvSpPr>
      <dsp:spPr>
        <a:xfrm>
          <a:off x="2764790" y="933116"/>
          <a:ext cx="1814663" cy="3722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6119"/>
              </a:lnTo>
              <a:lnTo>
                <a:pt x="1814663" y="186119"/>
              </a:lnTo>
              <a:lnTo>
                <a:pt x="1814663" y="372238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891CDC-5A14-4D1C-AEC7-BF5C2632F418}">
      <dsp:nvSpPr>
        <dsp:cNvPr id="0" name=""/>
        <dsp:cNvSpPr/>
      </dsp:nvSpPr>
      <dsp:spPr>
        <a:xfrm>
          <a:off x="3881505" y="1305355"/>
          <a:ext cx="1395894" cy="930596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第三關</a:t>
          </a:r>
          <a:r>
            <a:rPr lang="en-US" altLang="zh-TW" sz="900" kern="1200">
              <a:solidFill>
                <a:sysClr val="windowText" lastClr="000000"/>
              </a:solidFill>
            </a:rPr>
            <a:t>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綜合表達</a:t>
          </a:r>
        </a:p>
      </dsp:txBody>
      <dsp:txXfrm>
        <a:off x="3908761" y="1332611"/>
        <a:ext cx="1341382" cy="876084"/>
      </dsp:txXfrm>
    </dsp:sp>
    <dsp:sp modelId="{EA90245D-0E1E-4C53-8512-62E5CD39BC64}">
      <dsp:nvSpPr>
        <dsp:cNvPr id="0" name=""/>
        <dsp:cNvSpPr/>
      </dsp:nvSpPr>
      <dsp:spPr>
        <a:xfrm>
          <a:off x="4533733" y="2235952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C80778-A65C-4CB6-A286-1CAC0D6F41EE}">
      <dsp:nvSpPr>
        <dsp:cNvPr id="0" name=""/>
        <dsp:cNvSpPr/>
      </dsp:nvSpPr>
      <dsp:spPr>
        <a:xfrm>
          <a:off x="3881505" y="2608190"/>
          <a:ext cx="1395894" cy="93059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段落書寫</a:t>
          </a:r>
          <a:endParaRPr lang="en-US" altLang="zh-TW" sz="900" kern="1200">
            <a:solidFill>
              <a:sysClr val="windowText" lastClr="000000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與發表</a:t>
          </a:r>
        </a:p>
      </dsp:txBody>
      <dsp:txXfrm>
        <a:off x="3908761" y="2635446"/>
        <a:ext cx="1341382" cy="876084"/>
      </dsp:txXfrm>
    </dsp:sp>
    <dsp:sp modelId="{C65A9722-E992-4C4C-B8AE-BC3969CD4FA2}">
      <dsp:nvSpPr>
        <dsp:cNvPr id="0" name=""/>
        <dsp:cNvSpPr/>
      </dsp:nvSpPr>
      <dsp:spPr>
        <a:xfrm>
          <a:off x="4533733" y="3538787"/>
          <a:ext cx="91440" cy="3722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2238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1C62EF-3757-430A-A7EA-E99C5B18DC5B}">
      <dsp:nvSpPr>
        <dsp:cNvPr id="0" name=""/>
        <dsp:cNvSpPr/>
      </dsp:nvSpPr>
      <dsp:spPr>
        <a:xfrm>
          <a:off x="3881505" y="3911026"/>
          <a:ext cx="1395894" cy="93059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</a:rPr>
            <a:t>目標</a:t>
          </a:r>
          <a:r>
            <a:rPr lang="en-US" altLang="zh-TW" sz="900" kern="1200">
              <a:solidFill>
                <a:sysClr val="windowText" lastClr="000000"/>
              </a:solidFill>
            </a:rPr>
            <a:t>:</a:t>
          </a:r>
        </a:p>
        <a:p>
          <a:pPr lvl="0" algn="just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900" kern="1200">
              <a:solidFill>
                <a:sysClr val="windowText" lastClr="000000"/>
              </a:solidFill>
            </a:rPr>
            <a:t>學生能和他人交換意見，並具體詳細的講述一件事情。</a:t>
          </a:r>
          <a:endParaRPr lang="en-US" altLang="zh-TW" sz="900" kern="1200">
            <a:solidFill>
              <a:sysClr val="windowText" lastClr="000000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>
            <a:solidFill>
              <a:sysClr val="windowText" lastClr="000000"/>
            </a:solidFill>
          </a:endParaRPr>
        </a:p>
      </dsp:txBody>
      <dsp:txXfrm>
        <a:off x="3908761" y="3938282"/>
        <a:ext cx="1341382" cy="8760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274</Words>
  <Characters>1563</Characters>
  <Application>Microsoft Office Word</Application>
  <DocSecurity>0</DocSecurity>
  <Lines>13</Lines>
  <Paragraphs>3</Paragraphs>
  <ScaleCrop>false</ScaleCrop>
  <Company>TAESTYC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taes-user</dc:creator>
  <cp:keywords/>
  <dc:description/>
  <cp:lastModifiedBy>taes-user</cp:lastModifiedBy>
  <cp:revision>24</cp:revision>
  <cp:lastPrinted>2019-03-11T06:37:00Z</cp:lastPrinted>
  <dcterms:created xsi:type="dcterms:W3CDTF">2019-03-11T02:37:00Z</dcterms:created>
  <dcterms:modified xsi:type="dcterms:W3CDTF">2019-05-20T02:07:00Z</dcterms:modified>
</cp:coreProperties>
</file>