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959" w:rsidRPr="005C35F4" w:rsidRDefault="002C6959" w:rsidP="00942452">
      <w:pPr>
        <w:spacing w:beforeLines="50" w:before="180" w:afterLines="50" w:after="180" w:line="400" w:lineRule="exact"/>
        <w:jc w:val="center"/>
        <w:rPr>
          <w:rFonts w:eastAsia="標楷體"/>
          <w:spacing w:val="-20"/>
          <w:kern w:val="0"/>
          <w:sz w:val="36"/>
          <w:szCs w:val="36"/>
        </w:rPr>
      </w:pPr>
      <w:r w:rsidRPr="005C35F4">
        <w:rPr>
          <w:rFonts w:eastAsia="標楷體" w:cs="標楷體" w:hint="eastAsia"/>
          <w:spacing w:val="-20"/>
          <w:kern w:val="0"/>
          <w:sz w:val="36"/>
          <w:szCs w:val="36"/>
        </w:rPr>
        <w:t>桃園市</w:t>
      </w:r>
      <w:r w:rsidRPr="005C35F4">
        <w:rPr>
          <w:rFonts w:ascii="標楷體" w:eastAsia="標楷體" w:hAnsi="標楷體" w:cs="標楷體"/>
          <w:sz w:val="36"/>
          <w:szCs w:val="36"/>
        </w:rPr>
        <w:t>107</w:t>
      </w:r>
      <w:r w:rsidRPr="005C35F4">
        <w:rPr>
          <w:rFonts w:ascii="標楷體" w:eastAsia="標楷體" w:hAnsi="標楷體" w:cs="標楷體" w:hint="eastAsia"/>
          <w:sz w:val="36"/>
          <w:szCs w:val="36"/>
        </w:rPr>
        <w:t>學年度</w:t>
      </w:r>
      <w:r w:rsidRPr="005C35F4">
        <w:rPr>
          <w:rFonts w:eastAsia="標楷體" w:cs="標楷體" w:hint="eastAsia"/>
          <w:spacing w:val="-20"/>
          <w:kern w:val="0"/>
          <w:sz w:val="36"/>
          <w:szCs w:val="36"/>
        </w:rPr>
        <w:t>永福國小教師素養導向優良教學示例獎勵計畫</w:t>
      </w:r>
    </w:p>
    <w:p w:rsidR="002C6959" w:rsidRDefault="002C6959" w:rsidP="000F3B21">
      <w:pPr>
        <w:jc w:val="center"/>
        <w:rPr>
          <w:rFonts w:eastAsia="標楷體"/>
          <w:color w:val="FF0000"/>
        </w:rPr>
      </w:pPr>
      <w:r>
        <w:rPr>
          <w:rFonts w:eastAsia="標楷體" w:cs="標楷體" w:hint="eastAsia"/>
          <w:spacing w:val="-20"/>
          <w:kern w:val="0"/>
          <w:sz w:val="36"/>
          <w:szCs w:val="36"/>
        </w:rPr>
        <w:t>課程</w:t>
      </w:r>
      <w:r w:rsidRPr="006E29F6">
        <w:rPr>
          <w:rFonts w:eastAsia="標楷體" w:cs="標楷體" w:hint="eastAsia"/>
          <w:spacing w:val="-20"/>
          <w:kern w:val="0"/>
          <w:sz w:val="36"/>
          <w:szCs w:val="36"/>
        </w:rPr>
        <w:t>活動設計</w:t>
      </w:r>
    </w:p>
    <w:p w:rsidR="002C6959" w:rsidRDefault="002C6959" w:rsidP="000F3B21">
      <w:pPr>
        <w:rPr>
          <w:rFonts w:ascii="標楷體" w:eastAsia="標楷體" w:hAnsi="標楷體"/>
        </w:rPr>
      </w:pPr>
      <w:r>
        <w:rPr>
          <w:rFonts w:ascii="標楷體" w:eastAsia="標楷體" w:hAnsi="標楷體" w:cs="標楷體" w:hint="eastAsia"/>
        </w:rPr>
        <w:t>壹、課程設計理念</w:t>
      </w:r>
    </w:p>
    <w:p w:rsidR="002C6959" w:rsidRDefault="002C6959" w:rsidP="00942452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 xml:space="preserve">    </w:t>
      </w:r>
      <w:r>
        <w:rPr>
          <w:rFonts w:ascii="標楷體" w:eastAsia="標楷體" w:hAnsi="標楷體" w:cs="標楷體" w:hint="eastAsia"/>
        </w:rPr>
        <w:t>透過「公共藝術在校園」的單元，引導學生能從美化校園的觀念出發，從彩繪校園活動做起，進而與環境互動、與生活連結，增加豐富的美感經驗，並應用於日常生活中。</w:t>
      </w:r>
    </w:p>
    <w:p w:rsidR="002C6959" w:rsidRPr="001138F1" w:rsidRDefault="002C6959" w:rsidP="00942452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 xml:space="preserve">    </w:t>
      </w:r>
      <w:r>
        <w:rPr>
          <w:rFonts w:ascii="標楷體" w:eastAsia="標楷體" w:hAnsi="標楷體" w:cs="標楷體" w:hint="eastAsia"/>
        </w:rPr>
        <w:t>永福國小是一個小校小班的學校，很像一個大家庭，</w:t>
      </w:r>
      <w:r>
        <w:rPr>
          <w:rFonts w:ascii="標楷體" w:eastAsia="標楷體" w:hAnsi="標楷體" w:cs="標楷體"/>
        </w:rPr>
        <w:t>4~6</w:t>
      </w:r>
      <w:r>
        <w:rPr>
          <w:rFonts w:ascii="標楷體" w:eastAsia="標楷體" w:hAnsi="標楷體" w:cs="標楷體" w:hint="eastAsia"/>
        </w:rPr>
        <w:t>年級學生加起來，不過二十來個，所以合班上課，並不會顯得擁擠。為了加強對學校的凝聚力，增加對環境的認同感，故設計此單元，讓學生參與校園活動，親近校園。</w:t>
      </w:r>
    </w:p>
    <w:p w:rsidR="002C6959" w:rsidRDefault="002C6959" w:rsidP="00942452">
      <w:pPr>
        <w:ind w:leftChars="200" w:left="480"/>
        <w:rPr>
          <w:rFonts w:ascii="標楷體" w:eastAsia="標楷體" w:hAnsi="標楷體" w:cs="標楷體" w:hint="eastAsia"/>
        </w:rPr>
      </w:pPr>
      <w:r>
        <w:rPr>
          <w:rFonts w:ascii="標楷體" w:eastAsia="標楷體" w:hAnsi="標楷體" w:cs="標楷體"/>
        </w:rPr>
        <w:t xml:space="preserve">    </w:t>
      </w:r>
      <w:r>
        <w:rPr>
          <w:rFonts w:ascii="標楷體" w:eastAsia="標楷體" w:hAnsi="標楷體" w:cs="標楷體" w:hint="eastAsia"/>
        </w:rPr>
        <w:t>學生之前使用壓克力顏料的經驗並不多，所以藉由彩繪小石頭，來熟悉媒材的使用方式，再到彩繪校園，想必就能駕輕就熟。學生是個想像力發電機，藉著想像力的發揮，並實際運用於彩繪校園，可增強對美感的自信心與心靈的療癒。學生是校園裡最主要的活動者，所以美化校園的主角當然是學生，希望學生能百分百的參與活動，校園</w:t>
      </w:r>
      <w:r w:rsidR="00942452">
        <w:rPr>
          <w:rFonts w:ascii="標楷體" w:eastAsia="標楷體" w:hAnsi="標楷體" w:cs="標楷體" w:hint="eastAsia"/>
        </w:rPr>
        <w:t>美化</w:t>
      </w:r>
      <w:r>
        <w:rPr>
          <w:rFonts w:ascii="標楷體" w:eastAsia="標楷體" w:hAnsi="標楷體" w:cs="標楷體" w:hint="eastAsia"/>
        </w:rPr>
        <w:t>是大家所</w:t>
      </w:r>
      <w:r w:rsidR="00942452">
        <w:rPr>
          <w:rFonts w:ascii="標楷體" w:eastAsia="標楷體" w:hAnsi="標楷體" w:cs="標楷體" w:hint="eastAsia"/>
        </w:rPr>
        <w:t>共同</w:t>
      </w:r>
      <w:r>
        <w:rPr>
          <w:rFonts w:ascii="標楷體" w:eastAsia="標楷體" w:hAnsi="標楷體" w:cs="標楷體" w:hint="eastAsia"/>
        </w:rPr>
        <w:t>期望的，</w:t>
      </w:r>
      <w:r w:rsidR="00942452">
        <w:rPr>
          <w:rFonts w:ascii="標楷體" w:eastAsia="標楷體" w:hAnsi="標楷體" w:cs="標楷體" w:hint="eastAsia"/>
        </w:rPr>
        <w:t>在優美的環境下學習，可陶冶品行與療癒身心。學生有參與，就能對永福產生更多的情感</w:t>
      </w:r>
      <w:r>
        <w:rPr>
          <w:rFonts w:ascii="標楷體" w:eastAsia="標楷體" w:hAnsi="標楷體" w:cs="標楷體"/>
        </w:rPr>
        <w:t>!</w:t>
      </w:r>
      <w:r>
        <w:rPr>
          <w:rFonts w:ascii="標楷體" w:eastAsia="標楷體" w:hAnsi="標楷體" w:cs="標楷體" w:hint="eastAsia"/>
        </w:rPr>
        <w:t>在課堂上的活動，我們也期望以學生為中心，盡量讓學生發表、討論</w:t>
      </w:r>
      <w:r w:rsidR="00942452">
        <w:rPr>
          <w:rFonts w:ascii="標楷體" w:eastAsia="標楷體" w:hAnsi="標楷體" w:cs="標楷體" w:hint="eastAsia"/>
        </w:rPr>
        <w:t>、實作</w:t>
      </w:r>
      <w:r>
        <w:rPr>
          <w:rFonts w:ascii="標楷體" w:eastAsia="標楷體" w:hAnsi="標楷體" w:cs="標楷體" w:hint="eastAsia"/>
        </w:rPr>
        <w:t>，老師只擔任輔助者的角色，以此方向共同設計教案。</w:t>
      </w:r>
    </w:p>
    <w:p w:rsidR="00EF2E44" w:rsidRPr="00DD0E17" w:rsidRDefault="00EF2E44" w:rsidP="00942452">
      <w:pPr>
        <w:ind w:leftChars="200" w:left="480"/>
        <w:rPr>
          <w:rFonts w:ascii="標楷體" w:eastAsia="標楷體" w:hAnsi="標楷體"/>
        </w:rPr>
      </w:pPr>
    </w:p>
    <w:p w:rsidR="002C6959" w:rsidRDefault="002C6959" w:rsidP="000F3B21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貳、課程架構</w:t>
      </w:r>
      <w:r w:rsidR="00EF2E44">
        <w:rPr>
          <w:rFonts w:ascii="標楷體" w:eastAsia="標楷體" w:hAnsi="標楷體" w:cs="標楷體"/>
        </w:rPr>
        <w:t xml:space="preserve"> </w:t>
      </w:r>
    </w:p>
    <w:p w:rsidR="002C6959" w:rsidRDefault="00EF2E44" w:rsidP="000F3B21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i1025" type="#_x0000_t75" style="width:420pt;height:372pt;visibility:visible">
            <v:imagedata r:id="rId8" o:title=""/>
          </v:shape>
        </w:pict>
      </w:r>
    </w:p>
    <w:p w:rsidR="002C6959" w:rsidRDefault="002C6959" w:rsidP="00FA45CB">
      <w:pPr>
        <w:rPr>
          <w:rFonts w:eastAsia="標楷體"/>
          <w:color w:val="FF0000"/>
        </w:rPr>
      </w:pPr>
    </w:p>
    <w:p w:rsidR="002C6959" w:rsidRDefault="00D91CB1" w:rsidP="00F646FA">
      <w:pPr>
        <w:jc w:val="center"/>
        <w:rPr>
          <w:rFonts w:eastAsia="標楷體" w:hint="eastAsia"/>
          <w:color w:val="FF0000"/>
        </w:rPr>
      </w:pPr>
      <w:r w:rsidRPr="009670B0">
        <w:rPr>
          <w:rFonts w:eastAsia="標楷體"/>
          <w:color w:val="FF0000"/>
        </w:rPr>
        <w:object w:dxaOrig="8641" w:dyaOrig="6481">
          <v:shape id="_x0000_i1039" type="#_x0000_t75" style="width:520.2pt;height:697.8pt" o:ole="">
            <v:imagedata r:id="rId9" o:title=""/>
          </v:shape>
          <o:OLEObject Type="Embed" ProgID="AcroExch.Document.DC" ShapeID="_x0000_i1039" DrawAspect="Content" ObjectID="_1619283550" r:id="rId10"/>
        </w:object>
      </w:r>
    </w:p>
    <w:p w:rsidR="003B5851" w:rsidRDefault="003B5851" w:rsidP="00F646FA">
      <w:pPr>
        <w:jc w:val="center"/>
        <w:rPr>
          <w:rFonts w:eastAsia="標楷體" w:hint="eastAsia"/>
          <w:color w:val="FF0000"/>
        </w:rPr>
      </w:pPr>
    </w:p>
    <w:p w:rsidR="00D91CB1" w:rsidRDefault="00D91CB1" w:rsidP="00F646FA">
      <w:pPr>
        <w:jc w:val="center"/>
        <w:rPr>
          <w:rFonts w:eastAsia="標楷體"/>
          <w:color w:val="FF0000"/>
        </w:rPr>
      </w:pPr>
    </w:p>
    <w:p w:rsidR="002C6959" w:rsidRPr="00AA58D4" w:rsidRDefault="002C6959" w:rsidP="00F646F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</w:rPr>
        <w:t>參、</w:t>
      </w:r>
      <w:r w:rsidRPr="00AA58D4">
        <w:rPr>
          <w:rFonts w:ascii="標楷體" w:eastAsia="標楷體" w:hAnsi="標楷體" w:cs="標楷體" w:hint="eastAsia"/>
        </w:rPr>
        <w:t>課程內容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9"/>
        <w:gridCol w:w="700"/>
        <w:gridCol w:w="415"/>
        <w:gridCol w:w="2376"/>
        <w:gridCol w:w="456"/>
        <w:gridCol w:w="247"/>
        <w:gridCol w:w="520"/>
        <w:gridCol w:w="737"/>
        <w:gridCol w:w="2126"/>
      </w:tblGrid>
      <w:tr w:rsidR="002C6959" w:rsidRPr="00AD217A">
        <w:trPr>
          <w:trHeight w:val="396"/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領域</w:t>
            </w:r>
            <w:r w:rsidRPr="00B54716">
              <w:rPr>
                <w:rFonts w:ascii="標楷體" w:eastAsia="標楷體" w:hAnsi="標楷體" w:cs="標楷體"/>
              </w:rPr>
              <w:t>/</w:t>
            </w:r>
            <w:r w:rsidRPr="00B54716">
              <w:rPr>
                <w:rFonts w:ascii="標楷體" w:eastAsia="標楷體" w:hAnsi="標楷體" w:cs="標楷體" w:hint="eastAsia"/>
              </w:rPr>
              <w:t>科目</w:t>
            </w:r>
          </w:p>
        </w:tc>
        <w:tc>
          <w:tcPr>
            <w:tcW w:w="2791" w:type="dxa"/>
            <w:gridSpan w:val="2"/>
            <w:tcBorders>
              <w:top w:val="single" w:sz="12" w:space="0" w:color="auto"/>
            </w:tcBorders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藝術與人文</w:t>
            </w:r>
          </w:p>
        </w:tc>
        <w:tc>
          <w:tcPr>
            <w:tcW w:w="1223" w:type="dxa"/>
            <w:gridSpan w:val="3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設計者</w:t>
            </w:r>
          </w:p>
        </w:tc>
        <w:tc>
          <w:tcPr>
            <w:tcW w:w="2863" w:type="dxa"/>
            <w:gridSpan w:val="2"/>
            <w:tcBorders>
              <w:top w:val="single" w:sz="12" w:space="0" w:color="auto"/>
            </w:tcBorders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施盈汝、蕾娃∙慕秋、</w:t>
            </w:r>
          </w:p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黃佳瓊</w:t>
            </w:r>
          </w:p>
        </w:tc>
      </w:tr>
      <w:tr w:rsidR="002C6959" w:rsidRPr="00AD217A">
        <w:trPr>
          <w:jc w:val="center"/>
        </w:trPr>
        <w:tc>
          <w:tcPr>
            <w:tcW w:w="1399" w:type="dxa"/>
            <w:gridSpan w:val="2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實施年級</w:t>
            </w:r>
          </w:p>
        </w:tc>
        <w:tc>
          <w:tcPr>
            <w:tcW w:w="2791" w:type="dxa"/>
            <w:gridSpan w:val="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/>
              </w:rPr>
              <w:t>4~6</w:t>
            </w:r>
            <w:r w:rsidRPr="00B54716">
              <w:rPr>
                <w:rFonts w:ascii="標楷體" w:eastAsia="標楷體" w:hAnsi="標楷體" w:cs="標楷體" w:hint="eastAsia"/>
              </w:rPr>
              <w:t>年級</w:t>
            </w:r>
          </w:p>
        </w:tc>
        <w:tc>
          <w:tcPr>
            <w:tcW w:w="1223" w:type="dxa"/>
            <w:gridSpan w:val="3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總節數</w:t>
            </w:r>
          </w:p>
        </w:tc>
        <w:tc>
          <w:tcPr>
            <w:tcW w:w="2863" w:type="dxa"/>
            <w:gridSpan w:val="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共</w:t>
            </w:r>
            <w:r>
              <w:rPr>
                <w:rFonts w:ascii="標楷體" w:eastAsia="標楷體" w:hAnsi="標楷體" w:cs="標楷體"/>
              </w:rPr>
              <w:t>7</w:t>
            </w:r>
            <w:r w:rsidRPr="00B54716">
              <w:rPr>
                <w:rFonts w:ascii="標楷體" w:eastAsia="標楷體" w:hAnsi="標楷體" w:cs="標楷體" w:hint="eastAsia"/>
              </w:rPr>
              <w:t>節，</w:t>
            </w:r>
            <w:r>
              <w:rPr>
                <w:rFonts w:ascii="標楷體" w:eastAsia="標楷體" w:hAnsi="標楷體" w:cs="標楷體"/>
              </w:rPr>
              <w:t>280</w:t>
            </w:r>
            <w:r w:rsidRPr="00B54716">
              <w:rPr>
                <w:rFonts w:ascii="標楷體" w:eastAsia="標楷體" w:hAnsi="標楷體" w:cs="標楷體" w:hint="eastAsia"/>
              </w:rPr>
              <w:t>分鐘</w:t>
            </w:r>
          </w:p>
        </w:tc>
      </w:tr>
      <w:tr w:rsidR="002C6959" w:rsidRPr="00AD217A">
        <w:trPr>
          <w:jc w:val="center"/>
        </w:trPr>
        <w:tc>
          <w:tcPr>
            <w:tcW w:w="1399" w:type="dxa"/>
            <w:gridSpan w:val="2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單元名稱</w:t>
            </w:r>
          </w:p>
        </w:tc>
        <w:tc>
          <w:tcPr>
            <w:tcW w:w="6877" w:type="dxa"/>
            <w:gridSpan w:val="7"/>
            <w:tcBorders>
              <w:bottom w:val="double" w:sz="4" w:space="0" w:color="auto"/>
            </w:tcBorders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公共藝術在校園</w:t>
            </w:r>
          </w:p>
        </w:tc>
      </w:tr>
      <w:tr w:rsidR="002C6959" w:rsidRPr="00AD217A">
        <w:trPr>
          <w:jc w:val="center"/>
        </w:trPr>
        <w:tc>
          <w:tcPr>
            <w:tcW w:w="8276" w:type="dxa"/>
            <w:gridSpan w:val="9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設計依據</w:t>
            </w:r>
          </w:p>
        </w:tc>
      </w:tr>
      <w:tr w:rsidR="002C6959" w:rsidRPr="00AD217A">
        <w:trPr>
          <w:jc w:val="center"/>
        </w:trPr>
        <w:tc>
          <w:tcPr>
            <w:tcW w:w="699" w:type="dxa"/>
            <w:vMerge w:val="restart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學習重點</w:t>
            </w:r>
          </w:p>
        </w:tc>
        <w:tc>
          <w:tcPr>
            <w:tcW w:w="700" w:type="dxa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學習表現</w:t>
            </w:r>
          </w:p>
        </w:tc>
        <w:tc>
          <w:tcPr>
            <w:tcW w:w="2791" w:type="dxa"/>
            <w:gridSpan w:val="2"/>
          </w:tcPr>
          <w:p w:rsidR="00011C86" w:rsidRDefault="00011C86" w:rsidP="00011C86">
            <w:pPr>
              <w:pStyle w:val="Default"/>
              <w:rPr>
                <w:rFonts w:cs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2-</w:t>
            </w:r>
            <w:r>
              <w:rPr>
                <w:rFonts w:ascii="細明體" w:eastAsia="細明體" w:hAnsi="細明體" w:cs="細明體" w:hint="eastAsia"/>
                <w:sz w:val="23"/>
                <w:szCs w:val="23"/>
              </w:rPr>
              <w:t>Ⅲ</w:t>
            </w:r>
            <w:r>
              <w:rPr>
                <w:sz w:val="23"/>
                <w:szCs w:val="23"/>
              </w:rPr>
              <w:t>-5</w:t>
            </w:r>
          </w:p>
          <w:p w:rsidR="00011C86" w:rsidRDefault="00011C86" w:rsidP="00011C86">
            <w:pPr>
              <w:pStyle w:val="Default"/>
              <w:rPr>
                <w:rFonts w:cs="Times New Roman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能表達對</w:t>
            </w:r>
            <w:r>
              <w:rPr>
                <w:rFonts w:hint="eastAsia"/>
                <w:sz w:val="23"/>
                <w:szCs w:val="23"/>
              </w:rPr>
              <w:t>藝術作品的看法，並欣賞不同的藝術與文化。</w:t>
            </w:r>
          </w:p>
          <w:p w:rsidR="002C6959" w:rsidRDefault="002C69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1-</w:t>
            </w:r>
            <w:r>
              <w:rPr>
                <w:rFonts w:ascii="細明體" w:eastAsia="細明體" w:hAnsi="細明體" w:cs="細明體" w:hint="eastAsia"/>
                <w:sz w:val="23"/>
                <w:szCs w:val="23"/>
              </w:rPr>
              <w:t>Ⅲ</w:t>
            </w:r>
            <w:r>
              <w:rPr>
                <w:sz w:val="23"/>
                <w:szCs w:val="23"/>
              </w:rPr>
              <w:t>-6</w:t>
            </w:r>
          </w:p>
          <w:p w:rsidR="002C6959" w:rsidRDefault="002C6959">
            <w:pPr>
              <w:pStyle w:val="Default"/>
              <w:rPr>
                <w:rFonts w:cs="Times New Roman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能學習設計思考，進行創意發想和實作。</w:t>
            </w:r>
          </w:p>
          <w:p w:rsidR="002C6959" w:rsidRDefault="002C6959" w:rsidP="003E1D2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3-</w:t>
            </w:r>
            <w:r>
              <w:rPr>
                <w:rFonts w:ascii="細明體" w:eastAsia="細明體" w:hAnsi="細明體" w:cs="細明體" w:hint="eastAsia"/>
                <w:sz w:val="23"/>
                <w:szCs w:val="23"/>
              </w:rPr>
              <w:t>Ⅲ</w:t>
            </w:r>
            <w:r>
              <w:rPr>
                <w:sz w:val="23"/>
                <w:szCs w:val="23"/>
              </w:rPr>
              <w:t>-4</w:t>
            </w:r>
          </w:p>
          <w:p w:rsidR="002C6959" w:rsidRDefault="002C6959" w:rsidP="003E1D28">
            <w:pPr>
              <w:pStyle w:val="Default"/>
              <w:rPr>
                <w:rFonts w:cs="Times New Roman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能與他人合作規劃藝術創作，並扼要說明其中的美感。</w:t>
            </w:r>
          </w:p>
        </w:tc>
        <w:tc>
          <w:tcPr>
            <w:tcW w:w="456" w:type="dxa"/>
            <w:vMerge w:val="restart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核心素養</w:t>
            </w:r>
          </w:p>
        </w:tc>
        <w:tc>
          <w:tcPr>
            <w:tcW w:w="3630" w:type="dxa"/>
            <w:gridSpan w:val="4"/>
            <w:vMerge w:val="restart"/>
          </w:tcPr>
          <w:p w:rsidR="002C6959" w:rsidRPr="00B54716" w:rsidRDefault="002C6959" w:rsidP="00491ABC">
            <w:pPr>
              <w:pStyle w:val="Default"/>
              <w:rPr>
                <w:rFonts w:hAnsi="標楷體" w:cs="Times New Roman"/>
                <w:sz w:val="23"/>
                <w:szCs w:val="23"/>
              </w:rPr>
            </w:pPr>
            <w:r w:rsidRPr="00B54716">
              <w:rPr>
                <w:rFonts w:hAnsi="標楷體" w:hint="eastAsia"/>
                <w:sz w:val="23"/>
                <w:szCs w:val="23"/>
              </w:rPr>
              <w:t>藝</w:t>
            </w:r>
            <w:r>
              <w:rPr>
                <w:rFonts w:hAnsi="標楷體"/>
                <w:sz w:val="23"/>
                <w:szCs w:val="23"/>
              </w:rPr>
              <w:t>-E-A1</w:t>
            </w:r>
          </w:p>
          <w:p w:rsidR="002C6959" w:rsidRPr="00B54716" w:rsidRDefault="002C6959" w:rsidP="00491ABC">
            <w:pPr>
              <w:pStyle w:val="Default"/>
              <w:rPr>
                <w:rFonts w:hAnsi="標楷體" w:cs="Times New Roman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參與藝術活動，探索生活美感</w:t>
            </w:r>
            <w:r w:rsidRPr="00B54716">
              <w:rPr>
                <w:rFonts w:hAnsi="標楷體" w:hint="eastAsia"/>
                <w:sz w:val="23"/>
                <w:szCs w:val="23"/>
              </w:rPr>
              <w:t>。</w:t>
            </w:r>
          </w:p>
          <w:p w:rsidR="002C6959" w:rsidRPr="00B54716" w:rsidRDefault="002C6959" w:rsidP="005D58C8">
            <w:pPr>
              <w:pStyle w:val="Default"/>
              <w:rPr>
                <w:rFonts w:hAnsi="標楷體"/>
                <w:sz w:val="23"/>
                <w:szCs w:val="23"/>
              </w:rPr>
            </w:pPr>
            <w:r w:rsidRPr="00B54716">
              <w:rPr>
                <w:rFonts w:hAnsi="標楷體" w:hint="eastAsia"/>
                <w:sz w:val="23"/>
                <w:szCs w:val="23"/>
              </w:rPr>
              <w:t>藝</w:t>
            </w:r>
            <w:r w:rsidRPr="00B54716">
              <w:rPr>
                <w:rFonts w:hAnsi="標楷體"/>
                <w:sz w:val="23"/>
                <w:szCs w:val="23"/>
              </w:rPr>
              <w:t>-E-C2</w:t>
            </w:r>
          </w:p>
          <w:p w:rsidR="002C6959" w:rsidRPr="00B54716" w:rsidRDefault="002C6959" w:rsidP="005D58C8">
            <w:pPr>
              <w:pStyle w:val="Default"/>
              <w:rPr>
                <w:rFonts w:hAnsi="標楷體" w:cs="Times New Roman"/>
                <w:sz w:val="23"/>
                <w:szCs w:val="23"/>
              </w:rPr>
            </w:pPr>
            <w:r w:rsidRPr="00B54716">
              <w:rPr>
                <w:rFonts w:hAnsi="標楷體" w:hint="eastAsia"/>
                <w:sz w:val="23"/>
                <w:szCs w:val="23"/>
              </w:rPr>
              <w:t>透過藝術實踐，學習理解他人感受與團隊合作的能力。</w:t>
            </w:r>
          </w:p>
        </w:tc>
      </w:tr>
      <w:tr w:rsidR="002C6959" w:rsidRPr="00AD217A">
        <w:trPr>
          <w:jc w:val="center"/>
        </w:trPr>
        <w:tc>
          <w:tcPr>
            <w:tcW w:w="699" w:type="dxa"/>
            <w:vMerge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0" w:type="dxa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學習內容</w:t>
            </w:r>
          </w:p>
        </w:tc>
        <w:tc>
          <w:tcPr>
            <w:tcW w:w="2791" w:type="dxa"/>
            <w:gridSpan w:val="2"/>
            <w:vAlign w:val="center"/>
          </w:tcPr>
          <w:p w:rsidR="00011C86" w:rsidRPr="00B54716" w:rsidRDefault="00011C86" w:rsidP="00011C86">
            <w:pPr>
              <w:pStyle w:val="Default"/>
              <w:jc w:val="both"/>
              <w:rPr>
                <w:rFonts w:hAnsi="標楷體"/>
                <w:sz w:val="23"/>
                <w:szCs w:val="23"/>
              </w:rPr>
            </w:pPr>
            <w:r w:rsidRPr="00B54716">
              <w:rPr>
                <w:rFonts w:hAnsi="標楷體" w:hint="eastAsia"/>
                <w:sz w:val="23"/>
                <w:szCs w:val="23"/>
              </w:rPr>
              <w:t>視</w:t>
            </w:r>
            <w:r w:rsidRPr="00B54716">
              <w:rPr>
                <w:rFonts w:hAnsi="標楷體"/>
                <w:sz w:val="23"/>
                <w:szCs w:val="23"/>
              </w:rPr>
              <w:t>P-</w:t>
            </w:r>
            <w:r w:rsidRPr="00B54716">
              <w:rPr>
                <w:rFonts w:hAnsi="標楷體" w:hint="eastAsia"/>
                <w:sz w:val="23"/>
                <w:szCs w:val="23"/>
              </w:rPr>
              <w:t>Ⅲ</w:t>
            </w:r>
            <w:r w:rsidRPr="00B54716">
              <w:rPr>
                <w:rFonts w:hAnsi="標楷體"/>
                <w:sz w:val="23"/>
                <w:szCs w:val="23"/>
              </w:rPr>
              <w:t>-2</w:t>
            </w:r>
          </w:p>
          <w:p w:rsidR="00011C86" w:rsidRPr="00E07115" w:rsidRDefault="00011C86" w:rsidP="00011C86">
            <w:pPr>
              <w:pStyle w:val="a3"/>
              <w:ind w:leftChars="0" w:left="0"/>
              <w:jc w:val="both"/>
              <w:rPr>
                <w:rFonts w:ascii="標楷體" w:eastAsia="標楷體" w:hAnsi="標楷體" w:cs="Times New Roman"/>
                <w:color w:val="BFBFBF"/>
                <w:kern w:val="2"/>
                <w:u w:val="single"/>
              </w:rPr>
            </w:pPr>
            <w:r w:rsidRPr="00E07115">
              <w:rPr>
                <w:rFonts w:ascii="標楷體" w:eastAsia="標楷體" w:hAnsi="標楷體" w:cs="標楷體" w:hint="eastAsia"/>
                <w:kern w:val="2"/>
                <w:sz w:val="23"/>
                <w:szCs w:val="23"/>
              </w:rPr>
              <w:t>生活設計、公共藝術、環境藝術</w:t>
            </w:r>
          </w:p>
          <w:p w:rsidR="002C6959" w:rsidRDefault="002C6959" w:rsidP="00C33E9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視</w:t>
            </w:r>
            <w:r>
              <w:rPr>
                <w:sz w:val="23"/>
                <w:szCs w:val="23"/>
              </w:rPr>
              <w:t>E-</w:t>
            </w:r>
            <w:r>
              <w:rPr>
                <w:rFonts w:ascii="細明體" w:eastAsia="細明體" w:hAnsi="細明體" w:cs="細明體" w:hint="eastAsia"/>
                <w:sz w:val="23"/>
                <w:szCs w:val="23"/>
              </w:rPr>
              <w:t>Ⅲ</w:t>
            </w:r>
            <w:r>
              <w:rPr>
                <w:sz w:val="23"/>
                <w:szCs w:val="23"/>
              </w:rPr>
              <w:t>-2</w:t>
            </w:r>
          </w:p>
          <w:p w:rsidR="002C6959" w:rsidRDefault="002C6959" w:rsidP="00C33E93">
            <w:pPr>
              <w:pStyle w:val="Default"/>
              <w:jc w:val="both"/>
              <w:rPr>
                <w:rFonts w:cs="Times New Roman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多元的媒材技法與創作表現類型。</w:t>
            </w:r>
          </w:p>
          <w:p w:rsidR="00011C86" w:rsidRDefault="00011C86" w:rsidP="00011C8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視</w:t>
            </w:r>
            <w:r>
              <w:rPr>
                <w:sz w:val="23"/>
                <w:szCs w:val="23"/>
              </w:rPr>
              <w:t>A-</w:t>
            </w:r>
            <w:r>
              <w:rPr>
                <w:rFonts w:ascii="細明體" w:eastAsia="細明體" w:hAnsi="細明體" w:cs="細明體" w:hint="eastAsia"/>
                <w:sz w:val="23"/>
                <w:szCs w:val="23"/>
              </w:rPr>
              <w:t>Ⅲ</w:t>
            </w:r>
            <w:r>
              <w:rPr>
                <w:sz w:val="23"/>
                <w:szCs w:val="23"/>
              </w:rPr>
              <w:t>-1</w:t>
            </w:r>
          </w:p>
          <w:p w:rsidR="00011C86" w:rsidRDefault="00011C86" w:rsidP="00011C86">
            <w:pPr>
              <w:pStyle w:val="Default"/>
              <w:jc w:val="both"/>
              <w:rPr>
                <w:rFonts w:cs="Times New Roman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藝術語彙、形式原理與視</w:t>
            </w:r>
          </w:p>
          <w:p w:rsidR="00011C86" w:rsidRDefault="00011C86" w:rsidP="00011C86">
            <w:pPr>
              <w:pStyle w:val="Default"/>
              <w:jc w:val="both"/>
              <w:rPr>
                <w:rFonts w:cs="Times New Roman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覺美感。</w:t>
            </w:r>
          </w:p>
          <w:p w:rsidR="002C6959" w:rsidRPr="00E07115" w:rsidRDefault="002C6959" w:rsidP="00B54716">
            <w:pPr>
              <w:pStyle w:val="a3"/>
              <w:ind w:leftChars="0"/>
              <w:jc w:val="both"/>
              <w:rPr>
                <w:rFonts w:ascii="標楷體" w:eastAsia="標楷體" w:hAnsi="標楷體" w:cs="Times New Roman"/>
                <w:color w:val="BFBFBF"/>
                <w:kern w:val="2"/>
                <w:u w:val="single"/>
              </w:rPr>
            </w:pPr>
          </w:p>
        </w:tc>
        <w:tc>
          <w:tcPr>
            <w:tcW w:w="456" w:type="dxa"/>
            <w:vMerge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30" w:type="dxa"/>
            <w:gridSpan w:val="4"/>
            <w:vMerge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C6959" w:rsidRPr="00AD217A">
        <w:trPr>
          <w:jc w:val="center"/>
        </w:trPr>
        <w:tc>
          <w:tcPr>
            <w:tcW w:w="1814" w:type="dxa"/>
            <w:gridSpan w:val="3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議題融入</w:t>
            </w:r>
          </w:p>
        </w:tc>
        <w:tc>
          <w:tcPr>
            <w:tcW w:w="6462" w:type="dxa"/>
            <w:gridSpan w:val="6"/>
            <w:vAlign w:val="center"/>
          </w:tcPr>
          <w:p w:rsidR="002C6959" w:rsidRPr="00B54716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環境教育、品德教育、生命教育、資訊教育、安全教育</w:t>
            </w:r>
          </w:p>
          <w:p w:rsidR="002C6959" w:rsidRPr="00B54716" w:rsidRDefault="002C6959" w:rsidP="00B54716">
            <w:pPr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</w:tc>
      </w:tr>
      <w:tr w:rsidR="002C6959" w:rsidRPr="00AD217A">
        <w:trPr>
          <w:jc w:val="center"/>
        </w:trPr>
        <w:tc>
          <w:tcPr>
            <w:tcW w:w="1814" w:type="dxa"/>
            <w:gridSpan w:val="3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教材來源</w:t>
            </w:r>
          </w:p>
        </w:tc>
        <w:tc>
          <w:tcPr>
            <w:tcW w:w="6462" w:type="dxa"/>
            <w:gridSpan w:val="6"/>
            <w:vAlign w:val="center"/>
          </w:tcPr>
          <w:p w:rsidR="002C6959" w:rsidRPr="00B54716" w:rsidRDefault="002C6959" w:rsidP="00491ABC">
            <w:pPr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康軒六下藝術與人文</w:t>
            </w:r>
          </w:p>
          <w:p w:rsidR="002C6959" w:rsidRPr="00B54716" w:rsidRDefault="002C6959" w:rsidP="00491ABC">
            <w:pPr>
              <w:rPr>
                <w:rFonts w:ascii="標楷體" w:eastAsia="標楷體" w:hAnsi="標楷體"/>
              </w:rPr>
            </w:pPr>
          </w:p>
        </w:tc>
      </w:tr>
      <w:tr w:rsidR="002C6959" w:rsidRPr="00AD217A">
        <w:trPr>
          <w:jc w:val="center"/>
        </w:trPr>
        <w:tc>
          <w:tcPr>
            <w:tcW w:w="1814" w:type="dxa"/>
            <w:gridSpan w:val="3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教學設備</w:t>
            </w:r>
            <w:r w:rsidRPr="00B54716">
              <w:rPr>
                <w:rFonts w:ascii="標楷體" w:eastAsia="標楷體" w:hAnsi="標楷體" w:cs="標楷體"/>
              </w:rPr>
              <w:t>/</w:t>
            </w:r>
            <w:r w:rsidRPr="00B54716">
              <w:rPr>
                <w:rFonts w:ascii="標楷體" w:eastAsia="標楷體" w:hAnsi="標楷體" w:cs="標楷體" w:hint="eastAsia"/>
              </w:rPr>
              <w:t>資源</w:t>
            </w:r>
          </w:p>
        </w:tc>
        <w:tc>
          <w:tcPr>
            <w:tcW w:w="6462" w:type="dxa"/>
            <w:gridSpan w:val="6"/>
            <w:tcBorders>
              <w:bottom w:val="double" w:sz="4" w:space="0" w:color="auto"/>
            </w:tcBorders>
            <w:vAlign w:val="center"/>
          </w:tcPr>
          <w:p w:rsidR="002C6959" w:rsidRPr="00B54716" w:rsidRDefault="002C6959" w:rsidP="00491ABC">
            <w:pPr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投影機、圖片、網路、電腦、彩繪用具、石頭</w:t>
            </w:r>
          </w:p>
          <w:p w:rsidR="002C6959" w:rsidRPr="00B54716" w:rsidRDefault="002C6959" w:rsidP="00491ABC">
            <w:pPr>
              <w:rPr>
                <w:rFonts w:ascii="標楷體" w:eastAsia="標楷體" w:hAnsi="標楷體"/>
              </w:rPr>
            </w:pPr>
          </w:p>
        </w:tc>
      </w:tr>
      <w:tr w:rsidR="002C6959" w:rsidRPr="00AD217A">
        <w:trPr>
          <w:jc w:val="center"/>
        </w:trPr>
        <w:tc>
          <w:tcPr>
            <w:tcW w:w="8276" w:type="dxa"/>
            <w:gridSpan w:val="9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  <w:color w:val="BFBFBF"/>
              </w:rPr>
            </w:pPr>
            <w:r w:rsidRPr="00B54716">
              <w:rPr>
                <w:rFonts w:ascii="標楷體" w:eastAsia="標楷體" w:hAnsi="標楷體" w:cs="標楷體" w:hint="eastAsia"/>
              </w:rPr>
              <w:t>課程目標</w:t>
            </w:r>
          </w:p>
        </w:tc>
      </w:tr>
      <w:tr w:rsidR="002C6959" w:rsidRPr="00AD217A">
        <w:trPr>
          <w:jc w:val="center"/>
        </w:trPr>
        <w:tc>
          <w:tcPr>
            <w:tcW w:w="8276" w:type="dxa"/>
            <w:gridSpan w:val="9"/>
            <w:vAlign w:val="center"/>
          </w:tcPr>
          <w:p w:rsidR="002C6959" w:rsidRPr="00E07115" w:rsidRDefault="002C6959" w:rsidP="00B54716">
            <w:pPr>
              <w:pStyle w:val="a3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1.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能理解並運用媒材與技法進行創作。</w:t>
            </w:r>
          </w:p>
          <w:p w:rsidR="002C6959" w:rsidRPr="00E07115" w:rsidRDefault="002C6959" w:rsidP="00B54716">
            <w:pPr>
              <w:pStyle w:val="a3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2.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能表達自己對校園環境藝術的看法。</w:t>
            </w:r>
          </w:p>
          <w:p w:rsidR="002C6959" w:rsidRPr="00E07115" w:rsidRDefault="002C6959" w:rsidP="00B54716">
            <w:pPr>
              <w:pStyle w:val="a3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3.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能與他人合作創作校園藝術作品。</w:t>
            </w:r>
          </w:p>
          <w:p w:rsidR="002C6959" w:rsidRPr="00E07115" w:rsidRDefault="002C6959" w:rsidP="00B54716">
            <w:pPr>
              <w:pStyle w:val="a3"/>
              <w:ind w:leftChars="0"/>
              <w:jc w:val="both"/>
              <w:rPr>
                <w:rFonts w:ascii="標楷體" w:eastAsia="標楷體" w:hAnsi="標楷體" w:cs="Times New Roman"/>
                <w:color w:val="BFBFBF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4.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能尊重他人並欣賞他人的作品。</w:t>
            </w:r>
          </w:p>
        </w:tc>
      </w:tr>
      <w:tr w:rsidR="002C6959" w:rsidRPr="00B81691">
        <w:trPr>
          <w:jc w:val="center"/>
        </w:trPr>
        <w:tc>
          <w:tcPr>
            <w:tcW w:w="8276" w:type="dxa"/>
            <w:gridSpan w:val="9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運用之學習策略</w:t>
            </w:r>
          </w:p>
          <w:p w:rsidR="002C6959" w:rsidRPr="00B54716" w:rsidRDefault="002C6959" w:rsidP="00942452">
            <w:pPr>
              <w:spacing w:line="240" w:lineRule="exact"/>
              <w:ind w:rightChars="500" w:right="120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54716">
              <w:rPr>
                <w:rFonts w:ascii="標楷體" w:eastAsia="標楷體" w:hAnsi="標楷體" w:cs="標楷體"/>
                <w:sz w:val="20"/>
                <w:szCs w:val="20"/>
              </w:rPr>
              <w:t xml:space="preserve">           </w:t>
            </w:r>
          </w:p>
        </w:tc>
      </w:tr>
      <w:tr w:rsidR="002C6959" w:rsidRPr="00AD217A">
        <w:trPr>
          <w:jc w:val="center"/>
        </w:trPr>
        <w:tc>
          <w:tcPr>
            <w:tcW w:w="8276" w:type="dxa"/>
            <w:gridSpan w:val="9"/>
            <w:vAlign w:val="center"/>
          </w:tcPr>
          <w:p w:rsidR="002C6959" w:rsidRPr="00B54716" w:rsidRDefault="002C6959" w:rsidP="00636554">
            <w:pPr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提問、討論、探究、操作、合作學習等學習策略</w:t>
            </w:r>
          </w:p>
          <w:p w:rsidR="002C6959" w:rsidRPr="00B54716" w:rsidRDefault="002C6959" w:rsidP="00491ABC">
            <w:pPr>
              <w:rPr>
                <w:rFonts w:ascii="標楷體" w:eastAsia="標楷體" w:hAnsi="標楷體"/>
              </w:rPr>
            </w:pPr>
          </w:p>
        </w:tc>
      </w:tr>
      <w:tr w:rsidR="002C6959" w:rsidRPr="00AD217A">
        <w:trPr>
          <w:jc w:val="center"/>
        </w:trPr>
        <w:tc>
          <w:tcPr>
            <w:tcW w:w="8276" w:type="dxa"/>
            <w:gridSpan w:val="9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教學活動設計</w:t>
            </w:r>
          </w:p>
        </w:tc>
      </w:tr>
      <w:tr w:rsidR="002C6959" w:rsidRPr="00AD217A">
        <w:trPr>
          <w:jc w:val="center"/>
        </w:trPr>
        <w:tc>
          <w:tcPr>
            <w:tcW w:w="4893" w:type="dxa"/>
            <w:gridSpan w:val="6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教學活動內容及實施方式</w:t>
            </w:r>
          </w:p>
        </w:tc>
        <w:tc>
          <w:tcPr>
            <w:tcW w:w="1257" w:type="dxa"/>
            <w:gridSpan w:val="2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時間分配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2C6959" w:rsidRPr="00B54716" w:rsidRDefault="002C6959" w:rsidP="00B54716">
            <w:pPr>
              <w:jc w:val="center"/>
              <w:rPr>
                <w:rFonts w:ascii="標楷體" w:eastAsia="標楷體" w:hAnsi="標楷體"/>
              </w:rPr>
            </w:pPr>
            <w:r w:rsidRPr="00B54716">
              <w:rPr>
                <w:rFonts w:ascii="標楷體" w:eastAsia="標楷體" w:hAnsi="標楷體" w:cs="標楷體" w:hint="eastAsia"/>
              </w:rPr>
              <w:t>評量</w:t>
            </w:r>
          </w:p>
        </w:tc>
      </w:tr>
      <w:tr w:rsidR="002C6959" w:rsidRPr="00AD217A">
        <w:trPr>
          <w:jc w:val="center"/>
        </w:trPr>
        <w:tc>
          <w:tcPr>
            <w:tcW w:w="4893" w:type="dxa"/>
            <w:gridSpan w:val="6"/>
            <w:vAlign w:val="center"/>
          </w:tcPr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071C2B">
              <w:rPr>
                <w:rFonts w:ascii="標楷體" w:eastAsia="標楷體" w:hAnsi="標楷體" w:cs="標楷體" w:hint="eastAsia"/>
                <w:u w:val="single"/>
              </w:rPr>
              <w:t>第一節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>1.</w:t>
            </w:r>
            <w:r w:rsidRPr="00071C2B">
              <w:rPr>
                <w:rFonts w:ascii="標楷體" w:eastAsia="標楷體" w:hAnsi="標楷體" w:cs="標楷體" w:hint="eastAsia"/>
              </w:rPr>
              <w:t>引起動機</w:t>
            </w:r>
            <w:r w:rsidRPr="00071C2B">
              <w:rPr>
                <w:rFonts w:ascii="標楷體" w:eastAsia="標楷體" w:hAnsi="標楷體" w:cs="標楷體"/>
              </w:rPr>
              <w:t>: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   </w:t>
            </w:r>
            <w:r w:rsidRPr="00071C2B">
              <w:rPr>
                <w:rFonts w:ascii="標楷體" w:eastAsia="標楷體" w:hAnsi="標楷體" w:cs="標楷體" w:hint="eastAsia"/>
              </w:rPr>
              <w:t>教師讓學生觀看一些關於公共藝術的影片或照片，讓學生能夠認識藝術的不同風貌。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>2.</w:t>
            </w:r>
            <w:r w:rsidRPr="00071C2B">
              <w:rPr>
                <w:rFonts w:ascii="標楷體" w:eastAsia="標楷體" w:hAnsi="標楷體" w:cs="標楷體" w:hint="eastAsia"/>
              </w:rPr>
              <w:t>探討</w:t>
            </w:r>
            <w:r w:rsidRPr="00071C2B">
              <w:rPr>
                <w:rFonts w:ascii="標楷體" w:eastAsia="標楷體" w:hAnsi="標楷體" w:cs="標楷體"/>
              </w:rPr>
              <w:t>: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 </w:t>
            </w:r>
            <w:r w:rsidR="00FA45CB">
              <w:rPr>
                <w:rFonts w:ascii="標楷體" w:eastAsia="標楷體" w:hAnsi="標楷體" w:cs="標楷體" w:hint="eastAsia"/>
              </w:rPr>
              <w:t xml:space="preserve"> </w:t>
            </w:r>
            <w:r w:rsidRPr="00071C2B">
              <w:rPr>
                <w:rFonts w:ascii="標楷體" w:eastAsia="標楷體" w:hAnsi="標楷體" w:cs="標楷體" w:hint="eastAsia"/>
              </w:rPr>
              <w:t>什麼是公共藝術</w:t>
            </w:r>
            <w:r w:rsidRPr="00071C2B">
              <w:rPr>
                <w:rFonts w:ascii="標楷體" w:eastAsia="標楷體" w:hAnsi="標楷體" w:cs="標楷體"/>
              </w:rPr>
              <w:t>?</w:t>
            </w:r>
            <w:r w:rsidRPr="00071C2B">
              <w:rPr>
                <w:rFonts w:ascii="標楷體" w:eastAsia="標楷體" w:hAnsi="標楷體" w:cs="標楷體" w:hint="eastAsia"/>
              </w:rPr>
              <w:t>公共藝術對生活的影響</w:t>
            </w:r>
            <w:r w:rsidRPr="00071C2B">
              <w:rPr>
                <w:rFonts w:ascii="標楷體" w:eastAsia="標楷體" w:hAnsi="標楷體" w:cs="標楷體"/>
              </w:rPr>
              <w:t>?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>3.</w:t>
            </w:r>
            <w:r w:rsidRPr="00071C2B">
              <w:rPr>
                <w:rFonts w:ascii="標楷體" w:eastAsia="標楷體" w:hAnsi="標楷體" w:cs="標楷體" w:hint="eastAsia"/>
              </w:rPr>
              <w:t>分組討論</w:t>
            </w:r>
            <w:r w:rsidRPr="00071C2B">
              <w:rPr>
                <w:rFonts w:ascii="標楷體" w:eastAsia="標楷體" w:hAnsi="標楷體" w:cs="標楷體"/>
              </w:rPr>
              <w:t>:(</w:t>
            </w:r>
            <w:r w:rsidRPr="00071C2B">
              <w:rPr>
                <w:rFonts w:ascii="標楷體" w:eastAsia="標楷體" w:hAnsi="標楷體" w:cs="標楷體" w:hint="eastAsia"/>
              </w:rPr>
              <w:t>分</w:t>
            </w:r>
            <w:r w:rsidRPr="00071C2B">
              <w:rPr>
                <w:rFonts w:ascii="標楷體" w:eastAsia="標楷體" w:hAnsi="標楷體" w:cs="標楷體"/>
              </w:rPr>
              <w:t>4</w:t>
            </w:r>
            <w:r w:rsidRPr="00071C2B">
              <w:rPr>
                <w:rFonts w:ascii="標楷體" w:eastAsia="標楷體" w:hAnsi="標楷體" w:cs="標楷體" w:hint="eastAsia"/>
              </w:rPr>
              <w:t>組</w:t>
            </w:r>
            <w:r w:rsidRPr="00071C2B">
              <w:rPr>
                <w:rFonts w:ascii="標楷體" w:eastAsia="標楷體" w:hAnsi="標楷體" w:cs="標楷體"/>
              </w:rPr>
              <w:t>,</w:t>
            </w:r>
            <w:r w:rsidRPr="00071C2B">
              <w:rPr>
                <w:rFonts w:ascii="標楷體" w:eastAsia="標楷體" w:hAnsi="標楷體" w:cs="標楷體" w:hint="eastAsia"/>
              </w:rPr>
              <w:t>每組一張海報</w:t>
            </w:r>
            <w:r w:rsidRPr="00071C2B">
              <w:rPr>
                <w:rFonts w:ascii="標楷體" w:eastAsia="標楷體" w:hAnsi="標楷體" w:cs="標楷體"/>
              </w:rPr>
              <w:t>)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   </w:t>
            </w:r>
            <w:r w:rsidRPr="00071C2B">
              <w:rPr>
                <w:rFonts w:ascii="標楷體" w:eastAsia="標楷體" w:hAnsi="標楷體" w:cs="標楷體" w:hint="eastAsia"/>
              </w:rPr>
              <w:t>請同學分組討論校園裏有哪些地方需要美化</w:t>
            </w:r>
            <w:r w:rsidRPr="00071C2B">
              <w:rPr>
                <w:rFonts w:ascii="標楷體" w:eastAsia="標楷體" w:hAnsi="標楷體" w:cs="標楷體"/>
              </w:rPr>
              <w:t>?</w:t>
            </w:r>
            <w:r w:rsidRPr="00071C2B">
              <w:rPr>
                <w:rFonts w:ascii="標楷體" w:eastAsia="標楷體" w:hAnsi="標楷體" w:cs="標楷體" w:hint="eastAsia"/>
              </w:rPr>
              <w:t>如何美化</w:t>
            </w:r>
            <w:r w:rsidRPr="00071C2B">
              <w:rPr>
                <w:rFonts w:ascii="標楷體" w:eastAsia="標楷體" w:hAnsi="標楷體" w:cs="標楷體"/>
              </w:rPr>
              <w:t>?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>4.</w:t>
            </w:r>
            <w:r w:rsidRPr="00071C2B">
              <w:rPr>
                <w:rFonts w:ascii="標楷體" w:eastAsia="標楷體" w:hAnsi="標楷體" w:cs="標楷體" w:hint="eastAsia"/>
              </w:rPr>
              <w:t>發表</w:t>
            </w:r>
            <w:r w:rsidRPr="00071C2B">
              <w:rPr>
                <w:rFonts w:ascii="標楷體" w:eastAsia="標楷體" w:hAnsi="標楷體" w:cs="標楷體"/>
              </w:rPr>
              <w:t>: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   </w:t>
            </w:r>
            <w:r w:rsidRPr="00071C2B">
              <w:rPr>
                <w:rFonts w:ascii="標楷體" w:eastAsia="標楷體" w:hAnsi="標楷體" w:cs="標楷體" w:hint="eastAsia"/>
              </w:rPr>
              <w:t>鼓勵學生發表對校園空間的藝術美感，引發其學習的興趣。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>5.</w:t>
            </w:r>
            <w:r w:rsidRPr="00071C2B">
              <w:rPr>
                <w:rFonts w:ascii="標楷體" w:eastAsia="標楷體" w:hAnsi="標楷體" w:cs="標楷體" w:hint="eastAsia"/>
              </w:rPr>
              <w:t>結論</w:t>
            </w:r>
            <w:r w:rsidRPr="00071C2B">
              <w:rPr>
                <w:rFonts w:ascii="標楷體" w:eastAsia="標楷體" w:hAnsi="標楷體" w:cs="標楷體"/>
              </w:rPr>
              <w:t>: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   </w:t>
            </w:r>
            <w:r w:rsidRPr="00071C2B">
              <w:rPr>
                <w:rFonts w:ascii="標楷體" w:eastAsia="標楷體" w:hAnsi="標楷體" w:cs="標楷體" w:hint="eastAsia"/>
              </w:rPr>
              <w:t>最後引導學生選出一個地方來進行藝術美化創作。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071C2B">
              <w:rPr>
                <w:rFonts w:ascii="標楷體" w:eastAsia="標楷體" w:hAnsi="標楷體" w:cs="標楷體" w:hint="eastAsia"/>
                <w:u w:val="single"/>
              </w:rPr>
              <w:t>第二節</w:t>
            </w:r>
          </w:p>
          <w:p w:rsidR="002C6959" w:rsidRPr="00E07115" w:rsidRDefault="002C6959" w:rsidP="00B54716">
            <w:pPr>
              <w:pStyle w:val="a3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準備活動</w:t>
            </w: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:</w:t>
            </w:r>
          </w:p>
          <w:p w:rsidR="002C6959" w:rsidRPr="00E07115" w:rsidRDefault="002C6959" w:rsidP="00B54716">
            <w:pPr>
              <w:pStyle w:val="a3"/>
              <w:ind w:leftChars="0" w:left="36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 xml:space="preserve">   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教師準備校園常見動物圖庫</w:t>
            </w: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 xml:space="preserve">, 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引導學生發揮想像力及創作力。</w:t>
            </w:r>
          </w:p>
          <w:p w:rsidR="002C6959" w:rsidRPr="00E07115" w:rsidRDefault="002C6959" w:rsidP="00000541">
            <w:pPr>
              <w:pStyle w:val="a3"/>
              <w:ind w:leftChars="0" w:left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2.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彩繪步驟說明</w:t>
            </w:r>
          </w:p>
          <w:p w:rsidR="002C6959" w:rsidRPr="00E07115" w:rsidRDefault="002C6959" w:rsidP="00000541">
            <w:pPr>
              <w:pStyle w:val="a3"/>
              <w:ind w:leftChars="0" w:left="0"/>
              <w:jc w:val="both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 xml:space="preserve">   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藉由彩繪小石頭，熟練彩繪的步驟</w:t>
            </w: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!</w:t>
            </w:r>
          </w:p>
          <w:p w:rsidR="002C6959" w:rsidRPr="00E07115" w:rsidRDefault="002C6959" w:rsidP="00000541">
            <w:pPr>
              <w:pStyle w:val="a3"/>
              <w:ind w:leftChars="0" w:left="0"/>
              <w:jc w:val="both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3.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彩繪設計活動</w:t>
            </w: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:</w:t>
            </w:r>
          </w:p>
          <w:p w:rsidR="002C6959" w:rsidRPr="00E07115" w:rsidRDefault="002C6959" w:rsidP="00942452">
            <w:pPr>
              <w:pStyle w:val="a3"/>
              <w:ind w:leftChars="0" w:left="360" w:firstLineChars="100" w:firstLine="24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指導學生設計圖案並進行石頭的彩繪。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   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071C2B">
              <w:rPr>
                <w:rFonts w:ascii="標楷體" w:eastAsia="標楷體" w:hAnsi="標楷體" w:cs="標楷體" w:hint="eastAsia"/>
                <w:u w:val="single"/>
              </w:rPr>
              <w:t>第三節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>1.</w:t>
            </w:r>
            <w:r w:rsidRPr="00071C2B">
              <w:rPr>
                <w:rFonts w:ascii="標楷體" w:eastAsia="標楷體" w:hAnsi="標楷體" w:cs="標楷體" w:hint="eastAsia"/>
              </w:rPr>
              <w:t>發表</w:t>
            </w:r>
            <w:r w:rsidRPr="00071C2B">
              <w:rPr>
                <w:rFonts w:ascii="標楷體" w:eastAsia="標楷體" w:hAnsi="標楷體" w:cs="標楷體"/>
              </w:rPr>
              <w:t>:</w:t>
            </w:r>
          </w:p>
          <w:p w:rsidR="002C6959" w:rsidRPr="00071C2B" w:rsidRDefault="002C6959" w:rsidP="00942452">
            <w:pPr>
              <w:ind w:firstLineChars="250" w:firstLine="600"/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 w:hint="eastAsia"/>
              </w:rPr>
              <w:t>學生發表創作的彩繪石頭的設計理念。</w:t>
            </w:r>
          </w:p>
          <w:p w:rsidR="002C6959" w:rsidRPr="00071C2B" w:rsidRDefault="002C6959" w:rsidP="00935E73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>2.</w:t>
            </w:r>
            <w:r w:rsidRPr="00071C2B">
              <w:rPr>
                <w:rFonts w:ascii="標楷體" w:eastAsia="標楷體" w:hAnsi="標楷體" w:cs="標楷體" w:hint="eastAsia"/>
              </w:rPr>
              <w:t>欣賞</w:t>
            </w:r>
            <w:r w:rsidRPr="00071C2B">
              <w:rPr>
                <w:rFonts w:ascii="標楷體" w:eastAsia="標楷體" w:hAnsi="標楷體" w:cs="標楷體"/>
              </w:rPr>
              <w:t>:</w:t>
            </w:r>
          </w:p>
          <w:p w:rsidR="002C6959" w:rsidRPr="00071C2B" w:rsidRDefault="002C6959" w:rsidP="00942452">
            <w:pPr>
              <w:ind w:firstLineChars="250" w:firstLine="600"/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 w:hint="eastAsia"/>
              </w:rPr>
              <w:t>發表對他人作品的看法，最後由學生自主選出要放大比例作為美化校園的數個主題作品。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071C2B">
              <w:rPr>
                <w:rFonts w:ascii="標楷體" w:eastAsia="標楷體" w:hAnsi="標楷體" w:cs="標楷體" w:hint="eastAsia"/>
                <w:u w:val="single"/>
              </w:rPr>
              <w:t>第四節</w:t>
            </w:r>
          </w:p>
          <w:p w:rsidR="002C6959" w:rsidRPr="00071C2B" w:rsidRDefault="002C6959" w:rsidP="00C920C4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1. </w:t>
            </w:r>
            <w:r w:rsidRPr="00071C2B">
              <w:rPr>
                <w:rFonts w:ascii="標楷體" w:eastAsia="標楷體" w:hAnsi="標楷體" w:cs="標楷體" w:hint="eastAsia"/>
              </w:rPr>
              <w:t>勘查場地</w:t>
            </w:r>
            <w:r w:rsidRPr="00071C2B">
              <w:rPr>
                <w:rFonts w:ascii="標楷體" w:eastAsia="標楷體" w:hAnsi="標楷體" w:cs="標楷體"/>
              </w:rPr>
              <w:t>:</w:t>
            </w:r>
          </w:p>
          <w:p w:rsidR="002C6959" w:rsidRPr="00071C2B" w:rsidRDefault="002C6959" w:rsidP="00C920C4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   </w:t>
            </w:r>
            <w:r w:rsidRPr="00071C2B">
              <w:rPr>
                <w:rFonts w:ascii="標楷體" w:eastAsia="標楷體" w:hAnsi="標楷體" w:cs="標楷體" w:hint="eastAsia"/>
              </w:rPr>
              <w:t>進行欲美化的校園場地勘察。</w:t>
            </w:r>
          </w:p>
          <w:p w:rsidR="002C6959" w:rsidRPr="00071C2B" w:rsidRDefault="002C6959" w:rsidP="00C920C4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>2.</w:t>
            </w:r>
            <w:r w:rsidRPr="00071C2B">
              <w:rPr>
                <w:rFonts w:ascii="標楷體" w:eastAsia="標楷體" w:hAnsi="標楷體" w:cs="標楷體" w:hint="eastAsia"/>
              </w:rPr>
              <w:t>場地整理</w:t>
            </w:r>
            <w:r w:rsidRPr="00071C2B">
              <w:rPr>
                <w:rFonts w:ascii="標楷體" w:eastAsia="標楷體" w:hAnsi="標楷體" w:cs="標楷體"/>
              </w:rPr>
              <w:t>: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    </w:t>
            </w:r>
            <w:r w:rsidRPr="00071C2B">
              <w:rPr>
                <w:rFonts w:ascii="標楷體" w:eastAsia="標楷體" w:hAnsi="標楷體" w:cs="標楷體" w:hint="eastAsia"/>
              </w:rPr>
              <w:t>教師帶領學生到欲美化空間的場地進行整理與刮除舊圖案。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>2.</w:t>
            </w:r>
            <w:r w:rsidRPr="00071C2B">
              <w:rPr>
                <w:rFonts w:ascii="標楷體" w:eastAsia="標楷體" w:hAnsi="標楷體" w:cs="標楷體" w:hint="eastAsia"/>
              </w:rPr>
              <w:t>分組活動</w:t>
            </w:r>
            <w:r w:rsidRPr="00071C2B">
              <w:rPr>
                <w:rFonts w:ascii="標楷體" w:eastAsia="標楷體" w:hAnsi="標楷體" w:cs="標楷體"/>
              </w:rPr>
              <w:t>: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  </w:t>
            </w:r>
            <w:r w:rsidRPr="00071C2B">
              <w:rPr>
                <w:rFonts w:ascii="標楷體" w:eastAsia="標楷體" w:hAnsi="標楷體" w:cs="標楷體" w:hint="eastAsia"/>
              </w:rPr>
              <w:t>進行分組並指導學生在大石頭上底漆。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071C2B">
              <w:rPr>
                <w:rFonts w:ascii="標楷體" w:eastAsia="標楷體" w:hAnsi="標楷體" w:cs="標楷體" w:hint="eastAsia"/>
                <w:u w:val="single"/>
              </w:rPr>
              <w:t>第五節及第六節</w:t>
            </w:r>
          </w:p>
          <w:p w:rsidR="002C6959" w:rsidRPr="00E07115" w:rsidRDefault="002C6959" w:rsidP="00CC0123">
            <w:pPr>
              <w:pStyle w:val="a3"/>
              <w:ind w:leftChars="0" w:left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1.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彩繪方式說明</w:t>
            </w:r>
          </w:p>
          <w:p w:rsidR="002C6959" w:rsidRPr="00E07115" w:rsidRDefault="002C6959" w:rsidP="00CC0123">
            <w:pPr>
              <w:pStyle w:val="a3"/>
              <w:ind w:leftChars="0" w:left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 xml:space="preserve">    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集合學生進行彩繪步驟說明及注意事項的提醒。</w:t>
            </w:r>
          </w:p>
          <w:p w:rsidR="002C6959" w:rsidRPr="00E07115" w:rsidRDefault="002C6959" w:rsidP="00CC0123">
            <w:pPr>
              <w:pStyle w:val="a3"/>
              <w:ind w:leftChars="0" w:left="0"/>
              <w:jc w:val="both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2.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分組彩繪活動</w:t>
            </w: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:</w:t>
            </w:r>
          </w:p>
          <w:p w:rsidR="002C6959" w:rsidRPr="00E07115" w:rsidRDefault="002C6959" w:rsidP="00B54716">
            <w:pPr>
              <w:pStyle w:val="a3"/>
              <w:ind w:leftChars="0" w:left="36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用鉛筆進行圖案設計、再用壓克力顏料進行彩繪。</w:t>
            </w:r>
          </w:p>
          <w:p w:rsidR="002C6959" w:rsidRPr="00E07115" w:rsidRDefault="002C6959" w:rsidP="00CC0123">
            <w:pPr>
              <w:pStyle w:val="a3"/>
              <w:ind w:leftChars="0" w:left="0"/>
              <w:jc w:val="both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3.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整理場地</w:t>
            </w: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:</w:t>
            </w:r>
          </w:p>
          <w:p w:rsidR="002C6959" w:rsidRPr="00E07115" w:rsidRDefault="002C6959" w:rsidP="00B54716">
            <w:pPr>
              <w:pStyle w:val="a3"/>
              <w:ind w:leftChars="0" w:left="36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 xml:space="preserve">  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指導學生將場地清理，用具收好。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071C2B">
              <w:rPr>
                <w:rFonts w:ascii="標楷體" w:eastAsia="標楷體" w:hAnsi="標楷體" w:cs="標楷體" w:hint="eastAsia"/>
                <w:u w:val="single"/>
              </w:rPr>
              <w:t>第七節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>1.</w:t>
            </w:r>
            <w:r w:rsidRPr="00071C2B">
              <w:rPr>
                <w:rFonts w:ascii="標楷體" w:eastAsia="標楷體" w:hAnsi="標楷體" w:cs="標楷體" w:hint="eastAsia"/>
              </w:rPr>
              <w:t>欣賞</w:t>
            </w:r>
            <w:r w:rsidRPr="00071C2B">
              <w:rPr>
                <w:rFonts w:ascii="標楷體" w:eastAsia="標楷體" w:hAnsi="標楷體" w:cs="標楷體"/>
              </w:rPr>
              <w:t>: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     </w:t>
            </w:r>
            <w:r w:rsidRPr="00071C2B">
              <w:rPr>
                <w:rFonts w:ascii="標楷體" w:eastAsia="標楷體" w:hAnsi="標楷體" w:cs="標楷體" w:hint="eastAsia"/>
              </w:rPr>
              <w:t>同學彼此相互觀賞美化校園的作品。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>2.</w:t>
            </w:r>
            <w:r w:rsidRPr="00071C2B">
              <w:rPr>
                <w:rFonts w:ascii="標楷體" w:eastAsia="標楷體" w:hAnsi="標楷體" w:cs="標楷體" w:hint="eastAsia"/>
              </w:rPr>
              <w:t>全校共賞</w:t>
            </w:r>
            <w:r w:rsidRPr="00071C2B">
              <w:rPr>
                <w:rFonts w:ascii="標楷體" w:eastAsia="標楷體" w:hAnsi="標楷體" w:cs="標楷體"/>
              </w:rPr>
              <w:t>: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     </w:t>
            </w:r>
            <w:r w:rsidRPr="00071C2B">
              <w:rPr>
                <w:rFonts w:ascii="標楷體" w:eastAsia="標楷體" w:hAnsi="標楷體" w:cs="標楷體" w:hint="eastAsia"/>
              </w:rPr>
              <w:t>邀請全校師生到場</w:t>
            </w:r>
            <w:r w:rsidRPr="00071C2B">
              <w:rPr>
                <w:rFonts w:ascii="標楷體" w:eastAsia="標楷體" w:hAnsi="標楷體" w:cs="標楷體"/>
              </w:rPr>
              <w:t>,</w:t>
            </w:r>
            <w:r w:rsidRPr="00071C2B">
              <w:rPr>
                <w:rFonts w:ascii="標楷體" w:eastAsia="標楷體" w:hAnsi="標楷體" w:cs="標楷體" w:hint="eastAsia"/>
              </w:rPr>
              <w:t>請各組學生介紹自己的創作理念及心得。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     </w:t>
            </w:r>
          </w:p>
        </w:tc>
        <w:tc>
          <w:tcPr>
            <w:tcW w:w="1257" w:type="dxa"/>
            <w:gridSpan w:val="2"/>
          </w:tcPr>
          <w:p w:rsidR="002C6959" w:rsidRPr="00E07115" w:rsidRDefault="002C6959" w:rsidP="00942452">
            <w:pPr>
              <w:pStyle w:val="a3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40’</w:t>
            </w: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40’</w:t>
            </w: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Default="00FA45CB" w:rsidP="00942452">
            <w:pPr>
              <w:pStyle w:val="a3"/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 xml:space="preserve"> </w:t>
            </w:r>
          </w:p>
          <w:p w:rsidR="00FA45CB" w:rsidRPr="00E07115" w:rsidRDefault="00FA45CB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40’</w:t>
            </w: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40’</w:t>
            </w: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80’</w:t>
            </w: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  <w:p w:rsidR="002C6959" w:rsidRPr="00E07115" w:rsidRDefault="002C6959" w:rsidP="0000102F">
            <w:pPr>
              <w:pStyle w:val="a3"/>
              <w:ind w:leftChars="0" w:left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  <w:p w:rsidR="002C6959" w:rsidRPr="00E07115" w:rsidRDefault="002C6959" w:rsidP="00942452">
            <w:pPr>
              <w:pStyle w:val="a3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40’</w:t>
            </w:r>
          </w:p>
        </w:tc>
        <w:tc>
          <w:tcPr>
            <w:tcW w:w="2126" w:type="dxa"/>
          </w:tcPr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 w:hint="eastAsia"/>
              </w:rPr>
              <w:t>能夠表達校園空間可加強美感的地方。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 w:hint="eastAsia"/>
                <w:kern w:val="0"/>
              </w:rPr>
              <w:t>能表現尊重、協調、溝通等能力。</w:t>
            </w:r>
          </w:p>
          <w:p w:rsidR="00111CE7" w:rsidRPr="00071C2B" w:rsidRDefault="00111CE7" w:rsidP="00111CE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能夠表達</w:t>
            </w:r>
            <w:r>
              <w:rPr>
                <w:rFonts w:ascii="標楷體" w:eastAsia="標楷體" w:hAnsi="標楷體" w:cs="標楷體" w:hint="eastAsia"/>
                <w:kern w:val="0"/>
              </w:rPr>
              <w:t>對</w:t>
            </w:r>
            <w:r w:rsidRPr="008E1EE6">
              <w:rPr>
                <w:rFonts w:ascii="標楷體" w:eastAsia="標楷體" w:hAnsi="標楷體" w:cs="標楷體" w:hint="eastAsia"/>
                <w:kern w:val="0"/>
              </w:rPr>
              <w:t>藝術創作的看法。</w:t>
            </w:r>
            <w:r w:rsidRPr="00071C2B">
              <w:rPr>
                <w:rFonts w:ascii="標楷體" w:eastAsia="標楷體" w:hAnsi="標楷體" w:cs="標楷體" w:hint="eastAsia"/>
              </w:rPr>
              <w:t>。</w:t>
            </w:r>
          </w:p>
          <w:p w:rsidR="002C6959" w:rsidRPr="00111CE7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Default="00FA45CB" w:rsidP="00B54716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FA45CB" w:rsidRPr="00071C2B" w:rsidRDefault="00FA45CB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 w:hint="eastAsia"/>
                <w:kern w:val="0"/>
              </w:rPr>
              <w:t>能運用媒材與工具的特性或技法展現作品。</w:t>
            </w:r>
          </w:p>
          <w:p w:rsidR="002C6959" w:rsidRPr="00071C2B" w:rsidRDefault="002C6959" w:rsidP="00000541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 w:hint="eastAsia"/>
                <w:kern w:val="0"/>
              </w:rPr>
              <w:t>能運用設計思考充分地進行創意發想。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 w:hint="eastAsia"/>
                <w:kern w:val="0"/>
              </w:rPr>
              <w:t>能表達藝術作品中的構成要素、形式原理與美感。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 w:hint="eastAsia"/>
                <w:kern w:val="0"/>
              </w:rPr>
              <w:t>能表達對生活物件、藝術創作的看法。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</w:t>
            </w:r>
          </w:p>
          <w:p w:rsidR="002C6959" w:rsidRDefault="002C6959" w:rsidP="00B54716">
            <w:pPr>
              <w:jc w:val="both"/>
              <w:rPr>
                <w:rFonts w:ascii="標楷體" w:eastAsia="標楷體" w:hAnsi="標楷體" w:cs="標楷體" w:hint="eastAsia"/>
                <w:kern w:val="0"/>
              </w:rPr>
            </w:pPr>
            <w:r w:rsidRPr="00071C2B">
              <w:rPr>
                <w:rFonts w:ascii="標楷體" w:eastAsia="標楷體" w:hAnsi="標楷體" w:cs="標楷體" w:hint="eastAsia"/>
                <w:kern w:val="0"/>
              </w:rPr>
              <w:t>能表現尊重、協調、溝通等能力。</w:t>
            </w:r>
          </w:p>
          <w:p w:rsidR="00FA45CB" w:rsidRDefault="00FA45CB" w:rsidP="00B54716">
            <w:pPr>
              <w:jc w:val="both"/>
              <w:rPr>
                <w:rFonts w:ascii="標楷體" w:eastAsia="標楷體" w:hAnsi="標楷體" w:cs="標楷體" w:hint="eastAsia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 xml:space="preserve"> </w:t>
            </w:r>
          </w:p>
          <w:p w:rsidR="00FA45CB" w:rsidRPr="00071C2B" w:rsidRDefault="00FA45CB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 w:hint="eastAsia"/>
                <w:kern w:val="0"/>
              </w:rPr>
              <w:t>能與他人合作規劃藝術創作。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  <w:r w:rsidRPr="00071C2B">
              <w:rPr>
                <w:rFonts w:ascii="標楷體" w:eastAsia="標楷體" w:hAnsi="標楷體" w:cs="標楷體"/>
              </w:rPr>
              <w:t xml:space="preserve">  </w:t>
            </w: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 w:cs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 w:hint="eastAsia"/>
                <w:kern w:val="0"/>
              </w:rPr>
              <w:t>能表達藝術作品中的構成要素、形式原理與美感。</w:t>
            </w:r>
          </w:p>
        </w:tc>
      </w:tr>
      <w:tr w:rsidR="002C6959" w:rsidRPr="00AD217A">
        <w:trPr>
          <w:jc w:val="center"/>
        </w:trPr>
        <w:tc>
          <w:tcPr>
            <w:tcW w:w="8276" w:type="dxa"/>
            <w:gridSpan w:val="9"/>
            <w:vAlign w:val="center"/>
          </w:tcPr>
          <w:p w:rsidR="002C6959" w:rsidRPr="00071C2B" w:rsidRDefault="002C6959" w:rsidP="00B54716">
            <w:pPr>
              <w:jc w:val="both"/>
              <w:rPr>
                <w:rFonts w:ascii="標楷體" w:eastAsia="標楷體" w:hAnsi="標楷體"/>
              </w:rPr>
            </w:pPr>
            <w:r w:rsidRPr="00071C2B">
              <w:rPr>
                <w:rFonts w:ascii="標楷體" w:eastAsia="標楷體" w:hAnsi="標楷體" w:cs="標楷體" w:hint="eastAsia"/>
              </w:rPr>
              <w:t>參考資料：</w:t>
            </w:r>
          </w:p>
          <w:p w:rsidR="002C6959" w:rsidRPr="00E07115" w:rsidRDefault="002C6959" w:rsidP="00B54716">
            <w:pPr>
              <w:pStyle w:val="a3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文化部公共藝術官網</w:t>
            </w: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:http://publicart.moc.gov.tw/</w:t>
            </w:r>
          </w:p>
          <w:p w:rsidR="002C6959" w:rsidRPr="00E07115" w:rsidRDefault="002C6959" w:rsidP="00B54716">
            <w:pPr>
              <w:pStyle w:val="a3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新北巿公共藝術網</w:t>
            </w: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:http://publicart.culture.ntpc.gov.tw/</w:t>
            </w:r>
          </w:p>
          <w:p w:rsidR="002C6959" w:rsidRPr="00E07115" w:rsidRDefault="002C6959" w:rsidP="00B54716">
            <w:pPr>
              <w:pStyle w:val="a3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ㄇㄞˋ點子</w:t>
            </w: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>:http://publicart.culture.ntpc.gov.tw/</w:t>
            </w:r>
          </w:p>
          <w:p w:rsidR="002C6959" w:rsidRPr="00E07115" w:rsidRDefault="002C6959" w:rsidP="008E1EBB">
            <w:pPr>
              <w:pStyle w:val="a3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彩繪石頭</w:t>
            </w:r>
            <w:r w:rsidRPr="00E07115">
              <w:rPr>
                <w:rFonts w:ascii="標楷體" w:eastAsia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E07115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一堂療癒系的畫畫課</w:t>
            </w:r>
          </w:p>
        </w:tc>
      </w:tr>
      <w:tr w:rsidR="002C6959" w:rsidRPr="00AD217A">
        <w:trPr>
          <w:jc w:val="center"/>
        </w:trPr>
        <w:tc>
          <w:tcPr>
            <w:tcW w:w="8276" w:type="dxa"/>
            <w:gridSpan w:val="9"/>
            <w:tcBorders>
              <w:bottom w:val="single" w:sz="12" w:space="0" w:color="auto"/>
            </w:tcBorders>
            <w:vAlign w:val="center"/>
          </w:tcPr>
          <w:p w:rsidR="002C6959" w:rsidRPr="00B54716" w:rsidRDefault="003642D5" w:rsidP="00B54716">
            <w:pPr>
              <w:jc w:val="both"/>
              <w:rPr>
                <w:rFonts w:ascii="標楷體" w:eastAsia="標楷體" w:hAnsi="標楷體"/>
              </w:rPr>
            </w:pPr>
            <w:r>
              <w:rPr>
                <w:sz w:val="23"/>
                <w:szCs w:val="23"/>
              </w:rPr>
              <w:pict>
                <v:shape id="_x0000_i1026" type="#_x0000_t75" style="width:191.4pt;height:143.4pt">
                  <v:imagedata r:id="rId11" o:title=""/>
                </v:shape>
              </w:pict>
            </w:r>
            <w:r w:rsidR="002C6959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pict>
                <v:shape id="_x0000_i1027" type="#_x0000_t75" style="width:191.4pt;height:143.4pt">
                  <v:imagedata r:id="rId12" o:title=""/>
                </v:shape>
              </w:pict>
            </w:r>
          </w:p>
          <w:p w:rsidR="002C6959" w:rsidRPr="00B54716" w:rsidRDefault="002C6959" w:rsidP="00B5471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學生進行校園彩繪活動，不僅學到創作媒材的運用，更可學習到與他人合作的溝通能力，並增加對校園環境的情感。永福就像個大家庭，學生有參與，有付出，會更愛這一片美麗豐富的土地</w:t>
            </w:r>
            <w:r>
              <w:rPr>
                <w:rFonts w:ascii="標楷體" w:eastAsia="標楷體" w:hAnsi="標楷體" w:cs="標楷體"/>
              </w:rPr>
              <w:t>!</w:t>
            </w:r>
          </w:p>
          <w:p w:rsidR="002C6959" w:rsidRPr="00B54716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  <w:p w:rsidR="002C6959" w:rsidRPr="00B54716" w:rsidRDefault="002C6959" w:rsidP="00B54716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2C6959" w:rsidRDefault="002C6959" w:rsidP="00F646FA"/>
    <w:p w:rsidR="002C6959" w:rsidRDefault="002C6959" w:rsidP="001006B5">
      <w:pPr>
        <w:jc w:val="center"/>
      </w:pPr>
    </w:p>
    <w:p w:rsidR="002C6959" w:rsidRDefault="002C6959" w:rsidP="001006B5">
      <w:pPr>
        <w:jc w:val="center"/>
      </w:pPr>
    </w:p>
    <w:p w:rsidR="002C6959" w:rsidRDefault="002C6959" w:rsidP="001006B5">
      <w:pPr>
        <w:jc w:val="center"/>
        <w:rPr>
          <w:rFonts w:hint="eastAsia"/>
        </w:rPr>
      </w:pPr>
    </w:p>
    <w:p w:rsidR="003B5851" w:rsidRDefault="003B5851" w:rsidP="001006B5">
      <w:pPr>
        <w:jc w:val="center"/>
        <w:rPr>
          <w:rFonts w:hint="eastAsia"/>
        </w:rPr>
      </w:pPr>
    </w:p>
    <w:p w:rsidR="003B5851" w:rsidRDefault="003B5851" w:rsidP="001006B5">
      <w:pPr>
        <w:jc w:val="center"/>
      </w:pPr>
    </w:p>
    <w:p w:rsidR="002C6959" w:rsidRDefault="002C6959" w:rsidP="001006B5">
      <w:pPr>
        <w:jc w:val="center"/>
      </w:pPr>
      <w:r>
        <w:rPr>
          <w:rFonts w:cs="新細明體" w:hint="eastAsia"/>
        </w:rPr>
        <w:t>評量標準</w:t>
      </w:r>
    </w:p>
    <w:tbl>
      <w:tblPr>
        <w:tblW w:w="9747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44"/>
        <w:gridCol w:w="801"/>
        <w:gridCol w:w="1842"/>
        <w:gridCol w:w="1843"/>
        <w:gridCol w:w="1701"/>
        <w:gridCol w:w="1701"/>
        <w:gridCol w:w="1115"/>
      </w:tblGrid>
      <w:tr w:rsidR="002C6959" w:rsidRPr="008E1EE6">
        <w:trPr>
          <w:tblHeader/>
        </w:trPr>
        <w:tc>
          <w:tcPr>
            <w:tcW w:w="154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b/>
                <w:bCs/>
                <w:kern w:val="0"/>
              </w:rPr>
              <w:t>內容標準</w:t>
            </w:r>
          </w:p>
        </w:tc>
        <w:tc>
          <w:tcPr>
            <w:tcW w:w="8202" w:type="dxa"/>
            <w:gridSpan w:val="5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b/>
                <w:bCs/>
                <w:kern w:val="0"/>
              </w:rPr>
              <w:t>表現標準</w:t>
            </w:r>
          </w:p>
        </w:tc>
      </w:tr>
      <w:tr w:rsidR="002C6959" w:rsidRPr="008E1EE6">
        <w:trPr>
          <w:tblHeader/>
        </w:trPr>
        <w:tc>
          <w:tcPr>
            <w:tcW w:w="744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1006B5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color w:val="666666"/>
                <w:kern w:val="0"/>
              </w:rPr>
            </w:pPr>
            <w:r w:rsidRPr="001006B5">
              <w:rPr>
                <w:rFonts w:ascii="標楷體" w:eastAsia="標楷體" w:hAnsi="標楷體" w:cs="標楷體" w:hint="eastAsia"/>
                <w:b/>
                <w:bCs/>
                <w:color w:val="666666"/>
                <w:kern w:val="0"/>
              </w:rPr>
              <w:t>主題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b/>
                <w:bCs/>
                <w:kern w:val="0"/>
              </w:rPr>
              <w:t>次主題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微軟正黑體" w:eastAsia="微軟正黑體" w:hAnsi="微軟正黑體" w:cs="微軟正黑體"/>
                <w:b/>
                <w:bCs/>
                <w:kern w:val="0"/>
              </w:rPr>
              <w:t>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微軟正黑體" w:eastAsia="微軟正黑體" w:hAnsi="微軟正黑體" w:cs="微軟正黑體"/>
                <w:b/>
                <w:bCs/>
                <w:kern w:val="0"/>
              </w:rPr>
              <w:t>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微軟正黑體" w:eastAsia="微軟正黑體" w:hAnsi="微軟正黑體" w:cs="微軟正黑體"/>
                <w:b/>
                <w:bCs/>
                <w:kern w:val="0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微軟正黑體" w:eastAsia="微軟正黑體" w:hAnsi="微軟正黑體" w:cs="微軟正黑體"/>
                <w:b/>
                <w:bCs/>
                <w:kern w:val="0"/>
              </w:rPr>
              <w:t>D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微軟正黑體" w:eastAsia="微軟正黑體" w:hAnsi="微軟正黑體" w:cs="微軟正黑體"/>
                <w:b/>
                <w:bCs/>
                <w:kern w:val="0"/>
              </w:rPr>
              <w:t>E(</w:t>
            </w:r>
            <w:r w:rsidRPr="008E1EE6">
              <w:rPr>
                <w:rFonts w:ascii="標楷體" w:eastAsia="標楷體" w:hAnsi="標楷體" w:cs="標楷體" w:hint="eastAsia"/>
                <w:b/>
                <w:bCs/>
                <w:kern w:val="0"/>
              </w:rPr>
              <w:t>落後</w:t>
            </w:r>
            <w:r w:rsidRPr="008E1EE6">
              <w:rPr>
                <w:rFonts w:ascii="微軟正黑體" w:eastAsia="微軟正黑體" w:hAnsi="微軟正黑體" w:cs="微軟正黑體"/>
                <w:b/>
                <w:bCs/>
                <w:kern w:val="0"/>
              </w:rPr>
              <w:t>)</w:t>
            </w:r>
          </w:p>
        </w:tc>
      </w:tr>
      <w:tr w:rsidR="002C6959" w:rsidRPr="008E1EE6">
        <w:tc>
          <w:tcPr>
            <w:tcW w:w="74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1006B5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color w:val="666666"/>
                <w:kern w:val="0"/>
              </w:rPr>
            </w:pPr>
            <w:r w:rsidRPr="001006B5">
              <w:rPr>
                <w:rFonts w:ascii="標楷體" w:eastAsia="標楷體" w:hAnsi="標楷體" w:cs="標楷體" w:hint="eastAsia"/>
                <w:color w:val="666666"/>
                <w:kern w:val="0"/>
              </w:rPr>
              <w:t>表現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媒介技能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 w:line="240" w:lineRule="atLeast"/>
              <w:jc w:val="both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能熟練地運用媒材與工具的特性或技法展現作品。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 w:line="240" w:lineRule="atLeast"/>
              <w:jc w:val="both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能運用媒材與工具的特性或技法展現作品。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 w:line="240" w:lineRule="atLeast"/>
              <w:jc w:val="both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能概略地運用媒材與工具的特性或技法展現作品。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 w:line="240" w:lineRule="atLeast"/>
              <w:jc w:val="both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能嘗試運用媒材與工具的特性或技法展現作品。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未達</w:t>
            </w:r>
            <w:r w:rsidRPr="008E1EE6">
              <w:rPr>
                <w:rFonts w:ascii="微軟正黑體" w:eastAsia="微軟正黑體" w:hAnsi="微軟正黑體"/>
                <w:kern w:val="0"/>
              </w:rPr>
              <w:br/>
            </w:r>
            <w:r w:rsidRPr="008E1EE6">
              <w:rPr>
                <w:rFonts w:ascii="微軟正黑體" w:eastAsia="微軟正黑體" w:hAnsi="微軟正黑體" w:cs="微軟正黑體"/>
                <w:kern w:val="0"/>
              </w:rPr>
              <w:t>D</w:t>
            </w:r>
            <w:r w:rsidRPr="008E1EE6">
              <w:rPr>
                <w:rFonts w:ascii="標楷體" w:eastAsia="標楷體" w:hAnsi="標楷體" w:cs="標楷體" w:hint="eastAsia"/>
                <w:kern w:val="0"/>
              </w:rPr>
              <w:t>級</w:t>
            </w:r>
          </w:p>
        </w:tc>
      </w:tr>
      <w:tr w:rsidR="002C6959" w:rsidRPr="008E1EE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C6959" w:rsidRPr="001006B5" w:rsidRDefault="002C6959" w:rsidP="001006B5">
            <w:pPr>
              <w:widowControl/>
              <w:rPr>
                <w:rFonts w:ascii="微軟正黑體" w:eastAsia="微軟正黑體" w:hAnsi="微軟正黑體"/>
                <w:color w:val="666666"/>
                <w:kern w:val="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創作展現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能運用設計思考充分地進行創意發想。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能運用設計思考進行創意發想。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jc w:val="both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能運用設計思考概略地進行創意發想。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能運用設計思考嘗試進行創意發想。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未達</w:t>
            </w:r>
            <w:r w:rsidRPr="008E1EE6">
              <w:rPr>
                <w:rFonts w:ascii="微軟正黑體" w:eastAsia="微軟正黑體" w:hAnsi="微軟正黑體"/>
                <w:kern w:val="0"/>
              </w:rPr>
              <w:br/>
            </w:r>
            <w:r w:rsidRPr="008E1EE6">
              <w:rPr>
                <w:rFonts w:ascii="微軟正黑體" w:eastAsia="微軟正黑體" w:hAnsi="微軟正黑體" w:cs="微軟正黑體"/>
                <w:kern w:val="0"/>
              </w:rPr>
              <w:t>D</w:t>
            </w:r>
            <w:r w:rsidRPr="008E1EE6">
              <w:rPr>
                <w:rFonts w:ascii="標楷體" w:eastAsia="標楷體" w:hAnsi="標楷體" w:cs="標楷體" w:hint="eastAsia"/>
                <w:kern w:val="0"/>
              </w:rPr>
              <w:t>級</w:t>
            </w:r>
          </w:p>
        </w:tc>
      </w:tr>
      <w:tr w:rsidR="002C6959" w:rsidRPr="008E1EE6">
        <w:tc>
          <w:tcPr>
            <w:tcW w:w="74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1006B5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color w:val="666666"/>
                <w:kern w:val="0"/>
              </w:rPr>
            </w:pPr>
            <w:r w:rsidRPr="001006B5">
              <w:rPr>
                <w:rFonts w:ascii="標楷體" w:eastAsia="標楷體" w:hAnsi="標楷體" w:cs="標楷體" w:hint="eastAsia"/>
                <w:color w:val="666666"/>
                <w:kern w:val="0"/>
              </w:rPr>
              <w:t>鑑賞</w:t>
            </w:r>
          </w:p>
          <w:p w:rsidR="002C6959" w:rsidRPr="001006B5" w:rsidRDefault="002C6959" w:rsidP="001006B5">
            <w:pPr>
              <w:rPr>
                <w:rFonts w:ascii="微軟正黑體" w:eastAsia="微軟正黑體" w:hAnsi="微軟正黑體"/>
                <w:color w:val="666666"/>
                <w:kern w:val="0"/>
              </w:rPr>
            </w:pPr>
            <w:r w:rsidRPr="001006B5">
              <w:rPr>
                <w:rFonts w:eastAsia="微軟正黑體"/>
                <w:kern w:val="0"/>
              </w:rPr>
              <w:br w:type="textWrapping" w:clear="all"/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審美感知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jc w:val="both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eastAsia="微軟正黑體"/>
                <w:kern w:val="0"/>
                <w:sz w:val="14"/>
                <w:szCs w:val="14"/>
              </w:rPr>
              <w:t> </w:t>
            </w:r>
            <w:r w:rsidRPr="008E1EE6">
              <w:rPr>
                <w:rFonts w:ascii="標楷體" w:eastAsia="標楷體" w:hAnsi="標楷體" w:cs="標楷體" w:hint="eastAsia"/>
                <w:kern w:val="0"/>
              </w:rPr>
              <w:t>能充分地表達藝術作品中的構成要素、形式原理與美感。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jc w:val="both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能表達藝術作品中的構成要素、形式原理與美感。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jc w:val="both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能概略地表達藝術作品中的構成要素、形式原理與美感。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jc w:val="both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能嘗試表達藝術作品中的構成要素、形式原理與美感。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未達</w:t>
            </w:r>
            <w:r w:rsidRPr="008E1EE6">
              <w:rPr>
                <w:rFonts w:ascii="微軟正黑體" w:eastAsia="微軟正黑體" w:hAnsi="微軟正黑體"/>
                <w:kern w:val="0"/>
              </w:rPr>
              <w:br/>
            </w:r>
            <w:r w:rsidRPr="008E1EE6">
              <w:rPr>
                <w:rFonts w:ascii="微軟正黑體" w:eastAsia="微軟正黑體" w:hAnsi="微軟正黑體" w:cs="微軟正黑體"/>
                <w:kern w:val="0"/>
              </w:rPr>
              <w:t>D</w:t>
            </w:r>
            <w:r w:rsidRPr="008E1EE6">
              <w:rPr>
                <w:rFonts w:ascii="標楷體" w:eastAsia="標楷體" w:hAnsi="標楷體" w:cs="標楷體" w:hint="eastAsia"/>
                <w:kern w:val="0"/>
              </w:rPr>
              <w:t>級</w:t>
            </w:r>
          </w:p>
        </w:tc>
      </w:tr>
      <w:tr w:rsidR="002C6959" w:rsidRPr="008E1EE6">
        <w:tc>
          <w:tcPr>
            <w:tcW w:w="7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1006B5" w:rsidRDefault="002C6959" w:rsidP="001006B5">
            <w:pPr>
              <w:widowControl/>
              <w:rPr>
                <w:rFonts w:ascii="微軟正黑體" w:eastAsia="微軟正黑體" w:hAnsi="微軟正黑體"/>
                <w:kern w:val="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審美理解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能充分地表達對生活物件、藝術創作的看法。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能表達對生活物件、藝術創作的看法。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能概略地表達對生活物件、藝術創作的看法。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能嘗試表達對生活物件、藝術創作的看法。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未達</w:t>
            </w:r>
            <w:r w:rsidRPr="008E1EE6">
              <w:rPr>
                <w:rFonts w:ascii="微軟正黑體" w:eastAsia="微軟正黑體" w:hAnsi="微軟正黑體"/>
                <w:kern w:val="0"/>
              </w:rPr>
              <w:br/>
            </w:r>
            <w:r w:rsidRPr="008E1EE6">
              <w:rPr>
                <w:rFonts w:ascii="微軟正黑體" w:eastAsia="微軟正黑體" w:hAnsi="微軟正黑體" w:cs="微軟正黑體"/>
                <w:kern w:val="0"/>
              </w:rPr>
              <w:t>D</w:t>
            </w:r>
            <w:r w:rsidRPr="008E1EE6">
              <w:rPr>
                <w:rFonts w:ascii="標楷體" w:eastAsia="標楷體" w:hAnsi="標楷體" w:cs="標楷體" w:hint="eastAsia"/>
                <w:kern w:val="0"/>
              </w:rPr>
              <w:t>級</w:t>
            </w:r>
          </w:p>
        </w:tc>
      </w:tr>
      <w:tr w:rsidR="002C6959" w:rsidRPr="008E1EE6">
        <w:tc>
          <w:tcPr>
            <w:tcW w:w="74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1006B5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color w:val="666666"/>
                <w:kern w:val="0"/>
              </w:rPr>
            </w:pPr>
            <w:r w:rsidRPr="001006B5">
              <w:rPr>
                <w:rFonts w:ascii="標楷體" w:eastAsia="標楷體" w:hAnsi="標楷體" w:cs="標楷體" w:hint="eastAsia"/>
                <w:color w:val="666666"/>
                <w:kern w:val="0"/>
              </w:rPr>
              <w:t>實踐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藝術參與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能表現尊重、協調、溝通等能力。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eastAsia="微軟正黑體"/>
                <w:kern w:val="0"/>
                <w:sz w:val="14"/>
                <w:szCs w:val="14"/>
              </w:rPr>
              <w:t> </w:t>
            </w:r>
            <w:r w:rsidRPr="008E1EE6">
              <w:rPr>
                <w:rFonts w:ascii="標楷體" w:eastAsia="標楷體" w:hAnsi="標楷體" w:cs="標楷體" w:hint="eastAsia"/>
                <w:kern w:val="0"/>
              </w:rPr>
              <w:t>能偶爾地表現尊重、協調、溝通等能力。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能嘗試表現尊重、協調、溝通等能力。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未達</w:t>
            </w:r>
            <w:r w:rsidRPr="008E1EE6">
              <w:rPr>
                <w:rFonts w:ascii="微軟正黑體" w:eastAsia="微軟正黑體" w:hAnsi="微軟正黑體"/>
                <w:kern w:val="0"/>
              </w:rPr>
              <w:br/>
            </w:r>
            <w:r w:rsidRPr="008E1EE6">
              <w:rPr>
                <w:rFonts w:ascii="微軟正黑體" w:eastAsia="微軟正黑體" w:hAnsi="微軟正黑體" w:cs="微軟正黑體"/>
                <w:kern w:val="0"/>
              </w:rPr>
              <w:t>D</w:t>
            </w:r>
            <w:r w:rsidRPr="008E1EE6">
              <w:rPr>
                <w:rFonts w:ascii="標楷體" w:eastAsia="標楷體" w:hAnsi="標楷體" w:cs="標楷體" w:hint="eastAsia"/>
                <w:kern w:val="0"/>
              </w:rPr>
              <w:t>級</w:t>
            </w:r>
          </w:p>
        </w:tc>
      </w:tr>
      <w:tr w:rsidR="002C6959" w:rsidRPr="008E1EE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C6959" w:rsidRPr="001006B5" w:rsidRDefault="002C6959" w:rsidP="001006B5">
            <w:pPr>
              <w:widowControl/>
              <w:rPr>
                <w:rFonts w:ascii="微軟正黑體" w:eastAsia="微軟正黑體" w:hAnsi="微軟正黑體"/>
                <w:color w:val="666666"/>
                <w:kern w:val="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生活應用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eastAsia="微軟正黑體"/>
                <w:kern w:val="0"/>
                <w:sz w:val="14"/>
                <w:szCs w:val="14"/>
              </w:rPr>
              <w:t> </w:t>
            </w:r>
            <w:r w:rsidRPr="008E1EE6">
              <w:rPr>
                <w:rFonts w:ascii="標楷體" w:eastAsia="標楷體" w:hAnsi="標楷體" w:cs="標楷體" w:hint="eastAsia"/>
                <w:kern w:val="0"/>
              </w:rPr>
              <w:t>能積極地與他人合作規劃藝術創作或展演，並扼要說明其中的美感。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能與他人合作規劃藝術創作或展演，並扼要說明其中的美感。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能概略地與他人合作規劃藝術創作或展演，並說明其中的美感。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959" w:rsidRPr="008E1EE6" w:rsidRDefault="002C6959" w:rsidP="001006B5">
            <w:pPr>
              <w:widowControl/>
              <w:spacing w:after="150"/>
              <w:rPr>
                <w:rFonts w:ascii="微軟正黑體" w:eastAsia="微軟正黑體" w:hAnsi="微軟正黑體" w:cs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能嘗試與他人合作規劃藝術創作或展演。</w:t>
            </w:r>
            <w:r w:rsidRPr="008E1EE6">
              <w:rPr>
                <w:rFonts w:ascii="微軟正黑體" w:eastAsia="微軟正黑體" w:hAnsi="微軟正黑體" w:cs="微軟正黑體"/>
                <w:kern w:val="0"/>
              </w:rPr>
              <w:t xml:space="preserve">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959" w:rsidRPr="008E1EE6" w:rsidRDefault="002C6959" w:rsidP="001006B5">
            <w:pPr>
              <w:widowControl/>
              <w:spacing w:after="15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8E1EE6">
              <w:rPr>
                <w:rFonts w:ascii="標楷體" w:eastAsia="標楷體" w:hAnsi="標楷體" w:cs="標楷體" w:hint="eastAsia"/>
                <w:kern w:val="0"/>
              </w:rPr>
              <w:t>未達</w:t>
            </w:r>
            <w:r w:rsidRPr="008E1EE6">
              <w:rPr>
                <w:rFonts w:ascii="微軟正黑體" w:eastAsia="微軟正黑體" w:hAnsi="微軟正黑體"/>
                <w:kern w:val="0"/>
              </w:rPr>
              <w:br/>
            </w:r>
            <w:r w:rsidRPr="008E1EE6">
              <w:rPr>
                <w:rFonts w:ascii="微軟正黑體" w:eastAsia="微軟正黑體" w:hAnsi="微軟正黑體" w:cs="微軟正黑體"/>
                <w:kern w:val="0"/>
              </w:rPr>
              <w:t>D</w:t>
            </w:r>
            <w:r w:rsidRPr="008E1EE6">
              <w:rPr>
                <w:rFonts w:ascii="標楷體" w:eastAsia="標楷體" w:hAnsi="標楷體" w:cs="標楷體" w:hint="eastAsia"/>
                <w:kern w:val="0"/>
              </w:rPr>
              <w:t>級</w:t>
            </w:r>
          </w:p>
        </w:tc>
      </w:tr>
    </w:tbl>
    <w:p w:rsidR="002C6959" w:rsidRPr="001006B5" w:rsidRDefault="002C6959" w:rsidP="001006B5">
      <w:pPr>
        <w:widowControl/>
        <w:spacing w:after="150"/>
        <w:rPr>
          <w:rFonts w:ascii="微軟正黑體" w:eastAsia="微軟正黑體" w:hAnsi="微軟正黑體"/>
          <w:color w:val="666666"/>
          <w:kern w:val="0"/>
        </w:rPr>
      </w:pPr>
      <w:r w:rsidRPr="001006B5">
        <w:rPr>
          <w:rFonts w:ascii="微軟正黑體" w:eastAsia="微軟正黑體" w:hAnsi="微軟正黑體"/>
          <w:color w:val="666666"/>
          <w:kern w:val="0"/>
        </w:rPr>
        <w:t> 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291"/>
        <w:gridCol w:w="1291"/>
        <w:gridCol w:w="1291"/>
        <w:gridCol w:w="1291"/>
        <w:gridCol w:w="1291"/>
      </w:tblGrid>
      <w:tr w:rsidR="002C6959" w:rsidRPr="001006B5">
        <w:trPr>
          <w:trHeight w:val="1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959" w:rsidRPr="001006B5" w:rsidRDefault="002C6959" w:rsidP="001006B5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kern w:val="0"/>
                <w:sz w:val="28"/>
                <w:szCs w:val="28"/>
              </w:rPr>
            </w:pPr>
            <w:r w:rsidRPr="001006B5">
              <w:rPr>
                <w:rFonts w:ascii="Cambria" w:hAnsi="Cambria" w:cs="Cambria"/>
                <w:b/>
                <w:bCs/>
                <w:color w:val="000000"/>
                <w:kern w:val="0"/>
                <w:sz w:val="28"/>
                <w:szCs w:val="28"/>
              </w:rPr>
              <w:t xml:space="preserve">A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959" w:rsidRPr="001006B5" w:rsidRDefault="002C6959" w:rsidP="001006B5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kern w:val="0"/>
                <w:sz w:val="28"/>
                <w:szCs w:val="28"/>
              </w:rPr>
            </w:pPr>
            <w:r w:rsidRPr="001006B5">
              <w:rPr>
                <w:rFonts w:ascii="Cambria" w:hAnsi="Cambria" w:cs="Cambria"/>
                <w:b/>
                <w:bCs/>
                <w:color w:val="000000"/>
                <w:kern w:val="0"/>
                <w:sz w:val="28"/>
                <w:szCs w:val="28"/>
              </w:rPr>
              <w:t xml:space="preserve">B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959" w:rsidRPr="001006B5" w:rsidRDefault="002C6959" w:rsidP="001006B5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kern w:val="0"/>
                <w:sz w:val="28"/>
                <w:szCs w:val="28"/>
              </w:rPr>
            </w:pPr>
            <w:r w:rsidRPr="001006B5">
              <w:rPr>
                <w:rFonts w:ascii="Cambria" w:hAnsi="Cambria" w:cs="Cambria"/>
                <w:b/>
                <w:bCs/>
                <w:color w:val="000000"/>
                <w:kern w:val="0"/>
                <w:sz w:val="28"/>
                <w:szCs w:val="28"/>
              </w:rPr>
              <w:t xml:space="preserve">C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959" w:rsidRPr="001006B5" w:rsidRDefault="002C6959" w:rsidP="001006B5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kern w:val="0"/>
                <w:sz w:val="28"/>
                <w:szCs w:val="28"/>
              </w:rPr>
            </w:pPr>
            <w:r w:rsidRPr="001006B5">
              <w:rPr>
                <w:rFonts w:ascii="Cambria" w:hAnsi="Cambria" w:cs="Cambria"/>
                <w:b/>
                <w:bCs/>
                <w:color w:val="000000"/>
                <w:kern w:val="0"/>
                <w:sz w:val="28"/>
                <w:szCs w:val="28"/>
              </w:rPr>
              <w:t xml:space="preserve">D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959" w:rsidRPr="001006B5" w:rsidRDefault="002C6959" w:rsidP="001006B5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kern w:val="0"/>
                <w:sz w:val="28"/>
                <w:szCs w:val="28"/>
              </w:rPr>
            </w:pPr>
            <w:r w:rsidRPr="001006B5">
              <w:rPr>
                <w:rFonts w:ascii="Cambria" w:hAnsi="Cambria" w:cs="Cambria"/>
                <w:b/>
                <w:bCs/>
                <w:color w:val="000000"/>
                <w:kern w:val="0"/>
                <w:sz w:val="28"/>
                <w:szCs w:val="28"/>
              </w:rPr>
              <w:t xml:space="preserve">E </w:t>
            </w:r>
          </w:p>
        </w:tc>
      </w:tr>
      <w:tr w:rsidR="002C6959" w:rsidRPr="001006B5">
        <w:trPr>
          <w:trHeight w:val="1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959" w:rsidRPr="001006B5" w:rsidRDefault="002C6959" w:rsidP="001006B5">
            <w:pPr>
              <w:autoSpaceDE w:val="0"/>
              <w:autoSpaceDN w:val="0"/>
              <w:adjustRightInd w:val="0"/>
              <w:rPr>
                <w:rFonts w:ascii="標楷體" w:eastAsia="標楷體" w:hAnsi="Cambria" w:cs="標楷體"/>
                <w:color w:val="000000"/>
                <w:kern w:val="0"/>
                <w:sz w:val="28"/>
                <w:szCs w:val="28"/>
              </w:rPr>
            </w:pPr>
            <w:r w:rsidRPr="001006B5">
              <w:rPr>
                <w:rFonts w:ascii="標楷體" w:eastAsia="標楷體" w:hAnsi="Cambria" w:cs="標楷體" w:hint="eastAsia"/>
                <w:color w:val="000000"/>
                <w:kern w:val="0"/>
                <w:sz w:val="28"/>
                <w:szCs w:val="28"/>
              </w:rPr>
              <w:t>優秀</w:t>
            </w:r>
            <w:r w:rsidRPr="001006B5">
              <w:rPr>
                <w:rFonts w:ascii="標楷體" w:eastAsia="標楷體" w:hAnsi="Cambria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959" w:rsidRPr="001006B5" w:rsidRDefault="002C6959" w:rsidP="001006B5">
            <w:pPr>
              <w:autoSpaceDE w:val="0"/>
              <w:autoSpaceDN w:val="0"/>
              <w:adjustRightInd w:val="0"/>
              <w:rPr>
                <w:rFonts w:ascii="標楷體" w:eastAsia="標楷體" w:hAnsi="Cambria" w:cs="標楷體"/>
                <w:color w:val="000000"/>
                <w:kern w:val="0"/>
                <w:sz w:val="28"/>
                <w:szCs w:val="28"/>
              </w:rPr>
            </w:pPr>
            <w:r w:rsidRPr="001006B5">
              <w:rPr>
                <w:rFonts w:ascii="標楷體" w:eastAsia="標楷體" w:hAnsi="Cambria" w:cs="標楷體" w:hint="eastAsia"/>
                <w:color w:val="000000"/>
                <w:kern w:val="0"/>
                <w:sz w:val="28"/>
                <w:szCs w:val="28"/>
              </w:rPr>
              <w:t>良好</w:t>
            </w:r>
            <w:r w:rsidRPr="001006B5">
              <w:rPr>
                <w:rFonts w:ascii="標楷體" w:eastAsia="標楷體" w:hAnsi="Cambria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959" w:rsidRPr="001006B5" w:rsidRDefault="002C6959" w:rsidP="001006B5">
            <w:pPr>
              <w:autoSpaceDE w:val="0"/>
              <w:autoSpaceDN w:val="0"/>
              <w:adjustRightInd w:val="0"/>
              <w:rPr>
                <w:rFonts w:ascii="標楷體" w:eastAsia="標楷體" w:hAnsi="Cambria" w:cs="標楷體"/>
                <w:color w:val="000000"/>
                <w:kern w:val="0"/>
                <w:sz w:val="28"/>
                <w:szCs w:val="28"/>
              </w:rPr>
            </w:pPr>
            <w:r w:rsidRPr="001006B5">
              <w:rPr>
                <w:rFonts w:ascii="標楷體" w:eastAsia="標楷體" w:hAnsi="Cambria" w:cs="標楷體" w:hint="eastAsia"/>
                <w:color w:val="000000"/>
                <w:kern w:val="0"/>
                <w:sz w:val="28"/>
                <w:szCs w:val="28"/>
              </w:rPr>
              <w:t>基礎</w:t>
            </w:r>
            <w:r w:rsidRPr="001006B5">
              <w:rPr>
                <w:rFonts w:ascii="標楷體" w:eastAsia="標楷體" w:hAnsi="Cambria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959" w:rsidRPr="001006B5" w:rsidRDefault="002C6959" w:rsidP="001006B5">
            <w:pPr>
              <w:autoSpaceDE w:val="0"/>
              <w:autoSpaceDN w:val="0"/>
              <w:adjustRightInd w:val="0"/>
              <w:rPr>
                <w:rFonts w:ascii="標楷體" w:eastAsia="標楷體" w:hAnsi="Cambria" w:cs="標楷體"/>
                <w:color w:val="000000"/>
                <w:kern w:val="0"/>
                <w:sz w:val="28"/>
                <w:szCs w:val="28"/>
              </w:rPr>
            </w:pPr>
            <w:r w:rsidRPr="001006B5">
              <w:rPr>
                <w:rFonts w:ascii="標楷體" w:eastAsia="標楷體" w:hAnsi="Cambria" w:cs="標楷體" w:hint="eastAsia"/>
                <w:color w:val="000000"/>
                <w:kern w:val="0"/>
                <w:sz w:val="28"/>
                <w:szCs w:val="28"/>
              </w:rPr>
              <w:t>不足</w:t>
            </w:r>
            <w:r w:rsidRPr="001006B5">
              <w:rPr>
                <w:rFonts w:ascii="標楷體" w:eastAsia="標楷體" w:hAnsi="Cambria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959" w:rsidRPr="001006B5" w:rsidRDefault="002C6959" w:rsidP="001006B5">
            <w:pPr>
              <w:autoSpaceDE w:val="0"/>
              <w:autoSpaceDN w:val="0"/>
              <w:adjustRightInd w:val="0"/>
              <w:rPr>
                <w:rFonts w:ascii="標楷體" w:eastAsia="標楷體" w:hAnsi="Cambria" w:cs="標楷體"/>
                <w:color w:val="000000"/>
                <w:kern w:val="0"/>
                <w:sz w:val="28"/>
                <w:szCs w:val="28"/>
              </w:rPr>
            </w:pPr>
            <w:r w:rsidRPr="001006B5">
              <w:rPr>
                <w:rFonts w:ascii="標楷體" w:eastAsia="標楷體" w:hAnsi="Cambria" w:cs="標楷體" w:hint="eastAsia"/>
                <w:color w:val="000000"/>
                <w:kern w:val="0"/>
                <w:sz w:val="28"/>
                <w:szCs w:val="28"/>
              </w:rPr>
              <w:t>落後</w:t>
            </w:r>
            <w:r w:rsidRPr="001006B5">
              <w:rPr>
                <w:rFonts w:ascii="標楷體" w:eastAsia="標楷體" w:hAnsi="Cambria" w:cs="標楷體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</w:tr>
    </w:tbl>
    <w:p w:rsidR="002C6959" w:rsidRPr="001006B5" w:rsidRDefault="002C6959" w:rsidP="001006B5">
      <w:pPr>
        <w:rPr>
          <w:rFonts w:ascii="Calibri" w:hAnsi="Calibri" w:cs="Calibri"/>
        </w:rPr>
      </w:pPr>
    </w:p>
    <w:p w:rsidR="002C6959" w:rsidRPr="005A7C75" w:rsidRDefault="002C6959" w:rsidP="004A409A">
      <w:pPr>
        <w:spacing w:line="540" w:lineRule="exact"/>
      </w:pPr>
      <w:bookmarkStart w:id="0" w:name="_GoBack"/>
      <w:bookmarkEnd w:id="0"/>
      <w:r>
        <w:t xml:space="preserve">  </w:t>
      </w:r>
    </w:p>
    <w:sectPr w:rsidR="002C6959" w:rsidRPr="005A7C75" w:rsidSect="003B5851">
      <w:pgSz w:w="11906" w:h="16838"/>
      <w:pgMar w:top="1077" w:right="851" w:bottom="567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959" w:rsidRDefault="002C6959" w:rsidP="001006B5">
      <w:r>
        <w:separator/>
      </w:r>
    </w:p>
  </w:endnote>
  <w:endnote w:type="continuationSeparator" w:id="0">
    <w:p w:rsidR="002C6959" w:rsidRDefault="002C6959" w:rsidP="00100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altName w:val="Arial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959" w:rsidRDefault="002C6959" w:rsidP="001006B5">
      <w:r>
        <w:separator/>
      </w:r>
    </w:p>
  </w:footnote>
  <w:footnote w:type="continuationSeparator" w:id="0">
    <w:p w:rsidR="002C6959" w:rsidRDefault="002C6959" w:rsidP="00100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7973"/>
    <w:multiLevelType w:val="hybridMultilevel"/>
    <w:tmpl w:val="3B9079A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6500132"/>
    <w:multiLevelType w:val="hybridMultilevel"/>
    <w:tmpl w:val="49942E94"/>
    <w:lvl w:ilvl="0" w:tplc="6132111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5041902"/>
    <w:multiLevelType w:val="hybridMultilevel"/>
    <w:tmpl w:val="85F239B6"/>
    <w:lvl w:ilvl="0" w:tplc="9D2899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9E67409"/>
    <w:multiLevelType w:val="hybridMultilevel"/>
    <w:tmpl w:val="2BBC10BC"/>
    <w:lvl w:ilvl="0" w:tplc="8D7098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7E6F43C8"/>
    <w:multiLevelType w:val="hybridMultilevel"/>
    <w:tmpl w:val="03D45384"/>
    <w:lvl w:ilvl="0" w:tplc="FD3806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6FA"/>
    <w:rsid w:val="00000541"/>
    <w:rsid w:val="0000102F"/>
    <w:rsid w:val="00002EBF"/>
    <w:rsid w:val="00011C86"/>
    <w:rsid w:val="000268FD"/>
    <w:rsid w:val="000335A5"/>
    <w:rsid w:val="0006265A"/>
    <w:rsid w:val="00066E9C"/>
    <w:rsid w:val="00071C2B"/>
    <w:rsid w:val="000874AF"/>
    <w:rsid w:val="000A6072"/>
    <w:rsid w:val="000F3B21"/>
    <w:rsid w:val="001006B5"/>
    <w:rsid w:val="00111CE7"/>
    <w:rsid w:val="001138F1"/>
    <w:rsid w:val="001215A9"/>
    <w:rsid w:val="00150C98"/>
    <w:rsid w:val="001767AC"/>
    <w:rsid w:val="0017791A"/>
    <w:rsid w:val="00177F23"/>
    <w:rsid w:val="00192945"/>
    <w:rsid w:val="00195623"/>
    <w:rsid w:val="001C17B5"/>
    <w:rsid w:val="001C307D"/>
    <w:rsid w:val="001F77AB"/>
    <w:rsid w:val="0020433E"/>
    <w:rsid w:val="00214832"/>
    <w:rsid w:val="00242A6A"/>
    <w:rsid w:val="002A3493"/>
    <w:rsid w:val="002B3992"/>
    <w:rsid w:val="002C0224"/>
    <w:rsid w:val="002C6825"/>
    <w:rsid w:val="002C6959"/>
    <w:rsid w:val="003019B6"/>
    <w:rsid w:val="00314D1C"/>
    <w:rsid w:val="00335846"/>
    <w:rsid w:val="003559FF"/>
    <w:rsid w:val="003642D5"/>
    <w:rsid w:val="00367440"/>
    <w:rsid w:val="00396C87"/>
    <w:rsid w:val="003A577F"/>
    <w:rsid w:val="003B5851"/>
    <w:rsid w:val="003C1C3F"/>
    <w:rsid w:val="003E1D28"/>
    <w:rsid w:val="00430F08"/>
    <w:rsid w:val="00431BEE"/>
    <w:rsid w:val="00437A64"/>
    <w:rsid w:val="0045269A"/>
    <w:rsid w:val="004571A8"/>
    <w:rsid w:val="00491ABC"/>
    <w:rsid w:val="00492558"/>
    <w:rsid w:val="00492FEB"/>
    <w:rsid w:val="004A3776"/>
    <w:rsid w:val="004A409A"/>
    <w:rsid w:val="004C4A6C"/>
    <w:rsid w:val="00511409"/>
    <w:rsid w:val="00517F56"/>
    <w:rsid w:val="00540F96"/>
    <w:rsid w:val="005473CC"/>
    <w:rsid w:val="00566046"/>
    <w:rsid w:val="00575864"/>
    <w:rsid w:val="005850F1"/>
    <w:rsid w:val="005A4938"/>
    <w:rsid w:val="005A7C75"/>
    <w:rsid w:val="005B33B8"/>
    <w:rsid w:val="005B649A"/>
    <w:rsid w:val="005B6B22"/>
    <w:rsid w:val="005C35F4"/>
    <w:rsid w:val="005D58C8"/>
    <w:rsid w:val="005F5945"/>
    <w:rsid w:val="0060395B"/>
    <w:rsid w:val="00615F5E"/>
    <w:rsid w:val="006300B4"/>
    <w:rsid w:val="00636554"/>
    <w:rsid w:val="00637067"/>
    <w:rsid w:val="00646528"/>
    <w:rsid w:val="006A07A1"/>
    <w:rsid w:val="006B655E"/>
    <w:rsid w:val="006D7993"/>
    <w:rsid w:val="006E29F6"/>
    <w:rsid w:val="006E4649"/>
    <w:rsid w:val="006F73AE"/>
    <w:rsid w:val="0071602C"/>
    <w:rsid w:val="00731B94"/>
    <w:rsid w:val="007346FD"/>
    <w:rsid w:val="00734C3F"/>
    <w:rsid w:val="007828DA"/>
    <w:rsid w:val="00790238"/>
    <w:rsid w:val="00792CF3"/>
    <w:rsid w:val="007A3A2F"/>
    <w:rsid w:val="007B1369"/>
    <w:rsid w:val="00810645"/>
    <w:rsid w:val="00810E16"/>
    <w:rsid w:val="00812EB0"/>
    <w:rsid w:val="00822E19"/>
    <w:rsid w:val="00841F9B"/>
    <w:rsid w:val="00860123"/>
    <w:rsid w:val="008B2DA4"/>
    <w:rsid w:val="008E05AD"/>
    <w:rsid w:val="008E1EBB"/>
    <w:rsid w:val="008E1EE6"/>
    <w:rsid w:val="008F4E43"/>
    <w:rsid w:val="008F7982"/>
    <w:rsid w:val="009015C1"/>
    <w:rsid w:val="00935E73"/>
    <w:rsid w:val="00936CC9"/>
    <w:rsid w:val="00942452"/>
    <w:rsid w:val="00966681"/>
    <w:rsid w:val="009670B0"/>
    <w:rsid w:val="00983505"/>
    <w:rsid w:val="009945FE"/>
    <w:rsid w:val="009F7902"/>
    <w:rsid w:val="00A307DB"/>
    <w:rsid w:val="00A63EE1"/>
    <w:rsid w:val="00A6464D"/>
    <w:rsid w:val="00A91DA5"/>
    <w:rsid w:val="00AA4F9E"/>
    <w:rsid w:val="00AA58D4"/>
    <w:rsid w:val="00AC23C1"/>
    <w:rsid w:val="00AD217A"/>
    <w:rsid w:val="00B47451"/>
    <w:rsid w:val="00B47770"/>
    <w:rsid w:val="00B52393"/>
    <w:rsid w:val="00B54716"/>
    <w:rsid w:val="00B7715E"/>
    <w:rsid w:val="00B81691"/>
    <w:rsid w:val="00B91087"/>
    <w:rsid w:val="00BC25F2"/>
    <w:rsid w:val="00BD4F42"/>
    <w:rsid w:val="00BF0947"/>
    <w:rsid w:val="00C2352E"/>
    <w:rsid w:val="00C33E93"/>
    <w:rsid w:val="00C34F7D"/>
    <w:rsid w:val="00C904A3"/>
    <w:rsid w:val="00C920C4"/>
    <w:rsid w:val="00CA30FB"/>
    <w:rsid w:val="00CC0123"/>
    <w:rsid w:val="00CC3FA2"/>
    <w:rsid w:val="00CD593D"/>
    <w:rsid w:val="00CF0550"/>
    <w:rsid w:val="00CF4527"/>
    <w:rsid w:val="00D031AA"/>
    <w:rsid w:val="00D16D24"/>
    <w:rsid w:val="00D310CB"/>
    <w:rsid w:val="00D42247"/>
    <w:rsid w:val="00D43B0A"/>
    <w:rsid w:val="00D50456"/>
    <w:rsid w:val="00D52E29"/>
    <w:rsid w:val="00D54A59"/>
    <w:rsid w:val="00D62BAC"/>
    <w:rsid w:val="00D6485E"/>
    <w:rsid w:val="00D83E9E"/>
    <w:rsid w:val="00D91CB1"/>
    <w:rsid w:val="00DD0E17"/>
    <w:rsid w:val="00DD5246"/>
    <w:rsid w:val="00E07115"/>
    <w:rsid w:val="00E25183"/>
    <w:rsid w:val="00E26E7B"/>
    <w:rsid w:val="00E3739C"/>
    <w:rsid w:val="00E4633D"/>
    <w:rsid w:val="00E65431"/>
    <w:rsid w:val="00E87B64"/>
    <w:rsid w:val="00E92A68"/>
    <w:rsid w:val="00E97CC1"/>
    <w:rsid w:val="00EB3EDA"/>
    <w:rsid w:val="00EC7417"/>
    <w:rsid w:val="00EF15A9"/>
    <w:rsid w:val="00EF2E44"/>
    <w:rsid w:val="00F308E3"/>
    <w:rsid w:val="00F6241F"/>
    <w:rsid w:val="00F646FA"/>
    <w:rsid w:val="00F92C34"/>
    <w:rsid w:val="00FA0A46"/>
    <w:rsid w:val="00FA45CB"/>
    <w:rsid w:val="00FC168B"/>
    <w:rsid w:val="00FC74AB"/>
    <w:rsid w:val="00FE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6FA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F646FA"/>
    <w:pPr>
      <w:ind w:leftChars="200" w:left="480"/>
    </w:pPr>
    <w:rPr>
      <w:rFonts w:ascii="Calibri" w:hAnsi="Calibri" w:cs="Calibri"/>
      <w:kern w:val="0"/>
      <w:sz w:val="20"/>
      <w:szCs w:val="20"/>
    </w:rPr>
  </w:style>
  <w:style w:type="table" w:styleId="a5">
    <w:name w:val="Table Grid"/>
    <w:basedOn w:val="a1"/>
    <w:uiPriority w:val="99"/>
    <w:rsid w:val="00F646FA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99"/>
    <w:locked/>
    <w:rsid w:val="00F646FA"/>
    <w:rPr>
      <w:rFonts w:ascii="Calibri" w:eastAsia="新細明體" w:hAnsi="Calibri" w:cs="Calibri"/>
    </w:rPr>
  </w:style>
  <w:style w:type="paragraph" w:customStyle="1" w:styleId="Default">
    <w:name w:val="Default"/>
    <w:uiPriority w:val="99"/>
    <w:rsid w:val="00491AB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6">
    <w:name w:val="Balloon Text"/>
    <w:basedOn w:val="a"/>
    <w:link w:val="a7"/>
    <w:uiPriority w:val="99"/>
    <w:semiHidden/>
    <w:rsid w:val="003019B6"/>
    <w:rPr>
      <w:rFonts w:ascii="Calibri Light" w:hAnsi="Calibri Light" w:cs="Calibri Light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locked/>
    <w:rsid w:val="003019B6"/>
    <w:rPr>
      <w:rFonts w:ascii="Calibri Light" w:eastAsia="新細明體" w:hAnsi="Calibri Light" w:cs="Calibri Light"/>
      <w:sz w:val="18"/>
      <w:szCs w:val="18"/>
    </w:rPr>
  </w:style>
  <w:style w:type="paragraph" w:styleId="a8">
    <w:name w:val="header"/>
    <w:basedOn w:val="a"/>
    <w:link w:val="a9"/>
    <w:uiPriority w:val="99"/>
    <w:rsid w:val="001006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locked/>
    <w:rsid w:val="001006B5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rsid w:val="001006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locked/>
    <w:rsid w:val="001006B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58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442</Words>
  <Characters>2524</Characters>
  <Application>Microsoft Office Word</Application>
  <DocSecurity>0</DocSecurity>
  <Lines>21</Lines>
  <Paragraphs>5</Paragraphs>
  <ScaleCrop>false</ScaleCrop>
  <Company/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佳瓊</cp:lastModifiedBy>
  <cp:revision>2</cp:revision>
  <dcterms:created xsi:type="dcterms:W3CDTF">2019-05-13T12:13:00Z</dcterms:created>
  <dcterms:modified xsi:type="dcterms:W3CDTF">2019-05-13T12:13:00Z</dcterms:modified>
</cp:coreProperties>
</file>