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88B" w:rsidRPr="00FE488B" w:rsidRDefault="00FE488B" w:rsidP="00FE488B">
      <w:pPr>
        <w:widowControl/>
        <w:rPr>
          <w:rFonts w:ascii="Times New Roman" w:eastAsia="標楷體" w:hAnsi="Times New Roman" w:cs="Times New Roman"/>
          <w:szCs w:val="24"/>
        </w:rPr>
      </w:pPr>
      <w:r w:rsidRPr="00FE488B">
        <w:rPr>
          <w:rFonts w:ascii="Times New Roman" w:eastAsia="標楷體" w:hAnsi="Times New Roman" w:cs="Times New Roman"/>
          <w:szCs w:val="24"/>
        </w:rPr>
        <w:t>附表</w:t>
      </w:r>
      <w:r w:rsidRPr="00FE488B">
        <w:rPr>
          <w:rFonts w:ascii="Times New Roman" w:eastAsia="標楷體" w:hAnsi="Times New Roman" w:cs="Times New Roman" w:hint="eastAsia"/>
          <w:szCs w:val="24"/>
        </w:rPr>
        <w:t>三</w:t>
      </w:r>
      <w:r w:rsidRPr="00FE488B">
        <w:rPr>
          <w:rFonts w:ascii="Times New Roman" w:eastAsia="標楷體" w:hAnsi="Times New Roman" w:cs="Times New Roman"/>
          <w:szCs w:val="24"/>
        </w:rPr>
        <w:t>－</w:t>
      </w:r>
      <w:r w:rsidRPr="00FE488B">
        <w:rPr>
          <w:rFonts w:ascii="Times New Roman" w:eastAsia="標楷體" w:hAnsi="Times New Roman" w:cs="Times New Roman"/>
          <w:szCs w:val="24"/>
        </w:rPr>
        <w:t>1</w:t>
      </w:r>
    </w:p>
    <w:p w:rsidR="00FE488B" w:rsidRPr="00FE488B" w:rsidRDefault="00FE488B" w:rsidP="00FE488B">
      <w:pPr>
        <w:spacing w:line="5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FE488B">
        <w:rPr>
          <w:rFonts w:ascii="Times New Roman" w:eastAsia="標楷體" w:hAnsi="Times New Roman" w:cs="Times New Roman"/>
          <w:sz w:val="28"/>
          <w:szCs w:val="28"/>
        </w:rPr>
        <w:t>桃園市</w:t>
      </w:r>
      <w:r w:rsidRPr="00FE488B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FE488B">
        <w:rPr>
          <w:rFonts w:ascii="標楷體" w:eastAsia="標楷體" w:hAnsi="標楷體" w:cs="Times New Roman"/>
          <w:sz w:val="28"/>
          <w:szCs w:val="28"/>
        </w:rPr>
        <w:t>8學年度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青溪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/>
          <w:sz w:val="28"/>
          <w:szCs w:val="28"/>
        </w:rPr>
        <w:t>國民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中</w:t>
      </w:r>
      <w:r w:rsidRPr="00FE488B">
        <w:rPr>
          <w:rFonts w:ascii="Times New Roman" w:eastAsia="標楷體" w:hAnsi="Times New Roman" w:cs="Times New Roman"/>
          <w:sz w:val="28"/>
          <w:szCs w:val="28"/>
        </w:rPr>
        <w:t>學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國文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議題</w:t>
      </w:r>
    </w:p>
    <w:p w:rsidR="00FE488B" w:rsidRPr="00FE488B" w:rsidRDefault="00FE488B" w:rsidP="00FE488B">
      <w:pPr>
        <w:spacing w:line="54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proofErr w:type="gramStart"/>
      <w:r w:rsidRPr="00FE488B">
        <w:rPr>
          <w:rFonts w:ascii="Times New Roman" w:eastAsia="標楷體" w:hAnsi="Times New Roman" w:cs="Times New Roman"/>
          <w:b/>
          <w:sz w:val="28"/>
          <w:szCs w:val="28"/>
        </w:rPr>
        <w:t>共同備課紀錄</w:t>
      </w:r>
      <w:proofErr w:type="gramEnd"/>
      <w:r w:rsidRPr="00FE488B">
        <w:rPr>
          <w:rFonts w:ascii="Times New Roman" w:eastAsia="標楷體" w:hAnsi="Times New Roman" w:cs="Times New Roman"/>
          <w:b/>
          <w:sz w:val="28"/>
          <w:szCs w:val="28"/>
        </w:rPr>
        <w:t>表</w:t>
      </w:r>
    </w:p>
    <w:p w:rsidR="00FE488B" w:rsidRPr="00FE488B" w:rsidRDefault="00FE488B" w:rsidP="00FE488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新細明體" w:eastAsia="新細明體" w:hAnsi="新細明體" w:cs="Times New Roman"/>
          <w:b/>
          <w:szCs w:val="24"/>
        </w:rPr>
      </w:pPr>
      <w:r w:rsidRPr="00FE488B">
        <w:rPr>
          <w:rFonts w:ascii="新細明體" w:eastAsia="新細明體" w:hAnsi="新細明體" w:cs="新細明體" w:hint="eastAsia"/>
        </w:rPr>
        <w:t>單元名稱</w:t>
      </w:r>
      <w:r w:rsidRPr="00FE488B">
        <w:rPr>
          <w:rFonts w:ascii="新細明體" w:eastAsia="新細明體" w:hAnsi="新細明體" w:cs="Times New Roman" w:hint="eastAsia"/>
        </w:rPr>
        <w:t>:</w:t>
      </w:r>
      <w:r w:rsidRPr="00FE488B">
        <w:rPr>
          <w:rFonts w:ascii="新細明體" w:eastAsia="新細明體" w:hAnsi="新細明體" w:cs="Times New Roman" w:hint="eastAsia"/>
          <w:b/>
          <w:szCs w:val="24"/>
        </w:rPr>
        <w:t xml:space="preserve"> </w:t>
      </w:r>
      <w:r w:rsidRPr="00FE488B">
        <w:rPr>
          <w:rFonts w:ascii="新細明體" w:eastAsia="新細明體" w:hAnsi="新細明體" w:cs="新細明體" w:hint="eastAsia"/>
          <w:b/>
          <w:szCs w:val="24"/>
        </w:rPr>
        <w:t>從農民</w:t>
      </w:r>
      <w:proofErr w:type="gramStart"/>
      <w:r w:rsidRPr="00FE488B">
        <w:rPr>
          <w:rFonts w:ascii="新細明體" w:eastAsia="新細明體" w:hAnsi="新細明體" w:cs="新細明體" w:hint="eastAsia"/>
          <w:b/>
          <w:szCs w:val="24"/>
        </w:rPr>
        <w:t>曆</w:t>
      </w:r>
      <w:proofErr w:type="gramEnd"/>
      <w:r w:rsidRPr="00FE488B">
        <w:rPr>
          <w:rFonts w:ascii="新細明體" w:eastAsia="新細明體" w:hAnsi="新細明體" w:cs="新細明體" w:hint="eastAsia"/>
          <w:b/>
          <w:szCs w:val="24"/>
        </w:rPr>
        <w:t>看傳統文化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proofErr w:type="gramStart"/>
      <w:r w:rsidRPr="00FE488B">
        <w:rPr>
          <w:rFonts w:ascii="新細明體" w:eastAsia="新細明體" w:hAnsi="新細明體" w:cs="新細明體" w:hint="eastAsia"/>
        </w:rPr>
        <w:t>備課時間</w:t>
      </w:r>
      <w:proofErr w:type="gramEnd"/>
      <w:r w:rsidRPr="00FE488B">
        <w:rPr>
          <w:rFonts w:ascii="新細明體" w:eastAsia="新細明體" w:hAnsi="新細明體" w:cs="Times New Roman" w:hint="eastAsia"/>
        </w:rPr>
        <w:t xml:space="preserve">： </w:t>
      </w:r>
      <w:r w:rsidRPr="00FE488B">
        <w:rPr>
          <w:rFonts w:ascii="新細明體" w:eastAsia="新細明體" w:hAnsi="新細明體" w:cs="Times New Roman"/>
        </w:rPr>
        <w:t>108</w:t>
      </w:r>
      <w:r w:rsidRPr="00FE488B">
        <w:rPr>
          <w:rFonts w:ascii="新細明體" w:eastAsia="新細明體" w:hAnsi="新細明體" w:cs="新細明體" w:hint="eastAsia"/>
        </w:rPr>
        <w:t>年</w:t>
      </w:r>
      <w:r w:rsidRPr="00FE488B">
        <w:rPr>
          <w:rFonts w:ascii="新細明體" w:eastAsia="新細明體" w:hAnsi="新細明體" w:cs="Times New Roman" w:hint="eastAsia"/>
        </w:rPr>
        <w:t xml:space="preserve"> 11 </w:t>
      </w:r>
      <w:r w:rsidRPr="00FE488B">
        <w:rPr>
          <w:rFonts w:ascii="新細明體" w:eastAsia="新細明體" w:hAnsi="新細明體" w:cs="新細明體" w:hint="eastAsia"/>
        </w:rPr>
        <w:t>月</w:t>
      </w:r>
      <w:r w:rsidRPr="00FE488B">
        <w:rPr>
          <w:rFonts w:ascii="新細明體" w:eastAsia="新細明體" w:hAnsi="新細明體" w:cs="Times New Roman" w:hint="eastAsia"/>
        </w:rPr>
        <w:t xml:space="preserve"> 5</w:t>
      </w:r>
      <w:r w:rsidRPr="00FE488B">
        <w:rPr>
          <w:rFonts w:ascii="新細明體" w:eastAsia="新細明體" w:hAnsi="新細明體" w:cs="Times New Roman"/>
        </w:rPr>
        <w:t xml:space="preserve"> </w:t>
      </w:r>
      <w:r w:rsidRPr="00FE488B">
        <w:rPr>
          <w:rFonts w:ascii="新細明體" w:eastAsia="新細明體" w:hAnsi="新細明體" w:cs="新細明體" w:hint="eastAsia"/>
        </w:rPr>
        <w:t>日，第</w:t>
      </w:r>
      <w:r w:rsidRPr="00FE488B">
        <w:rPr>
          <w:rFonts w:ascii="新細明體" w:eastAsia="新細明體" w:hAnsi="新細明體" w:cs="Times New Roman" w:hint="eastAsia"/>
        </w:rPr>
        <w:t xml:space="preserve"> 5-7 </w:t>
      </w:r>
      <w:r w:rsidRPr="00FE488B">
        <w:rPr>
          <w:rFonts w:ascii="新細明體" w:eastAsia="新細明體" w:hAnsi="新細明體" w:cs="新細明體" w:hint="eastAsia"/>
        </w:rPr>
        <w:t>節、108年 11 月 19 日，第 5-7 節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r w:rsidRPr="00FE488B">
        <w:rPr>
          <w:rFonts w:ascii="新細明體" w:eastAsia="新細明體" w:hAnsi="新細明體" w:cs="新細明體" w:hint="eastAsia"/>
        </w:rPr>
        <w:t>地點：教務處、專任辦公室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r w:rsidRPr="00FE488B">
        <w:rPr>
          <w:rFonts w:ascii="新細明體" w:eastAsia="新細明體" w:hAnsi="新細明體" w:cs="新細明體" w:hint="eastAsia"/>
        </w:rPr>
        <w:t>預計授課年級</w:t>
      </w:r>
      <w:r w:rsidRPr="00FE488B">
        <w:rPr>
          <w:rFonts w:ascii="新細明體" w:eastAsia="新細明體" w:hAnsi="新細明體" w:cs="Times New Roman" w:hint="eastAsia"/>
        </w:rPr>
        <w:t>：七年級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r w:rsidRPr="00FE488B">
        <w:rPr>
          <w:rFonts w:ascii="新細明體" w:eastAsia="新細明體" w:hAnsi="新細明體" w:cs="新細明體" w:hint="eastAsia"/>
        </w:rPr>
        <w:t>授課老師</w:t>
      </w:r>
      <w:r w:rsidRPr="00FE488B">
        <w:rPr>
          <w:rFonts w:ascii="新細明體" w:eastAsia="新細明體" w:hAnsi="新細明體" w:cs="Times New Roman" w:hint="eastAsia"/>
        </w:rPr>
        <w:t xml:space="preserve">：楊雅珊 </w:t>
      </w:r>
      <w:r w:rsidRPr="00FE488B">
        <w:rPr>
          <w:rFonts w:ascii="新細明體" w:eastAsia="新細明體" w:hAnsi="新細明體" w:cs="新細明體" w:hint="eastAsia"/>
        </w:rPr>
        <w:t>老師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proofErr w:type="gramStart"/>
      <w:r w:rsidRPr="00FE488B">
        <w:rPr>
          <w:rFonts w:ascii="新細明體" w:eastAsia="新細明體" w:hAnsi="新細明體" w:cs="新細明體" w:hint="eastAsia"/>
        </w:rPr>
        <w:t>備課人員</w:t>
      </w:r>
      <w:proofErr w:type="gramEnd"/>
      <w:r w:rsidRPr="00FE488B">
        <w:rPr>
          <w:rFonts w:ascii="新細明體" w:eastAsia="新細明體" w:hAnsi="新細明體" w:cs="Times New Roman" w:hint="eastAsia"/>
        </w:rPr>
        <w:t>：張</w:t>
      </w:r>
      <w:proofErr w:type="gramStart"/>
      <w:r w:rsidRPr="00FE488B">
        <w:rPr>
          <w:rFonts w:ascii="新細明體" w:eastAsia="新細明體" w:hAnsi="新細明體" w:cs="Times New Roman" w:hint="eastAsia"/>
        </w:rPr>
        <w:t>郁</w:t>
      </w:r>
      <w:proofErr w:type="gramEnd"/>
      <w:r w:rsidRPr="00FE488B">
        <w:rPr>
          <w:rFonts w:ascii="新細明體" w:eastAsia="新細明體" w:hAnsi="新細明體" w:cs="Times New Roman" w:hint="eastAsia"/>
        </w:rPr>
        <w:t>佩</w:t>
      </w:r>
      <w:r w:rsidRPr="00FE488B">
        <w:rPr>
          <w:rFonts w:ascii="新細明體" w:eastAsia="新細明體" w:hAnsi="新細明體" w:cs="新細明體" w:hint="eastAsia"/>
        </w:rPr>
        <w:t>、李慧娟、邱心怡</w:t>
      </w:r>
    </w:p>
    <w:p w:rsidR="00FE488B" w:rsidRPr="00FE488B" w:rsidRDefault="00FE488B" w:rsidP="00FE488B">
      <w:pPr>
        <w:jc w:val="both"/>
        <w:rPr>
          <w:rFonts w:ascii="新細明體" w:eastAsia="新細明體" w:hAnsi="新細明體" w:cs="Times New Roman"/>
        </w:rPr>
      </w:pPr>
    </w:p>
    <w:tbl>
      <w:tblPr>
        <w:tblStyle w:val="3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FE488B" w:rsidRPr="00FE488B" w:rsidTr="00B704DA">
        <w:trPr>
          <w:trHeight w:val="423"/>
        </w:trPr>
        <w:tc>
          <w:tcPr>
            <w:tcW w:w="9747" w:type="dxa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會議內容摘要</w:t>
            </w:r>
          </w:p>
        </w:tc>
      </w:tr>
      <w:tr w:rsidR="00FE488B" w:rsidRPr="00FE488B" w:rsidTr="00B704DA">
        <w:trPr>
          <w:trHeight w:val="8806"/>
        </w:trPr>
        <w:tc>
          <w:tcPr>
            <w:tcW w:w="9747" w:type="dxa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E488B">
              <w:rPr>
                <w:rFonts w:hint="eastAsia"/>
                <w:szCs w:val="24"/>
              </w:rPr>
              <w:t>一</w:t>
            </w:r>
            <w:proofErr w:type="gramEnd"/>
            <w:r w:rsidRPr="00FE488B">
              <w:rPr>
                <w:rFonts w:hint="eastAsia"/>
                <w:szCs w:val="24"/>
              </w:rPr>
              <w:t xml:space="preserve"> </w:t>
            </w:r>
            <w:r w:rsidRPr="00FE488B">
              <w:rPr>
                <w:rFonts w:hint="eastAsia"/>
                <w:szCs w:val="24"/>
              </w:rPr>
              <w:t>、選定主題</w:t>
            </w:r>
            <w:r w:rsidRPr="00FE488B">
              <w:rPr>
                <w:rFonts w:ascii="新細明體" w:hAnsi="新細明體" w:hint="eastAsia"/>
                <w:szCs w:val="24"/>
              </w:rPr>
              <w:t>：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 xml:space="preserve">    農民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在早期農業社會裡是生活中重要的參考指南。它的內容繁多，除了標明與農事相關的訊息外，還記載了該年度許多可供生活運用參考的資訊，例如：節氣、重要節日、宜忌，運勢等。因此本教學設計選取農民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中對於現在生活仍有影響的幾個部分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來作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為教學的內容，並運用跨領域的知識，讓學生對於農民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有初步的認識。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>二 、教學內容分三篇：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>1.「干支、時辰、生肖」篇：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 xml:space="preserve">   學生已知十二生肖的排序，因此由生肖帶入十二地支的配對，再說明天干與地支的紀年方式。接著透過表格，帶學生推演時辰與地支的對應關係，並設計題目讓學生練習運用於生活之中。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>2.「宜忌」篇：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 xml:space="preserve">   農民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的特色之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在於對於運勢的吉凶多有預言，從生肖的每月運勢，到每天的宜忌事項。雖然不鼓勵迷信，但可從農民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的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宜忌中了解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到中國人對於「擇日、擇時」的重視。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>3.「節氣」篇：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 xml:space="preserve">   二十四節氣是農民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  <w:szCs w:val="24"/>
              </w:rPr>
              <w:t>中標明與農事相關的重要行事曆。雖然現在是工商社會的型態，但仍有一些節氣與現代生活息息相關，例如:清明（習俗會掃墓祭祖）、立冬(習俗養身吃補)、冬至(習俗吃湯圓)等。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hint="eastAsia"/>
                <w:szCs w:val="24"/>
              </w:rPr>
              <w:t>三 、教學重點：</w:t>
            </w:r>
          </w:p>
          <w:p w:rsidR="00FE488B" w:rsidRPr="00FE488B" w:rsidRDefault="00FE488B" w:rsidP="00FE488B">
            <w:pPr>
              <w:numPr>
                <w:ilvl w:val="0"/>
                <w:numId w:val="10"/>
              </w:num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跨領域學習整合知識：</w:t>
            </w:r>
          </w:p>
          <w:p w:rsidR="00FE488B" w:rsidRPr="00FE488B" w:rsidRDefault="00FE488B" w:rsidP="00FE488B">
            <w:pPr>
              <w:ind w:left="360"/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將農民</w:t>
            </w:r>
            <w:proofErr w:type="gramStart"/>
            <w:r w:rsidRPr="00FE488B">
              <w:rPr>
                <w:rFonts w:ascii="新細明體" w:hAnsi="新細明體" w:hint="eastAsia"/>
              </w:rPr>
              <w:t>曆</w:t>
            </w:r>
            <w:proofErr w:type="gramEnd"/>
            <w:r w:rsidRPr="00FE488B">
              <w:rPr>
                <w:rFonts w:ascii="新細明體" w:hAnsi="新細明體" w:hint="eastAsia"/>
              </w:rPr>
              <w:t>上的「清明」節氣的解釋(氣清景明)與文學上唐代詩人杜牧的＜清明＞</w:t>
            </w:r>
            <w:proofErr w:type="gramStart"/>
            <w:r w:rsidRPr="00FE488B">
              <w:rPr>
                <w:rFonts w:ascii="新細明體" w:hAnsi="新細明體" w:hint="eastAsia"/>
              </w:rPr>
              <w:t>一</w:t>
            </w:r>
            <w:proofErr w:type="gramEnd"/>
            <w:r w:rsidRPr="00FE488B">
              <w:rPr>
                <w:rFonts w:ascii="新細明體" w:hAnsi="新細明體" w:hint="eastAsia"/>
              </w:rPr>
              <w:t>詩(清明時節雨紛紛)作比較，提出問題讓學生思考、發覺其中的問題點，再帶著學生運用地理知識來解決及澄清。</w:t>
            </w:r>
          </w:p>
          <w:p w:rsidR="00FE488B" w:rsidRPr="00FE488B" w:rsidRDefault="00FE488B" w:rsidP="00FE488B">
            <w:pPr>
              <w:numPr>
                <w:ilvl w:val="0"/>
                <w:numId w:val="10"/>
              </w:num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e-PIRLS的操作和練習：</w:t>
            </w:r>
          </w:p>
          <w:p w:rsidR="00FE488B" w:rsidRPr="00FE488B" w:rsidRDefault="00FE488B" w:rsidP="00FE488B">
            <w:pPr>
              <w:ind w:left="360"/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介紹霜降節氣時，說明九降風的特色，並以「九降風對新竹特產的影響為何?」為主題，讓學生利用網路資源進行e-PIRLS的操作和練習，接著運用摘要策略，統整所尋找的答案，並進行小組分享。</w:t>
            </w:r>
          </w:p>
        </w:tc>
      </w:tr>
    </w:tbl>
    <w:p w:rsidR="00FE488B" w:rsidRPr="00FE488B" w:rsidRDefault="00FE488B" w:rsidP="00FE488B">
      <w:pPr>
        <w:widowControl/>
        <w:rPr>
          <w:rFonts w:ascii="Times New Roman" w:eastAsia="標楷體" w:hAnsi="Times New Roman" w:cs="Times New Roman"/>
          <w:szCs w:val="24"/>
        </w:rPr>
      </w:pPr>
      <w:bookmarkStart w:id="0" w:name="附表三─2"/>
      <w:r w:rsidRPr="00FE488B">
        <w:rPr>
          <w:rFonts w:ascii="Times New Roman" w:eastAsia="標楷體" w:hAnsi="Times New Roman" w:cs="Times New Roman"/>
          <w:szCs w:val="24"/>
        </w:rPr>
        <w:br w:type="page"/>
      </w:r>
      <w:r w:rsidRPr="00FE488B">
        <w:rPr>
          <w:rFonts w:ascii="Times New Roman" w:eastAsia="標楷體" w:hAnsi="Times New Roman" w:cs="Times New Roman"/>
          <w:szCs w:val="24"/>
        </w:rPr>
        <w:lastRenderedPageBreak/>
        <w:t>附表</w:t>
      </w:r>
      <w:r w:rsidRPr="00FE488B">
        <w:rPr>
          <w:rFonts w:ascii="Times New Roman" w:eastAsia="標楷體" w:hAnsi="Times New Roman" w:cs="Times New Roman" w:hint="eastAsia"/>
          <w:szCs w:val="24"/>
        </w:rPr>
        <w:t>三</w:t>
      </w:r>
      <w:r w:rsidRPr="00FE488B">
        <w:rPr>
          <w:rFonts w:ascii="Times New Roman" w:eastAsia="標楷體" w:hAnsi="Times New Roman" w:cs="Times New Roman"/>
          <w:szCs w:val="24"/>
        </w:rPr>
        <w:t>－</w:t>
      </w:r>
      <w:r w:rsidRPr="00FE488B">
        <w:rPr>
          <w:rFonts w:ascii="Times New Roman" w:eastAsia="標楷體" w:hAnsi="Times New Roman" w:cs="Times New Roman"/>
          <w:szCs w:val="24"/>
        </w:rPr>
        <w:t>2</w:t>
      </w:r>
      <w:bookmarkEnd w:id="0"/>
    </w:p>
    <w:p w:rsidR="00FE488B" w:rsidRPr="00FE488B" w:rsidRDefault="00FE488B" w:rsidP="00FE488B">
      <w:pPr>
        <w:spacing w:line="40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FE488B">
        <w:rPr>
          <w:rFonts w:ascii="Times New Roman" w:eastAsia="標楷體" w:hAnsi="Times New Roman" w:cs="Times New Roman"/>
          <w:sz w:val="28"/>
          <w:szCs w:val="28"/>
        </w:rPr>
        <w:t>桃園市</w:t>
      </w:r>
      <w:r w:rsidRPr="00FE488B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FE488B">
        <w:rPr>
          <w:rFonts w:ascii="標楷體" w:eastAsia="標楷體" w:hAnsi="標楷體" w:cs="Times New Roman"/>
          <w:sz w:val="28"/>
          <w:szCs w:val="28"/>
        </w:rPr>
        <w:t>8學年度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青溪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/>
          <w:sz w:val="28"/>
          <w:szCs w:val="28"/>
        </w:rPr>
        <w:t>國民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中</w:t>
      </w:r>
      <w:r w:rsidRPr="00FE488B">
        <w:rPr>
          <w:rFonts w:ascii="Times New Roman" w:eastAsia="標楷體" w:hAnsi="Times New Roman" w:cs="Times New Roman"/>
          <w:sz w:val="28"/>
          <w:szCs w:val="28"/>
        </w:rPr>
        <w:t>學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國文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議題</w:t>
      </w:r>
    </w:p>
    <w:tbl>
      <w:tblPr>
        <w:tblpPr w:leftFromText="180" w:rightFromText="180" w:vertAnchor="text" w:horzAnchor="margin" w:tblpY="772"/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4"/>
        <w:gridCol w:w="5100"/>
        <w:gridCol w:w="3103"/>
        <w:gridCol w:w="583"/>
        <w:gridCol w:w="583"/>
        <w:gridCol w:w="584"/>
      </w:tblGrid>
      <w:tr w:rsidR="00FE488B" w:rsidRPr="00FE488B" w:rsidTr="00B704DA">
        <w:trPr>
          <w:cantSplit/>
          <w:trHeight w:val="1408"/>
          <w:tblHeader/>
        </w:trPr>
        <w:tc>
          <w:tcPr>
            <w:tcW w:w="10377" w:type="dxa"/>
            <w:gridSpan w:val="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u w:val="single"/>
              </w:rPr>
            </w:pPr>
            <w:r w:rsidRPr="00FE488B">
              <w:rPr>
                <w:rFonts w:ascii="Calibri" w:eastAsia="新細明體" w:hAnsi="Calibri" w:cs="Times New Roman"/>
              </w:rPr>
              <w:t>授課教師：</w:t>
            </w:r>
            <w:r w:rsidRPr="00FE488B">
              <w:rPr>
                <w:rFonts w:ascii="Calibri" w:eastAsia="新細明體" w:hAnsi="Calibri" w:cs="Times New Roman" w:hint="eastAsia"/>
              </w:rPr>
              <w:t>___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楊雅珊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___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   </w:t>
            </w:r>
            <w:r w:rsidRPr="00FE488B">
              <w:rPr>
                <w:rFonts w:ascii="Calibri" w:eastAsia="新細明體" w:hAnsi="Calibri" w:cs="Times New Roman"/>
              </w:rPr>
              <w:t>任教年級：</w:t>
            </w:r>
            <w:r w:rsidRPr="00FE488B">
              <w:rPr>
                <w:rFonts w:ascii="Calibri" w:eastAsia="新細明體" w:hAnsi="Calibri" w:cs="Times New Roman"/>
              </w:rPr>
              <w:t>__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七</w:t>
            </w:r>
            <w:r w:rsidRPr="00FE488B">
              <w:rPr>
                <w:rFonts w:ascii="Calibri" w:eastAsia="新細明體" w:hAnsi="Calibri" w:cs="Times New Roman"/>
              </w:rPr>
              <w:t>__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 </w:t>
            </w:r>
            <w:r w:rsidRPr="00FE488B">
              <w:rPr>
                <w:rFonts w:ascii="Calibri" w:eastAsia="新細明體" w:hAnsi="Calibri" w:cs="Times New Roman"/>
              </w:rPr>
              <w:t>任教領域</w:t>
            </w:r>
            <w:r w:rsidRPr="00FE488B">
              <w:rPr>
                <w:rFonts w:ascii="Calibri" w:eastAsia="新細明體" w:hAnsi="Calibri" w:cs="Times New Roman"/>
              </w:rPr>
              <w:t>/</w:t>
            </w:r>
            <w:r w:rsidRPr="00FE488B">
              <w:rPr>
                <w:rFonts w:ascii="Calibri" w:eastAsia="新細明體" w:hAnsi="Calibri" w:cs="Times New Roman"/>
              </w:rPr>
              <w:t>科目：</w:t>
            </w:r>
            <w:r w:rsidRPr="00FE488B">
              <w:rPr>
                <w:rFonts w:ascii="Calibri" w:eastAsia="新細明體" w:hAnsi="Calibri" w:cs="Times New Roman"/>
                <w:u w:val="single"/>
              </w:rPr>
              <w:t xml:space="preserve"> 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閱讀</w:t>
            </w:r>
            <w:r w:rsidRPr="00FE488B">
              <w:rPr>
                <w:rFonts w:ascii="Calibri" w:eastAsia="新細明體" w:hAnsi="Calibri" w:cs="Times New Roman"/>
                <w:u w:val="single"/>
              </w:rPr>
              <w:t xml:space="preserve"> 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u w:val="single"/>
              </w:rPr>
            </w:pPr>
            <w:r w:rsidRPr="00FE488B">
              <w:rPr>
                <w:rFonts w:ascii="Calibri" w:eastAsia="新細明體" w:hAnsi="Calibri" w:cs="Times New Roman"/>
              </w:rPr>
              <w:t>教學單元：</w:t>
            </w:r>
            <w:r w:rsidRPr="00FE488B">
              <w:rPr>
                <w:rFonts w:ascii="Calibri" w:eastAsia="新細明體" w:hAnsi="Calibri" w:cs="Times New Roman" w:hint="eastAsia"/>
                <w:b/>
                <w:u w:val="single"/>
              </w:rPr>
              <w:t>從農民</w:t>
            </w:r>
            <w:proofErr w:type="gramStart"/>
            <w:r w:rsidRPr="00FE488B">
              <w:rPr>
                <w:rFonts w:ascii="Calibri" w:eastAsia="新細明體" w:hAnsi="Calibri" w:cs="Times New Roman" w:hint="eastAsia"/>
                <w:b/>
                <w:u w:val="single"/>
              </w:rPr>
              <w:t>曆</w:t>
            </w:r>
            <w:proofErr w:type="gramEnd"/>
            <w:r w:rsidRPr="00FE488B">
              <w:rPr>
                <w:rFonts w:ascii="Calibri" w:eastAsia="新細明體" w:hAnsi="Calibri" w:cs="Times New Roman" w:hint="eastAsia"/>
                <w:b/>
                <w:u w:val="single"/>
              </w:rPr>
              <w:t>看傳統文化</w:t>
            </w:r>
            <w:r w:rsidRPr="00FE488B">
              <w:rPr>
                <w:rFonts w:ascii="Calibri" w:eastAsia="新細明體" w:hAnsi="Calibri" w:cs="Times New Roman" w:hint="eastAsia"/>
                <w:b/>
                <w:u w:val="single"/>
              </w:rPr>
              <w:t>--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第三篇【節氣】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/>
              </w:rPr>
            </w:pPr>
            <w:r w:rsidRPr="00FE488B">
              <w:rPr>
                <w:rFonts w:ascii="Calibri" w:eastAsia="新細明體" w:hAnsi="Calibri" w:cs="Times New Roman"/>
              </w:rPr>
              <w:t>教學節次：共</w:t>
            </w:r>
            <w:r w:rsidRPr="00FE488B">
              <w:rPr>
                <w:rFonts w:ascii="Calibri" w:eastAsia="新細明體" w:hAnsi="Calibri" w:cs="Times New Roman"/>
                <w:u w:val="single"/>
              </w:rPr>
              <w:t>4</w:t>
            </w:r>
            <w:r w:rsidRPr="00FE488B">
              <w:rPr>
                <w:rFonts w:ascii="Calibri" w:eastAsia="新細明體" w:hAnsi="Calibri" w:cs="Times New Roman"/>
              </w:rPr>
              <w:t>節，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 </w:t>
            </w:r>
            <w:r w:rsidRPr="00FE488B">
              <w:rPr>
                <w:rFonts w:ascii="Calibri" w:eastAsia="新細明體" w:hAnsi="Calibri" w:cs="Times New Roman"/>
              </w:rPr>
              <w:t>本次教學為第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3</w:t>
            </w:r>
            <w:r w:rsidRPr="00FE488B">
              <w:rPr>
                <w:rFonts w:ascii="Calibri" w:eastAsia="新細明體" w:hAnsi="Calibri" w:cs="Times New Roman"/>
              </w:rPr>
              <w:t>節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觀察日期：</w:t>
            </w:r>
            <w:r w:rsidRPr="00FE488B">
              <w:rPr>
                <w:rFonts w:ascii="Calibri" w:eastAsia="新細明體" w:hAnsi="Calibri" w:cs="Times New Roman"/>
                <w:u w:val="single"/>
              </w:rPr>
              <w:t>108</w:t>
            </w:r>
            <w:r w:rsidRPr="00FE488B">
              <w:rPr>
                <w:rFonts w:ascii="Calibri" w:eastAsia="新細明體" w:hAnsi="Calibri" w:cs="Times New Roman"/>
                <w:u w:val="single"/>
              </w:rPr>
              <w:t>年</w:t>
            </w:r>
            <w:r w:rsidRPr="00FE488B">
              <w:rPr>
                <w:rFonts w:ascii="Calibri" w:eastAsia="新細明體" w:hAnsi="Calibri" w:cs="Times New Roman"/>
                <w:u w:val="single"/>
              </w:rPr>
              <w:t>12</w:t>
            </w:r>
            <w:r w:rsidRPr="00FE488B">
              <w:rPr>
                <w:rFonts w:ascii="Calibri" w:eastAsia="新細明體" w:hAnsi="Calibri" w:cs="Times New Roman"/>
                <w:u w:val="single"/>
              </w:rPr>
              <w:t>月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2</w:t>
            </w:r>
            <w:r w:rsidRPr="00FE488B">
              <w:rPr>
                <w:rFonts w:ascii="Calibri" w:eastAsia="新細明體" w:hAnsi="Calibri" w:cs="Times New Roman"/>
                <w:u w:val="single"/>
              </w:rPr>
              <w:t>日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  </w:t>
            </w:r>
            <w:r w:rsidRPr="00FE488B">
              <w:rPr>
                <w:rFonts w:ascii="Calibri" w:eastAsia="新細明體" w:hAnsi="Calibri" w:cs="Times New Roman"/>
              </w:rPr>
              <w:t>回饋人員：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_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張</w:t>
            </w:r>
            <w:proofErr w:type="gramStart"/>
            <w:r w:rsidRPr="00FE488B">
              <w:rPr>
                <w:rFonts w:ascii="Calibri" w:eastAsia="新細明體" w:hAnsi="Calibri" w:cs="Times New Roman" w:hint="eastAsia"/>
                <w:u w:val="single"/>
              </w:rPr>
              <w:t>郁</w:t>
            </w:r>
            <w:proofErr w:type="gramEnd"/>
            <w:r w:rsidRPr="00FE488B">
              <w:rPr>
                <w:rFonts w:ascii="Calibri" w:eastAsia="新細明體" w:hAnsi="Calibri" w:cs="Times New Roman" w:hint="eastAsia"/>
                <w:u w:val="single"/>
              </w:rPr>
              <w:t>佩、蔡汶儒、李慧娟、張文馨</w:t>
            </w:r>
            <w:r w:rsidRPr="00FE488B">
              <w:rPr>
                <w:rFonts w:ascii="Calibri" w:eastAsia="新細明體" w:hAnsi="Calibri" w:cs="Times New Roman" w:hint="eastAsia"/>
                <w:u w:val="single"/>
              </w:rPr>
              <w:t>__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</w:p>
        </w:tc>
      </w:tr>
      <w:tr w:rsidR="00FE488B" w:rsidRPr="00FE488B" w:rsidTr="00B704DA">
        <w:trPr>
          <w:cantSplit/>
          <w:trHeight w:val="235"/>
          <w:tblHeader/>
        </w:trPr>
        <w:tc>
          <w:tcPr>
            <w:tcW w:w="424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層面</w:t>
            </w:r>
          </w:p>
        </w:tc>
        <w:tc>
          <w:tcPr>
            <w:tcW w:w="5100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指標與檢核重點</w:t>
            </w:r>
          </w:p>
        </w:tc>
        <w:tc>
          <w:tcPr>
            <w:tcW w:w="3103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事實摘要敘述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(</w:t>
            </w:r>
            <w:r w:rsidRPr="00FE488B">
              <w:rPr>
                <w:rFonts w:ascii="Calibri" w:eastAsia="新細明體" w:hAnsi="Calibri" w:cs="Times New Roman"/>
              </w:rPr>
              <w:t>含教師教學行為、學生學習表現、師生互動與學生同儕互動之情形</w:t>
            </w:r>
            <w:r w:rsidRPr="00FE488B">
              <w:rPr>
                <w:rFonts w:ascii="Calibri" w:eastAsia="新細明體" w:hAnsi="Calibri" w:cs="Times New Roman"/>
              </w:rPr>
              <w:t>)</w:t>
            </w:r>
          </w:p>
        </w:tc>
        <w:tc>
          <w:tcPr>
            <w:tcW w:w="1750" w:type="dxa"/>
            <w:gridSpan w:val="3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評量（請勾選）</w:t>
            </w:r>
          </w:p>
        </w:tc>
      </w:tr>
      <w:tr w:rsidR="00FE488B" w:rsidRPr="00FE488B" w:rsidTr="00B704DA">
        <w:trPr>
          <w:cantSplit/>
          <w:trHeight w:val="1006"/>
          <w:tblHeader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3103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83" w:type="dxa"/>
            <w:tcBorders>
              <w:bottom w:val="single" w:sz="4" w:space="0" w:color="auto"/>
            </w:tcBorders>
            <w:textDirection w:val="tbRlV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優良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textDirection w:val="tbRlV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滿意</w:t>
            </w:r>
          </w:p>
        </w:tc>
        <w:tc>
          <w:tcPr>
            <w:tcW w:w="584" w:type="dxa"/>
            <w:tcBorders>
              <w:bottom w:val="single" w:sz="4" w:space="0" w:color="auto"/>
            </w:tcBorders>
            <w:textDirection w:val="tbRlV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待成長</w:t>
            </w:r>
          </w:p>
        </w:tc>
      </w:tr>
      <w:tr w:rsidR="00FE488B" w:rsidRPr="00FE488B" w:rsidTr="00B704DA">
        <w:trPr>
          <w:cantSplit/>
          <w:trHeight w:val="552"/>
        </w:trPr>
        <w:tc>
          <w:tcPr>
            <w:tcW w:w="424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A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課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程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設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計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與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教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學</w:t>
            </w:r>
          </w:p>
        </w:tc>
        <w:tc>
          <w:tcPr>
            <w:tcW w:w="8203" w:type="dxa"/>
            <w:gridSpan w:val="2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 A-2</w:t>
            </w:r>
            <w:r w:rsidRPr="00FE488B">
              <w:rPr>
                <w:rFonts w:ascii="Calibri" w:eastAsia="新細明體" w:hAnsi="Calibri" w:cs="Times New Roman"/>
                <w:bCs/>
              </w:rPr>
              <w:t>掌握教材內容，實施教學活動，促進學生學習。</w:t>
            </w:r>
          </w:p>
        </w:tc>
        <w:tc>
          <w:tcPr>
            <w:tcW w:w="583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  <w:r w:rsidRPr="00FE488B">
              <w:rPr>
                <w:rFonts w:ascii="Calibri" w:eastAsia="新細明體" w:hAnsi="Calibri" w:cs="Times New Roman"/>
              </w:rPr>
              <w:t>V</w:t>
            </w: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</w:p>
        </w:tc>
        <w:tc>
          <w:tcPr>
            <w:tcW w:w="583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 xml:space="preserve"> </w:t>
            </w:r>
          </w:p>
        </w:tc>
        <w:tc>
          <w:tcPr>
            <w:tcW w:w="584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A-2-1</w:t>
            </w:r>
            <w:r w:rsidRPr="00FE488B">
              <w:rPr>
                <w:rFonts w:ascii="Calibri" w:eastAsia="新細明體" w:hAnsi="Calibri" w:cs="Times New Roman"/>
                <w:bCs/>
              </w:rPr>
              <w:t>有效連結學生的</w:t>
            </w:r>
            <w:proofErr w:type="gramStart"/>
            <w:r w:rsidRPr="00FE488B">
              <w:rPr>
                <w:rFonts w:ascii="Calibri" w:eastAsia="新細明體" w:hAnsi="Calibri" w:cs="Times New Roman"/>
                <w:bCs/>
              </w:rPr>
              <w:t>新舊知能</w:t>
            </w:r>
            <w:proofErr w:type="gramEnd"/>
            <w:r w:rsidRPr="00FE488B">
              <w:rPr>
                <w:rFonts w:ascii="Calibri" w:eastAsia="新細明體" w:hAnsi="Calibri" w:cs="Times New Roman"/>
                <w:bCs/>
              </w:rPr>
              <w:t>或生活經驗，引發與維持學生學習動機。</w:t>
            </w:r>
          </w:p>
        </w:tc>
        <w:tc>
          <w:tcPr>
            <w:tcW w:w="4853" w:type="dxa"/>
            <w:gridSpan w:val="4"/>
            <w:vMerge w:val="restart"/>
            <w:tcBorders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（請文字敘述，至少條列三項具體事實摘要）</w:t>
            </w:r>
          </w:p>
          <w:p w:rsidR="00FE488B" w:rsidRPr="00FE488B" w:rsidRDefault="00FE488B" w:rsidP="00FE488B">
            <w:pPr>
              <w:numPr>
                <w:ilvl w:val="0"/>
                <w:numId w:val="2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從學生討論，可得知他們的生活知能還有一定水準。</w:t>
            </w:r>
          </w:p>
          <w:p w:rsidR="00FE488B" w:rsidRPr="00FE488B" w:rsidRDefault="00FE488B" w:rsidP="00FE488B">
            <w:pPr>
              <w:numPr>
                <w:ilvl w:val="0"/>
                <w:numId w:val="2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以農民</w:t>
            </w:r>
            <w:proofErr w:type="gramStart"/>
            <w:r w:rsidRPr="00FE488B">
              <w:rPr>
                <w:rFonts w:ascii="Calibri" w:eastAsia="新細明體" w:hAnsi="Calibri" w:cs="Times New Roman" w:hint="eastAsia"/>
              </w:rPr>
              <w:t>曆</w:t>
            </w:r>
            <w:proofErr w:type="gramEnd"/>
            <w:r w:rsidRPr="00FE488B">
              <w:rPr>
                <w:rFonts w:ascii="Calibri" w:eastAsia="新細明體" w:hAnsi="Calibri" w:cs="Times New Roman" w:hint="eastAsia"/>
              </w:rPr>
              <w:t>表格閱讀，搭配生活中的提問，能有效地引起學生的學習興趣。</w:t>
            </w:r>
          </w:p>
          <w:p w:rsidR="00FE488B" w:rsidRPr="00FE488B" w:rsidRDefault="00FE488B" w:rsidP="00FE488B">
            <w:pPr>
              <w:numPr>
                <w:ilvl w:val="0"/>
                <w:numId w:val="2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在課程最後，針對農民</w:t>
            </w:r>
            <w:proofErr w:type="gramStart"/>
            <w:r w:rsidRPr="00FE488B">
              <w:rPr>
                <w:rFonts w:ascii="Calibri" w:eastAsia="新細明體" w:hAnsi="Calibri" w:cs="Times New Roman" w:hint="eastAsia"/>
              </w:rPr>
              <w:t>曆</w:t>
            </w:r>
            <w:proofErr w:type="gramEnd"/>
            <w:r w:rsidRPr="00FE488B">
              <w:rPr>
                <w:rFonts w:ascii="Calibri" w:eastAsia="新細明體" w:hAnsi="Calibri" w:cs="Times New Roman" w:hint="eastAsia"/>
              </w:rPr>
              <w:t>的節氣</w:t>
            </w:r>
            <w:r w:rsidRPr="00FE488B">
              <w:rPr>
                <w:rFonts w:ascii="Calibri" w:eastAsia="新細明體" w:hAnsi="Calibri" w:cs="Times New Roman" w:hint="eastAsia"/>
              </w:rPr>
              <w:t>-</w:t>
            </w:r>
            <w:r w:rsidRPr="00FE488B">
              <w:rPr>
                <w:rFonts w:ascii="Calibri" w:eastAsia="新細明體" w:hAnsi="Calibri" w:cs="Times New Roman" w:hint="eastAsia"/>
              </w:rPr>
              <w:t>東製作</w:t>
            </w:r>
            <w:proofErr w:type="gramStart"/>
            <w:r w:rsidRPr="00FE488B">
              <w:rPr>
                <w:rFonts w:ascii="Calibri" w:eastAsia="新細明體" w:hAnsi="Calibri" w:cs="Times New Roman" w:hint="eastAsia"/>
              </w:rPr>
              <w:t>一</w:t>
            </w:r>
            <w:proofErr w:type="gramEnd"/>
            <w:r w:rsidRPr="00FE488B">
              <w:rPr>
                <w:rFonts w:ascii="Calibri" w:eastAsia="新細明體" w:hAnsi="Calibri" w:cs="Times New Roman" w:hint="eastAsia"/>
              </w:rPr>
              <w:t>總結，能搭配生活中的行事曆，貼近生活。</w:t>
            </w: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A-2-2 </w:t>
            </w:r>
            <w:r w:rsidRPr="00FE488B">
              <w:rPr>
                <w:rFonts w:ascii="Calibri" w:eastAsia="新細明體" w:hAnsi="Calibri" w:cs="Times New Roman"/>
                <w:bCs/>
              </w:rPr>
              <w:t>清晰呈現教材內容，協助學生習得重要概念、原則或技能。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A-2-3 </w:t>
            </w:r>
            <w:r w:rsidRPr="00FE488B">
              <w:rPr>
                <w:rFonts w:ascii="Calibri" w:eastAsia="新細明體" w:hAnsi="Calibri" w:cs="Times New Roman"/>
                <w:bCs/>
              </w:rPr>
              <w:t>提供適當的練習或活動，以理解或熟練學習內容。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A-2-4 </w:t>
            </w:r>
            <w:r w:rsidRPr="00FE488B">
              <w:rPr>
                <w:rFonts w:ascii="Calibri" w:eastAsia="新細明體" w:hAnsi="Calibri" w:cs="Times New Roman"/>
                <w:bCs/>
              </w:rPr>
              <w:t>完成每</w:t>
            </w:r>
            <w:proofErr w:type="gramStart"/>
            <w:r w:rsidRPr="00FE488B">
              <w:rPr>
                <w:rFonts w:ascii="Calibri" w:eastAsia="新細明體" w:hAnsi="Calibri" w:cs="Times New Roman"/>
                <w:bCs/>
              </w:rPr>
              <w:t>個</w:t>
            </w:r>
            <w:proofErr w:type="gramEnd"/>
            <w:r w:rsidRPr="00FE488B">
              <w:rPr>
                <w:rFonts w:ascii="Calibri" w:eastAsia="新細明體" w:hAnsi="Calibri" w:cs="Times New Roman"/>
                <w:bCs/>
              </w:rPr>
              <w:t>學習活動後，適時歸納或總結學習重點。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615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8203" w:type="dxa"/>
            <w:gridSpan w:val="2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A-3</w:t>
            </w:r>
            <w:r w:rsidRPr="00FE488B">
              <w:rPr>
                <w:rFonts w:ascii="Calibri" w:eastAsia="新細明體" w:hAnsi="Calibri" w:cs="Times New Roman"/>
                <w:bCs/>
              </w:rPr>
              <w:t>運用適切教學策略與溝通技巧，幫助學生學習。</w:t>
            </w:r>
          </w:p>
        </w:tc>
        <w:tc>
          <w:tcPr>
            <w:tcW w:w="583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  <w:r w:rsidRPr="00FE488B">
              <w:rPr>
                <w:rFonts w:ascii="Calibri" w:eastAsia="新細明體" w:hAnsi="Calibri" w:cs="Times New Roman"/>
              </w:rPr>
              <w:t>V</w:t>
            </w:r>
          </w:p>
        </w:tc>
        <w:tc>
          <w:tcPr>
            <w:tcW w:w="583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</w:p>
        </w:tc>
        <w:tc>
          <w:tcPr>
            <w:tcW w:w="584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A-3-1 </w:t>
            </w:r>
            <w:r w:rsidRPr="00FE488B">
              <w:rPr>
                <w:rFonts w:ascii="Calibri" w:eastAsia="新細明體" w:hAnsi="Calibri" w:cs="Times New Roman"/>
                <w:bCs/>
              </w:rPr>
              <w:t>運用適切的教學方法，引導學生思考、討論或實作。</w:t>
            </w:r>
          </w:p>
        </w:tc>
        <w:tc>
          <w:tcPr>
            <w:tcW w:w="4853" w:type="dxa"/>
            <w:gridSpan w:val="4"/>
            <w:vMerge w:val="restart"/>
            <w:tcBorders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（請文字敘述，至少條列二項具體事實摘要）</w:t>
            </w:r>
          </w:p>
          <w:p w:rsidR="00FE488B" w:rsidRPr="00FE488B" w:rsidRDefault="00FE488B" w:rsidP="00FE488B">
            <w:pPr>
              <w:numPr>
                <w:ilvl w:val="0"/>
                <w:numId w:val="3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以「九降風對新竹特產的影響？」進行提問，引起學習動機。</w:t>
            </w:r>
          </w:p>
          <w:p w:rsidR="00FE488B" w:rsidRPr="00FE488B" w:rsidRDefault="00FE488B" w:rsidP="00FE488B">
            <w:pPr>
              <w:numPr>
                <w:ilvl w:val="0"/>
                <w:numId w:val="3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利用平板電腦，進行</w:t>
            </w:r>
            <w:r w:rsidRPr="00FE488B">
              <w:rPr>
                <w:rFonts w:ascii="Calibri" w:eastAsia="新細明體" w:hAnsi="Calibri" w:cs="Times New Roman" w:hint="eastAsia"/>
              </w:rPr>
              <w:t>e-PIRLS</w:t>
            </w:r>
            <w:r w:rsidRPr="00FE488B">
              <w:rPr>
                <w:rFonts w:ascii="Calibri" w:eastAsia="新細明體" w:hAnsi="Calibri" w:cs="Times New Roman" w:hint="eastAsia"/>
              </w:rPr>
              <w:t>的教學。</w:t>
            </w:r>
          </w:p>
          <w:p w:rsidR="00FE488B" w:rsidRPr="00FE488B" w:rsidRDefault="00FE488B" w:rsidP="00FE488B">
            <w:pPr>
              <w:numPr>
                <w:ilvl w:val="0"/>
                <w:numId w:val="3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能走動巡視課堂學習狀況。</w:t>
            </w:r>
          </w:p>
        </w:tc>
      </w:tr>
      <w:tr w:rsidR="00FE488B" w:rsidRPr="00FE488B" w:rsidTr="00B704DA">
        <w:trPr>
          <w:cantSplit/>
          <w:trHeight w:val="48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A-3-2 </w:t>
            </w:r>
            <w:r w:rsidRPr="00FE488B">
              <w:rPr>
                <w:rFonts w:ascii="Calibri" w:eastAsia="新細明體" w:hAnsi="Calibri" w:cs="Times New Roman"/>
                <w:bCs/>
              </w:rPr>
              <w:t>教學活動中融入學習策略的指導。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A-3-3 </w:t>
            </w:r>
            <w:r w:rsidRPr="00FE488B">
              <w:rPr>
                <w:rFonts w:ascii="Calibri" w:eastAsia="新細明體" w:hAnsi="Calibri" w:cs="Times New Roman"/>
                <w:bCs/>
              </w:rPr>
              <w:t>運用口語、非口語、教室走動等溝通技巧，幫助學生學習。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737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8203" w:type="dxa"/>
            <w:gridSpan w:val="2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A-4</w:t>
            </w:r>
            <w:r w:rsidRPr="00FE488B">
              <w:rPr>
                <w:rFonts w:ascii="Calibri" w:eastAsia="新細明體" w:hAnsi="Calibri" w:cs="Times New Roman"/>
                <w:bCs/>
              </w:rPr>
              <w:t>運用多元評量方式評估學生能力，提供學習回饋並調整教學。</w:t>
            </w:r>
          </w:p>
        </w:tc>
        <w:tc>
          <w:tcPr>
            <w:tcW w:w="583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83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  <w:r w:rsidRPr="00FE488B">
              <w:rPr>
                <w:rFonts w:ascii="Calibri" w:eastAsia="新細明體" w:hAnsi="Calibri" w:cs="Times New Roman"/>
              </w:rPr>
              <w:t>V</w:t>
            </w:r>
          </w:p>
        </w:tc>
        <w:tc>
          <w:tcPr>
            <w:tcW w:w="584" w:type="dxa"/>
            <w:shd w:val="clear" w:color="auto" w:fill="B6DDE8" w:themeFill="accent5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441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A-4-1</w:t>
            </w:r>
            <w:r w:rsidRPr="00FE488B">
              <w:rPr>
                <w:rFonts w:ascii="Calibri" w:eastAsia="新細明體" w:hAnsi="Calibri" w:cs="Times New Roman"/>
                <w:bCs/>
              </w:rPr>
              <w:t>運用多元評量方式，評估學生學習成效。</w:t>
            </w:r>
          </w:p>
        </w:tc>
        <w:tc>
          <w:tcPr>
            <w:tcW w:w="4853" w:type="dxa"/>
            <w:gridSpan w:val="4"/>
            <w:vMerge w:val="restart"/>
            <w:tcBorders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（請文字敘述，至少條列三項具體事實摘要）</w:t>
            </w:r>
          </w:p>
          <w:p w:rsidR="00FE488B" w:rsidRPr="00FE488B" w:rsidRDefault="00FE488B" w:rsidP="00FE488B">
            <w:pPr>
              <w:numPr>
                <w:ilvl w:val="0"/>
                <w:numId w:val="4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小組討論，並說明答案</w:t>
            </w:r>
          </w:p>
          <w:p w:rsidR="00FE488B" w:rsidRPr="00FE488B" w:rsidRDefault="00FE488B" w:rsidP="00FE488B">
            <w:pPr>
              <w:numPr>
                <w:ilvl w:val="0"/>
                <w:numId w:val="4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根據答案，舉生活相關例子來說明</w:t>
            </w:r>
          </w:p>
          <w:p w:rsidR="00FE488B" w:rsidRPr="00FE488B" w:rsidRDefault="00FE488B" w:rsidP="00FE488B">
            <w:pPr>
              <w:numPr>
                <w:ilvl w:val="0"/>
                <w:numId w:val="4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以農民</w:t>
            </w:r>
            <w:proofErr w:type="gramStart"/>
            <w:r w:rsidRPr="00FE488B">
              <w:rPr>
                <w:rFonts w:ascii="Calibri" w:eastAsia="新細明體" w:hAnsi="Calibri" w:cs="Times New Roman" w:hint="eastAsia"/>
              </w:rPr>
              <w:t>曆</w:t>
            </w:r>
            <w:proofErr w:type="gramEnd"/>
            <w:r w:rsidRPr="00FE488B">
              <w:rPr>
                <w:rFonts w:ascii="Calibri" w:eastAsia="新細明體" w:hAnsi="Calibri" w:cs="Times New Roman" w:hint="eastAsia"/>
              </w:rPr>
              <w:t>表格判讀進行學習遷移</w:t>
            </w: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A-4-2 </w:t>
            </w:r>
            <w:r w:rsidRPr="00FE488B">
              <w:rPr>
                <w:rFonts w:ascii="Calibri" w:eastAsia="新細明體" w:hAnsi="Calibri" w:cs="Times New Roman"/>
                <w:bCs/>
              </w:rPr>
              <w:t>分析評量結果，適時提供學生適切的學習回饋。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502"/>
        </w:trPr>
        <w:tc>
          <w:tcPr>
            <w:tcW w:w="424" w:type="dxa"/>
            <w:vMerge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A-4-3</w:t>
            </w:r>
            <w:r w:rsidRPr="00FE488B">
              <w:rPr>
                <w:rFonts w:ascii="Calibri" w:eastAsia="新細明體" w:hAnsi="Calibri" w:cs="Times New Roman"/>
                <w:bCs/>
              </w:rPr>
              <w:t>根據評量結果，調整教學。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340"/>
        </w:trPr>
        <w:tc>
          <w:tcPr>
            <w:tcW w:w="424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00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A-4-4 </w:t>
            </w:r>
            <w:r w:rsidRPr="00FE488B">
              <w:rPr>
                <w:rFonts w:ascii="Calibri" w:eastAsia="新細明體" w:hAnsi="Calibri" w:cs="Times New Roman"/>
                <w:bCs/>
              </w:rPr>
              <w:t>運用評量結果，規劃實施充實或</w:t>
            </w:r>
            <w:proofErr w:type="gramStart"/>
            <w:r w:rsidRPr="00FE488B">
              <w:rPr>
                <w:rFonts w:ascii="Calibri" w:eastAsia="新細明體" w:hAnsi="Calibri" w:cs="Times New Roman"/>
                <w:bCs/>
              </w:rPr>
              <w:t>補強性課程</w:t>
            </w:r>
            <w:proofErr w:type="gramEnd"/>
            <w:r w:rsidRPr="00FE488B">
              <w:rPr>
                <w:rFonts w:ascii="Calibri" w:eastAsia="新細明體" w:hAnsi="Calibri" w:cs="Times New Roman"/>
                <w:bCs/>
              </w:rPr>
              <w:t>。</w:t>
            </w:r>
            <w:r w:rsidRPr="00FE488B">
              <w:rPr>
                <w:rFonts w:ascii="Calibri" w:eastAsia="新細明體" w:hAnsi="Calibri" w:cs="Times New Roman"/>
                <w:bCs/>
              </w:rPr>
              <w:t>(</w:t>
            </w:r>
            <w:r w:rsidRPr="00FE488B">
              <w:rPr>
                <w:rFonts w:ascii="Calibri" w:eastAsia="新細明體" w:hAnsi="Calibri" w:cs="Times New Roman"/>
                <w:bCs/>
              </w:rPr>
              <w:t>選用</w:t>
            </w:r>
            <w:r w:rsidRPr="00FE488B">
              <w:rPr>
                <w:rFonts w:ascii="Calibri" w:eastAsia="新細明體" w:hAnsi="Calibri" w:cs="Times New Roman"/>
                <w:bCs/>
              </w:rPr>
              <w:t>)</w:t>
            </w:r>
          </w:p>
        </w:tc>
        <w:tc>
          <w:tcPr>
            <w:tcW w:w="4853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</w:tbl>
    <w:p w:rsidR="00FE488B" w:rsidRPr="00FE488B" w:rsidRDefault="00FE488B" w:rsidP="00FE488B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Cs/>
          <w:kern w:val="0"/>
          <w:sz w:val="28"/>
          <w:szCs w:val="28"/>
          <w:lang w:val="zh-TW"/>
        </w:rPr>
      </w:pPr>
      <w:r w:rsidRPr="00FE488B">
        <w:rPr>
          <w:rFonts w:ascii="Times New Roman" w:eastAsia="標楷體" w:hAnsi="Times New Roman" w:cs="Times New Roman"/>
          <w:b/>
          <w:bCs/>
          <w:kern w:val="0"/>
          <w:sz w:val="28"/>
          <w:szCs w:val="28"/>
          <w:lang w:val="zh-TW"/>
        </w:rPr>
        <w:t>教師教學觀察表</w:t>
      </w:r>
      <w:r w:rsidRPr="00FE488B">
        <w:rPr>
          <w:rFonts w:ascii="Times New Roman" w:eastAsia="標楷體" w:hAnsi="Times New Roman" w:cs="Times New Roman"/>
          <w:b/>
          <w:bCs/>
          <w:kern w:val="0"/>
          <w:sz w:val="28"/>
          <w:szCs w:val="28"/>
          <w:lang w:val="zh-TW"/>
        </w:rPr>
        <w:t>(</w:t>
      </w:r>
      <w:r w:rsidRPr="00FE488B">
        <w:rPr>
          <w:rFonts w:ascii="Times New Roman" w:eastAsia="標楷體" w:hAnsi="Times New Roman" w:cs="Times New Roman"/>
          <w:b/>
          <w:bCs/>
          <w:kern w:val="0"/>
          <w:sz w:val="28"/>
          <w:szCs w:val="28"/>
          <w:lang w:val="zh-TW"/>
        </w:rPr>
        <w:t>觀課表</w:t>
      </w:r>
      <w:r w:rsidRPr="00FE488B">
        <w:rPr>
          <w:rFonts w:ascii="Times New Roman" w:eastAsia="標楷體" w:hAnsi="Times New Roman" w:cs="Times New Roman"/>
          <w:b/>
          <w:bCs/>
          <w:kern w:val="0"/>
          <w:sz w:val="28"/>
          <w:szCs w:val="28"/>
          <w:lang w:val="zh-TW"/>
        </w:rPr>
        <w:t>)</w:t>
      </w:r>
      <w:r w:rsidRPr="00FE488B">
        <w:rPr>
          <w:rFonts w:ascii="Times New Roman" w:eastAsia="標楷體" w:hAnsi="Times New Roman" w:cs="Times New Roman"/>
          <w:b/>
          <w:sz w:val="28"/>
          <w:szCs w:val="28"/>
        </w:rPr>
        <w:t xml:space="preserve"> </w:t>
      </w:r>
    </w:p>
    <w:p w:rsidR="00FE488B" w:rsidRPr="00FE488B" w:rsidRDefault="00FE488B" w:rsidP="00FE488B">
      <w:pPr>
        <w:jc w:val="both"/>
        <w:rPr>
          <w:rFonts w:ascii="Calibri" w:eastAsia="新細明體" w:hAnsi="Calibri" w:cs="Times New Roman"/>
        </w:rPr>
      </w:pPr>
      <w:bookmarkStart w:id="1" w:name="附表三─3"/>
    </w:p>
    <w:tbl>
      <w:tblPr>
        <w:tblpPr w:leftFromText="180" w:rightFromText="180" w:vertAnchor="text" w:horzAnchor="margin" w:tblpXSpec="center" w:tblpY="383"/>
        <w:tblW w:w="10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119"/>
        <w:gridCol w:w="2961"/>
        <w:gridCol w:w="712"/>
        <w:gridCol w:w="580"/>
        <w:gridCol w:w="580"/>
      </w:tblGrid>
      <w:tr w:rsidR="00FE488B" w:rsidRPr="00FE488B" w:rsidTr="00B704DA">
        <w:trPr>
          <w:cantSplit/>
          <w:trHeight w:val="340"/>
        </w:trPr>
        <w:tc>
          <w:tcPr>
            <w:tcW w:w="425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層面</w:t>
            </w:r>
          </w:p>
        </w:tc>
        <w:tc>
          <w:tcPr>
            <w:tcW w:w="5119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指標與檢核重點</w:t>
            </w:r>
          </w:p>
        </w:tc>
        <w:tc>
          <w:tcPr>
            <w:tcW w:w="2961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教師表現事實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摘要敘述</w:t>
            </w:r>
          </w:p>
        </w:tc>
        <w:tc>
          <w:tcPr>
            <w:tcW w:w="187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評量（請勾選）</w:t>
            </w:r>
          </w:p>
        </w:tc>
      </w:tr>
      <w:tr w:rsidR="00FE488B" w:rsidRPr="00FE488B" w:rsidTr="00B704DA">
        <w:trPr>
          <w:cantSplit/>
          <w:trHeight w:val="1085"/>
        </w:trPr>
        <w:tc>
          <w:tcPr>
            <w:tcW w:w="425" w:type="dxa"/>
            <w:vMerge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19" w:type="dxa"/>
            <w:vMerge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2961" w:type="dxa"/>
            <w:vMerge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712" w:type="dxa"/>
            <w:tcBorders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優良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滿意</w:t>
            </w:r>
          </w:p>
        </w:tc>
        <w:tc>
          <w:tcPr>
            <w:tcW w:w="5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待成長</w:t>
            </w:r>
          </w:p>
        </w:tc>
      </w:tr>
      <w:tr w:rsidR="00FE488B" w:rsidRPr="00FE488B" w:rsidTr="00B704DA">
        <w:trPr>
          <w:cantSplit/>
          <w:trHeight w:val="737"/>
        </w:trPr>
        <w:tc>
          <w:tcPr>
            <w:tcW w:w="425" w:type="dxa"/>
            <w:vMerge w:val="restart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B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班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級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經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營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與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輔</w:t>
            </w: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導</w:t>
            </w: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B-1</w:t>
            </w:r>
            <w:r w:rsidRPr="00FE488B">
              <w:rPr>
                <w:rFonts w:ascii="Calibri" w:eastAsia="新細明體" w:hAnsi="Calibri" w:cs="Times New Roman"/>
                <w:bCs/>
              </w:rPr>
              <w:t>建立課堂規範，並適切回應學生的行為表現。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  <w:r w:rsidRPr="00FE488B">
              <w:rPr>
                <w:rFonts w:ascii="Calibri" w:eastAsia="新細明體" w:hAnsi="Calibri" w:cs="Times New Roman"/>
              </w:rPr>
              <w:t>V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964"/>
        </w:trPr>
        <w:tc>
          <w:tcPr>
            <w:tcW w:w="425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19" w:type="dxa"/>
            <w:tcBorders>
              <w:bottom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B-1-1 </w:t>
            </w:r>
            <w:r w:rsidRPr="00FE488B">
              <w:rPr>
                <w:rFonts w:ascii="Calibri" w:eastAsia="新細明體" w:hAnsi="Calibri" w:cs="Times New Roman"/>
                <w:bCs/>
              </w:rPr>
              <w:t>建立有助於學生學習的課堂規範。</w:t>
            </w:r>
          </w:p>
        </w:tc>
        <w:tc>
          <w:tcPr>
            <w:tcW w:w="4833" w:type="dxa"/>
            <w:gridSpan w:val="4"/>
            <w:vMerge w:val="restart"/>
            <w:tcBorders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（請文字敘述，至少條列一項具體事實摘要）</w:t>
            </w:r>
          </w:p>
          <w:p w:rsidR="00FE488B" w:rsidRPr="00FE488B" w:rsidRDefault="00FE488B" w:rsidP="00FE488B">
            <w:pPr>
              <w:numPr>
                <w:ilvl w:val="0"/>
                <w:numId w:val="5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小組討論並呈現答案有一定的實施步驟，</w:t>
            </w:r>
            <w:proofErr w:type="gramStart"/>
            <w:r w:rsidRPr="00FE488B">
              <w:rPr>
                <w:rFonts w:ascii="Calibri" w:eastAsia="新細明體" w:hAnsi="Calibri" w:cs="Times New Roman" w:hint="eastAsia"/>
              </w:rPr>
              <w:t>學生均能掌握</w:t>
            </w:r>
            <w:proofErr w:type="gramEnd"/>
            <w:r w:rsidRPr="00FE488B">
              <w:rPr>
                <w:rFonts w:ascii="Calibri" w:eastAsia="新細明體" w:hAnsi="Calibri" w:cs="Times New Roman" w:hint="eastAsia"/>
              </w:rPr>
              <w:t>並順利完成作答</w:t>
            </w:r>
          </w:p>
          <w:p w:rsidR="00FE488B" w:rsidRPr="00FE488B" w:rsidRDefault="00FE488B" w:rsidP="00FE488B">
            <w:pPr>
              <w:numPr>
                <w:ilvl w:val="0"/>
                <w:numId w:val="5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針對易混淆答案進行說明</w:t>
            </w:r>
          </w:p>
        </w:tc>
      </w:tr>
      <w:tr w:rsidR="00FE488B" w:rsidRPr="00FE488B" w:rsidTr="00B704DA">
        <w:trPr>
          <w:cantSplit/>
          <w:trHeight w:val="964"/>
        </w:trPr>
        <w:tc>
          <w:tcPr>
            <w:tcW w:w="425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19" w:type="dxa"/>
            <w:tcBorders>
              <w:bottom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B-1-2 </w:t>
            </w:r>
            <w:r w:rsidRPr="00FE488B">
              <w:rPr>
                <w:rFonts w:ascii="Calibri" w:eastAsia="新細明體" w:hAnsi="Calibri" w:cs="Times New Roman"/>
                <w:bCs/>
              </w:rPr>
              <w:t>適切引導或回應學生的行為表現。</w:t>
            </w:r>
          </w:p>
        </w:tc>
        <w:tc>
          <w:tcPr>
            <w:tcW w:w="4833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737"/>
        </w:trPr>
        <w:tc>
          <w:tcPr>
            <w:tcW w:w="425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8080" w:type="dxa"/>
            <w:gridSpan w:val="2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>B-2</w:t>
            </w:r>
            <w:r w:rsidRPr="00FE488B">
              <w:rPr>
                <w:rFonts w:ascii="Calibri" w:eastAsia="新細明體" w:hAnsi="Calibri" w:cs="Times New Roman"/>
                <w:bCs/>
              </w:rPr>
              <w:t>安排學習情境，促進師生互動。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 xml:space="preserve"> </w:t>
            </w:r>
            <w:r w:rsidRPr="00FE488B">
              <w:rPr>
                <w:rFonts w:ascii="Calibri" w:eastAsia="新細明體" w:hAnsi="Calibri" w:cs="Times New Roman"/>
              </w:rPr>
              <w:t>V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850"/>
        </w:trPr>
        <w:tc>
          <w:tcPr>
            <w:tcW w:w="425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B-2-1 </w:t>
            </w:r>
            <w:r w:rsidRPr="00FE488B">
              <w:rPr>
                <w:rFonts w:ascii="Calibri" w:eastAsia="新細明體" w:hAnsi="Calibri" w:cs="Times New Roman"/>
                <w:bCs/>
              </w:rPr>
              <w:t>安排適切的教學環境與設施，促進師生互動與學生學習。</w:t>
            </w:r>
          </w:p>
        </w:tc>
        <w:tc>
          <w:tcPr>
            <w:tcW w:w="4833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/>
              </w:rPr>
              <w:t>（請文字敘述，至少條列一項具體事實摘要）</w:t>
            </w:r>
          </w:p>
          <w:p w:rsidR="00FE488B" w:rsidRPr="00FE488B" w:rsidRDefault="00FE488B" w:rsidP="00FE488B">
            <w:pPr>
              <w:numPr>
                <w:ilvl w:val="0"/>
                <w:numId w:val="6"/>
              </w:numPr>
              <w:jc w:val="both"/>
              <w:rPr>
                <w:rFonts w:ascii="Calibri" w:eastAsia="新細明體" w:hAnsi="Calibri" w:cs="Times New Roman"/>
              </w:rPr>
            </w:pPr>
            <w:r w:rsidRPr="00FE488B">
              <w:rPr>
                <w:rFonts w:ascii="Calibri" w:eastAsia="新細明體" w:hAnsi="Calibri" w:cs="Times New Roman" w:hint="eastAsia"/>
              </w:rPr>
              <w:t>以小組座位進行課程利於討論</w:t>
            </w:r>
          </w:p>
          <w:p w:rsidR="00FE488B" w:rsidRPr="00FE488B" w:rsidRDefault="00FE488B" w:rsidP="00FE488B">
            <w:pPr>
              <w:ind w:left="360"/>
              <w:jc w:val="both"/>
              <w:rPr>
                <w:rFonts w:ascii="Calibri" w:eastAsia="新細明體" w:hAnsi="Calibri" w:cs="Times New Roman"/>
              </w:rPr>
            </w:pPr>
          </w:p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  <w:tr w:rsidR="00FE488B" w:rsidRPr="00FE488B" w:rsidTr="00B704DA">
        <w:trPr>
          <w:cantSplit/>
          <w:trHeight w:val="850"/>
        </w:trPr>
        <w:tc>
          <w:tcPr>
            <w:tcW w:w="425" w:type="dxa"/>
            <w:vMerge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  <w:tc>
          <w:tcPr>
            <w:tcW w:w="51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  <w:bCs/>
              </w:rPr>
            </w:pPr>
            <w:r w:rsidRPr="00FE488B">
              <w:rPr>
                <w:rFonts w:ascii="Calibri" w:eastAsia="新細明體" w:hAnsi="Calibri" w:cs="Times New Roman"/>
                <w:bCs/>
              </w:rPr>
              <w:t xml:space="preserve">B-2-2 </w:t>
            </w:r>
            <w:r w:rsidRPr="00FE488B">
              <w:rPr>
                <w:rFonts w:ascii="Calibri" w:eastAsia="新細明體" w:hAnsi="Calibri" w:cs="Times New Roman"/>
                <w:bCs/>
              </w:rPr>
              <w:t>營造溫暖的學習氣氛，促進師生之間的合作關係。</w:t>
            </w:r>
          </w:p>
        </w:tc>
        <w:tc>
          <w:tcPr>
            <w:tcW w:w="483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88B" w:rsidRPr="00FE488B" w:rsidRDefault="00FE488B" w:rsidP="00FE488B">
            <w:pPr>
              <w:jc w:val="both"/>
              <w:rPr>
                <w:rFonts w:ascii="Calibri" w:eastAsia="新細明體" w:hAnsi="Calibri" w:cs="Times New Roman"/>
              </w:rPr>
            </w:pPr>
          </w:p>
        </w:tc>
      </w:tr>
    </w:tbl>
    <w:p w:rsidR="00FE488B" w:rsidRPr="00FE488B" w:rsidRDefault="00FE488B" w:rsidP="00FE488B">
      <w:pPr>
        <w:jc w:val="both"/>
        <w:rPr>
          <w:rFonts w:ascii="Calibri" w:eastAsia="新細明體" w:hAnsi="Calibri" w:cs="Times New Roman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</w:p>
    <w:p w:rsidR="00FE488B" w:rsidRPr="00FE488B" w:rsidRDefault="00FE488B" w:rsidP="00FE488B">
      <w:pPr>
        <w:spacing w:beforeLines="50" w:before="180" w:afterLines="50" w:after="180" w:line="400" w:lineRule="exact"/>
        <w:rPr>
          <w:rFonts w:ascii="Times New Roman" w:eastAsia="標楷體" w:hAnsi="Times New Roman" w:cs="Times New Roman"/>
          <w:szCs w:val="24"/>
        </w:rPr>
      </w:pPr>
      <w:r w:rsidRPr="00FE488B">
        <w:rPr>
          <w:rFonts w:ascii="Times New Roman" w:eastAsia="標楷體" w:hAnsi="Times New Roman" w:cs="Times New Roman"/>
          <w:szCs w:val="24"/>
        </w:rPr>
        <w:lastRenderedPageBreak/>
        <w:t>附表</w:t>
      </w:r>
      <w:r w:rsidRPr="00FE488B">
        <w:rPr>
          <w:rFonts w:ascii="Times New Roman" w:eastAsia="標楷體" w:hAnsi="Times New Roman" w:cs="Times New Roman" w:hint="eastAsia"/>
          <w:szCs w:val="24"/>
        </w:rPr>
        <w:t>三</w:t>
      </w:r>
      <w:r w:rsidRPr="00FE488B">
        <w:rPr>
          <w:rFonts w:ascii="Times New Roman" w:eastAsia="標楷體" w:hAnsi="Times New Roman" w:cs="Times New Roman"/>
          <w:szCs w:val="24"/>
        </w:rPr>
        <w:t>－</w:t>
      </w:r>
      <w:r w:rsidRPr="00FE488B">
        <w:rPr>
          <w:rFonts w:ascii="Times New Roman" w:eastAsia="標楷體" w:hAnsi="Times New Roman" w:cs="Times New Roman"/>
          <w:szCs w:val="24"/>
        </w:rPr>
        <w:t>3</w:t>
      </w:r>
      <w:bookmarkEnd w:id="1"/>
      <w:r w:rsidRPr="00FE488B">
        <w:rPr>
          <w:rFonts w:ascii="Times New Roman" w:eastAsia="標楷體" w:hAnsi="Times New Roman" w:cs="Times New Roman"/>
          <w:szCs w:val="24"/>
        </w:rPr>
        <w:t>：</w:t>
      </w:r>
    </w:p>
    <w:p w:rsidR="00FE488B" w:rsidRPr="00FE488B" w:rsidRDefault="00FE488B" w:rsidP="00FE488B">
      <w:pPr>
        <w:spacing w:line="5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FE488B">
        <w:rPr>
          <w:rFonts w:ascii="Times New Roman" w:eastAsia="標楷體" w:hAnsi="Times New Roman" w:cs="Times New Roman"/>
          <w:sz w:val="28"/>
          <w:szCs w:val="28"/>
        </w:rPr>
        <w:t>桃園市</w:t>
      </w:r>
      <w:r w:rsidRPr="00FE488B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FE488B">
        <w:rPr>
          <w:rFonts w:ascii="標楷體" w:eastAsia="標楷體" w:hAnsi="標楷體" w:cs="Times New Roman"/>
          <w:sz w:val="28"/>
          <w:szCs w:val="28"/>
        </w:rPr>
        <w:t>8學年度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青溪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/>
          <w:sz w:val="28"/>
          <w:szCs w:val="28"/>
        </w:rPr>
        <w:t>國民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中</w:t>
      </w:r>
      <w:r w:rsidRPr="00FE488B">
        <w:rPr>
          <w:rFonts w:ascii="Times New Roman" w:eastAsia="標楷體" w:hAnsi="Times New Roman" w:cs="Times New Roman"/>
          <w:sz w:val="28"/>
          <w:szCs w:val="28"/>
        </w:rPr>
        <w:t>學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>國文</w:t>
      </w:r>
      <w:r w:rsidRPr="00FE488B"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</w:t>
      </w:r>
      <w:r w:rsidRPr="00FE488B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領域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FE488B">
        <w:rPr>
          <w:rFonts w:ascii="Times New Roman" w:eastAsia="標楷體" w:hAnsi="Times New Roman" w:cs="Times New Roman" w:hint="eastAsia"/>
          <w:sz w:val="28"/>
          <w:szCs w:val="28"/>
        </w:rPr>
        <w:t>議題</w:t>
      </w:r>
    </w:p>
    <w:p w:rsidR="00FE488B" w:rsidRPr="00FE488B" w:rsidRDefault="00FE488B" w:rsidP="00FE488B">
      <w:pPr>
        <w:spacing w:line="5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FE488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gramStart"/>
      <w:r w:rsidRPr="00FE488B">
        <w:rPr>
          <w:rFonts w:ascii="Times New Roman" w:eastAsia="標楷體" w:hAnsi="Times New Roman" w:cs="Times New Roman"/>
          <w:b/>
          <w:sz w:val="28"/>
          <w:szCs w:val="28"/>
        </w:rPr>
        <w:t>共同議課專業</w:t>
      </w:r>
      <w:proofErr w:type="gramEnd"/>
      <w:r w:rsidRPr="00FE488B">
        <w:rPr>
          <w:rFonts w:ascii="Times New Roman" w:eastAsia="標楷體" w:hAnsi="Times New Roman" w:cs="Times New Roman"/>
          <w:b/>
          <w:sz w:val="28"/>
          <w:szCs w:val="28"/>
        </w:rPr>
        <w:t>研討會會議紀錄</w:t>
      </w:r>
    </w:p>
    <w:p w:rsidR="00FE488B" w:rsidRPr="00FE488B" w:rsidRDefault="00FE488B" w:rsidP="00FE488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新細明體" w:eastAsia="新細明體" w:hAnsi="新細明體" w:cs="新細明體"/>
        </w:rPr>
      </w:pPr>
    </w:p>
    <w:p w:rsidR="00FE488B" w:rsidRPr="00FE488B" w:rsidRDefault="00FE488B" w:rsidP="00FE488B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新細明體" w:eastAsia="新細明體" w:hAnsi="新細明體" w:cs="Times New Roman"/>
          <w:b/>
          <w:szCs w:val="24"/>
        </w:rPr>
      </w:pPr>
      <w:r w:rsidRPr="00FE488B">
        <w:rPr>
          <w:rFonts w:ascii="新細明體" w:eastAsia="新細明體" w:hAnsi="新細明體" w:cs="新細明體" w:hint="eastAsia"/>
        </w:rPr>
        <w:t>單元名稱</w:t>
      </w:r>
      <w:r w:rsidRPr="00FE488B">
        <w:rPr>
          <w:rFonts w:ascii="新細明體" w:eastAsia="新細明體" w:hAnsi="新細明體" w:cs="Times New Roman" w:hint="eastAsia"/>
        </w:rPr>
        <w:t>:</w:t>
      </w:r>
      <w:r w:rsidRPr="00FE488B">
        <w:rPr>
          <w:rFonts w:ascii="新細明體" w:eastAsia="新細明體" w:hAnsi="新細明體" w:cs="Times New Roman" w:hint="eastAsia"/>
          <w:b/>
          <w:szCs w:val="24"/>
        </w:rPr>
        <w:t xml:space="preserve"> </w:t>
      </w:r>
      <w:r w:rsidRPr="00FE488B">
        <w:rPr>
          <w:rFonts w:ascii="新細明體" w:eastAsia="新細明體" w:hAnsi="新細明體" w:cs="新細明體" w:hint="eastAsia"/>
          <w:b/>
          <w:szCs w:val="24"/>
        </w:rPr>
        <w:t>從農民</w:t>
      </w:r>
      <w:proofErr w:type="gramStart"/>
      <w:r w:rsidRPr="00FE488B">
        <w:rPr>
          <w:rFonts w:ascii="新細明體" w:eastAsia="新細明體" w:hAnsi="新細明體" w:cs="新細明體" w:hint="eastAsia"/>
          <w:b/>
          <w:szCs w:val="24"/>
        </w:rPr>
        <w:t>曆</w:t>
      </w:r>
      <w:proofErr w:type="gramEnd"/>
      <w:r w:rsidRPr="00FE488B">
        <w:rPr>
          <w:rFonts w:ascii="新細明體" w:eastAsia="新細明體" w:hAnsi="新細明體" w:cs="新細明體" w:hint="eastAsia"/>
          <w:b/>
          <w:szCs w:val="24"/>
        </w:rPr>
        <w:t>看傳統文化</w:t>
      </w:r>
      <w:r w:rsidRPr="00FE488B">
        <w:rPr>
          <w:rFonts w:ascii="新細明體" w:eastAsia="新細明體" w:hAnsi="新細明體" w:cs="Times New Roman" w:hint="eastAsia"/>
          <w:b/>
          <w:szCs w:val="24"/>
        </w:rPr>
        <w:t>--</w:t>
      </w:r>
      <w:r w:rsidRPr="00FE488B">
        <w:rPr>
          <w:rFonts w:ascii="新細明體" w:eastAsia="新細明體" w:hAnsi="新細明體" w:cs="新細明體" w:hint="eastAsia"/>
        </w:rPr>
        <w:t>第</w:t>
      </w:r>
      <w:r w:rsidRPr="00FE488B">
        <w:rPr>
          <w:rFonts w:ascii="新細明體" w:eastAsia="新細明體" w:hAnsi="新細明體" w:cs="Times New Roman" w:hint="eastAsia"/>
        </w:rPr>
        <w:t>三</w:t>
      </w:r>
      <w:r w:rsidRPr="00FE488B">
        <w:rPr>
          <w:rFonts w:ascii="新細明體" w:eastAsia="新細明體" w:hAnsi="新細明體" w:cs="新細明體" w:hint="eastAsia"/>
        </w:rPr>
        <w:t>篇【</w:t>
      </w:r>
      <w:r w:rsidRPr="00FE488B">
        <w:rPr>
          <w:rFonts w:ascii="新細明體" w:eastAsia="新細明體" w:hAnsi="新細明體" w:cs="Times New Roman" w:hint="eastAsia"/>
        </w:rPr>
        <w:t>節氣</w:t>
      </w:r>
      <w:r w:rsidRPr="00FE488B">
        <w:rPr>
          <w:rFonts w:ascii="新細明體" w:eastAsia="新細明體" w:hAnsi="新細明體" w:cs="新細明體" w:hint="eastAsia"/>
        </w:rPr>
        <w:t>】【第</w:t>
      </w:r>
      <w:r w:rsidRPr="00FE488B">
        <w:rPr>
          <w:rFonts w:ascii="新細明體" w:eastAsia="新細明體" w:hAnsi="新細明體" w:cs="Times New Roman" w:hint="eastAsia"/>
        </w:rPr>
        <w:t>三</w:t>
      </w:r>
      <w:r w:rsidRPr="00FE488B">
        <w:rPr>
          <w:rFonts w:ascii="新細明體" w:eastAsia="新細明體" w:hAnsi="新細明體" w:cs="新細明體" w:hint="eastAsia"/>
        </w:rPr>
        <w:t>節課】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r w:rsidRPr="00FE488B">
        <w:rPr>
          <w:rFonts w:ascii="新細明體" w:eastAsia="新細明體" w:hAnsi="新細明體" w:cs="新細明體" w:hint="eastAsia"/>
        </w:rPr>
        <w:t>上課時間</w:t>
      </w:r>
      <w:r w:rsidRPr="00FE488B">
        <w:rPr>
          <w:rFonts w:ascii="新細明體" w:eastAsia="新細明體" w:hAnsi="新細明體" w:cs="Times New Roman" w:hint="eastAsia"/>
        </w:rPr>
        <w:t xml:space="preserve">: </w:t>
      </w:r>
      <w:r w:rsidRPr="00FE488B">
        <w:rPr>
          <w:rFonts w:ascii="新細明體" w:eastAsia="新細明體" w:hAnsi="新細明體" w:cs="Times New Roman"/>
        </w:rPr>
        <w:t>108</w:t>
      </w:r>
      <w:r w:rsidRPr="00FE488B">
        <w:rPr>
          <w:rFonts w:ascii="新細明體" w:eastAsia="新細明體" w:hAnsi="新細明體" w:cs="新細明體" w:hint="eastAsia"/>
        </w:rPr>
        <w:t>年</w:t>
      </w:r>
      <w:r w:rsidRPr="00FE488B">
        <w:rPr>
          <w:rFonts w:ascii="新細明體" w:eastAsia="新細明體" w:hAnsi="新細明體" w:cs="Times New Roman" w:hint="eastAsia"/>
        </w:rPr>
        <w:t xml:space="preserve"> 12 </w:t>
      </w:r>
      <w:r w:rsidRPr="00FE488B">
        <w:rPr>
          <w:rFonts w:ascii="新細明體" w:eastAsia="新細明體" w:hAnsi="新細明體" w:cs="新細明體" w:hint="eastAsia"/>
        </w:rPr>
        <w:t>月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Times New Roman"/>
        </w:rPr>
        <w:t xml:space="preserve">3 </w:t>
      </w:r>
      <w:r w:rsidRPr="00FE488B">
        <w:rPr>
          <w:rFonts w:ascii="新細明體" w:eastAsia="新細明體" w:hAnsi="新細明體" w:cs="新細明體" w:hint="eastAsia"/>
        </w:rPr>
        <w:t>日，第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Times New Roman"/>
        </w:rPr>
        <w:t>4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新細明體" w:hint="eastAsia"/>
        </w:rPr>
        <w:t>節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r w:rsidRPr="00FE488B">
        <w:rPr>
          <w:rFonts w:ascii="新細明體" w:eastAsia="新細明體" w:hAnsi="新細明體" w:cs="新細明體" w:hint="eastAsia"/>
        </w:rPr>
        <w:t>任課班級</w:t>
      </w:r>
      <w:r w:rsidRPr="00FE488B">
        <w:rPr>
          <w:rFonts w:ascii="新細明體" w:eastAsia="新細明體" w:hAnsi="新細明體" w:cs="Times New Roman" w:hint="eastAsia"/>
        </w:rPr>
        <w:t>:</w:t>
      </w:r>
      <w:r w:rsidRPr="00FE488B">
        <w:rPr>
          <w:rFonts w:ascii="新細明體" w:eastAsia="新細明體" w:hAnsi="新細明體" w:cs="Times New Roman"/>
        </w:rPr>
        <w:t xml:space="preserve"> </w:t>
      </w:r>
      <w:r w:rsidRPr="00FE488B">
        <w:rPr>
          <w:rFonts w:ascii="新細明體" w:eastAsia="新細明體" w:hAnsi="新細明體" w:cs="Times New Roman" w:hint="eastAsia"/>
        </w:rPr>
        <w:t>708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r w:rsidRPr="00FE488B">
        <w:rPr>
          <w:rFonts w:ascii="新細明體" w:eastAsia="新細明體" w:hAnsi="新細明體" w:cs="新細明體" w:hint="eastAsia"/>
        </w:rPr>
        <w:t>授課老師</w:t>
      </w:r>
      <w:r w:rsidRPr="00FE488B">
        <w:rPr>
          <w:rFonts w:ascii="新細明體" w:eastAsia="新細明體" w:hAnsi="新細明體" w:cs="Times New Roman" w:hint="eastAsia"/>
        </w:rPr>
        <w:t xml:space="preserve">: 楊雅珊 </w:t>
      </w:r>
      <w:r w:rsidRPr="00FE488B">
        <w:rPr>
          <w:rFonts w:ascii="新細明體" w:eastAsia="新細明體" w:hAnsi="新細明體" w:cs="新細明體" w:hint="eastAsia"/>
        </w:rPr>
        <w:t>老師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proofErr w:type="gramStart"/>
      <w:r w:rsidRPr="00FE488B">
        <w:rPr>
          <w:rFonts w:ascii="新細明體" w:eastAsia="新細明體" w:hAnsi="新細明體" w:cs="新細明體" w:hint="eastAsia"/>
        </w:rPr>
        <w:t>觀課人員</w:t>
      </w:r>
      <w:proofErr w:type="gramEnd"/>
      <w:r w:rsidRPr="00FE488B">
        <w:rPr>
          <w:rFonts w:ascii="新細明體" w:eastAsia="新細明體" w:hAnsi="新細明體" w:cs="Times New Roman" w:hint="eastAsia"/>
        </w:rPr>
        <w:t>: 張</w:t>
      </w:r>
      <w:proofErr w:type="gramStart"/>
      <w:r w:rsidRPr="00FE488B">
        <w:rPr>
          <w:rFonts w:ascii="新細明體" w:eastAsia="新細明體" w:hAnsi="新細明體" w:cs="Times New Roman" w:hint="eastAsia"/>
        </w:rPr>
        <w:t>郁</w:t>
      </w:r>
      <w:proofErr w:type="gramEnd"/>
      <w:r w:rsidRPr="00FE488B">
        <w:rPr>
          <w:rFonts w:ascii="新細明體" w:eastAsia="新細明體" w:hAnsi="新細明體" w:cs="Times New Roman" w:hint="eastAsia"/>
        </w:rPr>
        <w:t>佩</w:t>
      </w:r>
      <w:r w:rsidRPr="00FE488B">
        <w:rPr>
          <w:rFonts w:ascii="新細明體" w:eastAsia="新細明體" w:hAnsi="新細明體" w:cs="新細明體" w:hint="eastAsia"/>
        </w:rPr>
        <w:t>、蔡汶儒、李慧娟、張文馨</w:t>
      </w:r>
    </w:p>
    <w:p w:rsidR="00FE488B" w:rsidRPr="00FE488B" w:rsidRDefault="00FE488B" w:rsidP="00FE488B">
      <w:pPr>
        <w:numPr>
          <w:ilvl w:val="0"/>
          <w:numId w:val="7"/>
        </w:numPr>
        <w:spacing w:line="360" w:lineRule="exact"/>
        <w:jc w:val="both"/>
        <w:rPr>
          <w:rFonts w:ascii="新細明體" w:eastAsia="新細明體" w:hAnsi="新細明體" w:cs="Times New Roman"/>
        </w:rPr>
      </w:pPr>
      <w:proofErr w:type="gramStart"/>
      <w:r w:rsidRPr="00FE488B">
        <w:rPr>
          <w:rFonts w:ascii="新細明體" w:eastAsia="新細明體" w:hAnsi="新細明體" w:cs="新細明體" w:hint="eastAsia"/>
        </w:rPr>
        <w:t>議課時間</w:t>
      </w:r>
      <w:proofErr w:type="gramEnd"/>
      <w:r w:rsidRPr="00FE488B">
        <w:rPr>
          <w:rFonts w:ascii="新細明體" w:eastAsia="新細明體" w:hAnsi="新細明體" w:cs="Times New Roman" w:hint="eastAsia"/>
        </w:rPr>
        <w:t xml:space="preserve">: </w:t>
      </w:r>
      <w:r w:rsidRPr="00FE488B">
        <w:rPr>
          <w:rFonts w:ascii="新細明體" w:eastAsia="新細明體" w:hAnsi="新細明體" w:cs="Times New Roman"/>
        </w:rPr>
        <w:t>108</w:t>
      </w:r>
      <w:r w:rsidRPr="00FE488B">
        <w:rPr>
          <w:rFonts w:ascii="新細明體" w:eastAsia="新細明體" w:hAnsi="新細明體" w:cs="新細明體" w:hint="eastAsia"/>
        </w:rPr>
        <w:t>年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Times New Roman"/>
        </w:rPr>
        <w:t>12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新細明體" w:hint="eastAsia"/>
        </w:rPr>
        <w:t>月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Times New Roman"/>
        </w:rPr>
        <w:t>3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新細明體" w:hint="eastAsia"/>
        </w:rPr>
        <w:t>日，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  <w:r w:rsidRPr="00FE488B">
        <w:rPr>
          <w:rFonts w:ascii="新細明體" w:eastAsia="新細明體" w:hAnsi="新細明體" w:cs="Times New Roman"/>
        </w:rPr>
        <w:t>12:00-13:00</w:t>
      </w:r>
      <w:r w:rsidRPr="00FE488B">
        <w:rPr>
          <w:rFonts w:ascii="新細明體" w:eastAsia="新細明體" w:hAnsi="新細明體" w:cs="Times New Roman" w:hint="eastAsia"/>
        </w:rPr>
        <w:t xml:space="preserve"> </w:t>
      </w:r>
    </w:p>
    <w:p w:rsidR="00FE488B" w:rsidRPr="00FE488B" w:rsidRDefault="00FE488B" w:rsidP="00FE488B">
      <w:pPr>
        <w:jc w:val="both"/>
        <w:rPr>
          <w:rFonts w:ascii="新細明體" w:eastAsia="新細明體" w:hAnsi="新細明體" w:cs="Times New Roman"/>
        </w:rPr>
      </w:pPr>
    </w:p>
    <w:tbl>
      <w:tblPr>
        <w:tblStyle w:val="3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FE488B" w:rsidRPr="00FE488B" w:rsidTr="00B704DA">
        <w:trPr>
          <w:trHeight w:val="423"/>
        </w:trPr>
        <w:tc>
          <w:tcPr>
            <w:tcW w:w="10598" w:type="dxa"/>
            <w:shd w:val="clear" w:color="auto" w:fill="EEECE1" w:themeFill="background2"/>
            <w:vAlign w:val="center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教學者自我回饋</w:t>
            </w:r>
          </w:p>
        </w:tc>
      </w:tr>
      <w:tr w:rsidR="00FE488B" w:rsidRPr="00FE488B" w:rsidTr="00B704DA">
        <w:trPr>
          <w:trHeight w:val="2586"/>
        </w:trPr>
        <w:tc>
          <w:tcPr>
            <w:tcW w:w="10598" w:type="dxa"/>
          </w:tcPr>
          <w:p w:rsidR="00FE488B" w:rsidRPr="00FE488B" w:rsidRDefault="00FE488B" w:rsidP="00FE488B">
            <w:pPr>
              <w:numPr>
                <w:ilvl w:val="0"/>
                <w:numId w:val="8"/>
              </w:numPr>
              <w:tabs>
                <w:tab w:val="left" w:pos="589"/>
              </w:tabs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優點方面</w:t>
            </w:r>
          </w:p>
          <w:p w:rsidR="00FE488B" w:rsidRPr="00FE488B" w:rsidRDefault="00FE488B" w:rsidP="00FE488B">
            <w:pPr>
              <w:numPr>
                <w:ilvl w:val="0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教材生活化，能夠從日常生活事例引起動機。</w:t>
            </w:r>
          </w:p>
          <w:p w:rsidR="00FE488B" w:rsidRPr="00FE488B" w:rsidRDefault="00FE488B" w:rsidP="00FE488B">
            <w:pPr>
              <w:numPr>
                <w:ilvl w:val="0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熟悉分組模式，可掌握分組活動進行流程。</w:t>
            </w:r>
          </w:p>
          <w:p w:rsidR="00FE488B" w:rsidRPr="00FE488B" w:rsidRDefault="00FE488B" w:rsidP="00FE488B">
            <w:pPr>
              <w:numPr>
                <w:ilvl w:val="0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口條清晰流暢，並能於討論時進行走動以了解學習狀況。</w:t>
            </w:r>
          </w:p>
          <w:p w:rsidR="00FE488B" w:rsidRPr="00FE488B" w:rsidRDefault="00FE488B" w:rsidP="00FE488B">
            <w:pPr>
              <w:ind w:left="447" w:hanging="447"/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/>
              </w:rPr>
              <w:t xml:space="preserve">   </w:t>
            </w:r>
          </w:p>
          <w:p w:rsidR="00FE488B" w:rsidRPr="00FE488B" w:rsidRDefault="00FE488B" w:rsidP="00FE488B">
            <w:pPr>
              <w:numPr>
                <w:ilvl w:val="0"/>
                <w:numId w:val="8"/>
              </w:numPr>
              <w:tabs>
                <w:tab w:val="left" w:pos="589"/>
              </w:tabs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可改進之處</w:t>
            </w:r>
          </w:p>
          <w:p w:rsidR="00FE488B" w:rsidRPr="00FE488B" w:rsidRDefault="00FE488B" w:rsidP="00FE488B">
            <w:pPr>
              <w:numPr>
                <w:ilvl w:val="1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因為是自編教材，教材設計時，時間掌握不夠精</w:t>
            </w:r>
            <w:proofErr w:type="gramStart"/>
            <w:r w:rsidRPr="00FE488B">
              <w:rPr>
                <w:rFonts w:ascii="新細明體" w:hAnsi="新細明體" w:cs="新細明體" w:hint="eastAsia"/>
                <w:szCs w:val="24"/>
              </w:rPr>
              <w:t>準</w:t>
            </w:r>
            <w:proofErr w:type="gramEnd"/>
            <w:r w:rsidRPr="00FE488B">
              <w:rPr>
                <w:rFonts w:ascii="新細明體" w:hAnsi="新細明體" w:cs="新細明體" w:hint="eastAsia"/>
                <w:szCs w:val="24"/>
              </w:rPr>
              <w:t>，課程內容有一些部分來不及呈現。</w:t>
            </w:r>
          </w:p>
          <w:p w:rsidR="00FE488B" w:rsidRPr="00FE488B" w:rsidRDefault="00FE488B" w:rsidP="00FE488B">
            <w:pPr>
              <w:numPr>
                <w:ilvl w:val="1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</w:rPr>
              <w:t>教材設計之初，以農民</w:t>
            </w:r>
            <w:proofErr w:type="gramStart"/>
            <w:r w:rsidRPr="00FE488B">
              <w:rPr>
                <w:rFonts w:ascii="新細明體" w:hAnsi="新細明體" w:cs="新細明體" w:hint="eastAsia"/>
              </w:rPr>
              <w:t>曆</w:t>
            </w:r>
            <w:proofErr w:type="gramEnd"/>
            <w:r w:rsidRPr="00FE488B">
              <w:rPr>
                <w:rFonts w:ascii="新細明體" w:hAnsi="新細明體" w:cs="新細明體" w:hint="eastAsia"/>
              </w:rPr>
              <w:t>為閱讀文本，其本身就是一種生活化的閱讀。本節課在生活中常用的看日子，若能事先蒐集相關喜帖和一些新聞報導，可以印證農民例在生活中確實運用的狀況。</w:t>
            </w:r>
          </w:p>
          <w:p w:rsidR="00FE488B" w:rsidRPr="00FE488B" w:rsidRDefault="00FE488B" w:rsidP="00FE488B">
            <w:pPr>
              <w:numPr>
                <w:ilvl w:val="1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農民</w:t>
            </w:r>
            <w:proofErr w:type="gramStart"/>
            <w:r w:rsidRPr="00FE488B">
              <w:rPr>
                <w:rFonts w:ascii="新細明體" w:hAnsi="新細明體" w:cs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cs="新細明體" w:hint="eastAsia"/>
                <w:szCs w:val="24"/>
              </w:rPr>
              <w:t>使用，多屬於家中長輩，亦可設計一份課前預習單，初步了解農民例在現代家庭中扮演的角色，作為教師上課時的參考。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</w:p>
          <w:p w:rsidR="00FE488B" w:rsidRPr="00FE488B" w:rsidRDefault="00FE488B" w:rsidP="00FE488B">
            <w:pPr>
              <w:numPr>
                <w:ilvl w:val="0"/>
                <w:numId w:val="8"/>
              </w:numPr>
              <w:tabs>
                <w:tab w:val="left" w:pos="589"/>
              </w:tabs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所遭遇之困境</w:t>
            </w:r>
          </w:p>
          <w:p w:rsidR="00FE488B" w:rsidRPr="00FE488B" w:rsidRDefault="00FE488B" w:rsidP="00FE488B">
            <w:pPr>
              <w:numPr>
                <w:ilvl w:val="1"/>
                <w:numId w:val="8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表格閱讀並不太難，專注即可答對。題目設計可以再轉個彎，從擷取訊息部分進入更高的層次，省思批判，這部分應該可從因為時間而未進行的探討來達成，但因本此活動未能進行，無法得知學生對於農民</w:t>
            </w:r>
            <w:proofErr w:type="gramStart"/>
            <w:r w:rsidRPr="00FE488B">
              <w:rPr>
                <w:rFonts w:ascii="新細明體" w:hAnsi="新細明體" w:cs="新細明體" w:hint="eastAsia"/>
                <w:szCs w:val="24"/>
              </w:rPr>
              <w:t>曆</w:t>
            </w:r>
            <w:proofErr w:type="gramEnd"/>
            <w:r w:rsidRPr="00FE488B">
              <w:rPr>
                <w:rFonts w:ascii="新細明體" w:hAnsi="新細明體" w:cs="新細明體" w:hint="eastAsia"/>
                <w:szCs w:val="24"/>
              </w:rPr>
              <w:t>這樣的傳統民俗文化是否認同。</w:t>
            </w:r>
            <w:r w:rsidRPr="00FE488B">
              <w:rPr>
                <w:rFonts w:ascii="新細明體" w:hAnsi="新細明體" w:hint="eastAsia"/>
                <w:szCs w:val="24"/>
              </w:rPr>
              <w:t xml:space="preserve"> </w:t>
            </w:r>
          </w:p>
        </w:tc>
      </w:tr>
      <w:tr w:rsidR="00FE488B" w:rsidRPr="00FE488B" w:rsidTr="00B704DA">
        <w:trPr>
          <w:trHeight w:val="420"/>
        </w:trPr>
        <w:tc>
          <w:tcPr>
            <w:tcW w:w="10598" w:type="dxa"/>
            <w:shd w:val="clear" w:color="auto" w:fill="EEECE1" w:themeFill="background2"/>
            <w:vAlign w:val="center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proofErr w:type="gramStart"/>
            <w:r w:rsidRPr="00FE488B">
              <w:rPr>
                <w:rFonts w:ascii="新細明體" w:hAnsi="新細明體" w:cs="新細明體" w:hint="eastAsia"/>
              </w:rPr>
              <w:t>觀課人員</w:t>
            </w:r>
            <w:proofErr w:type="gramEnd"/>
            <w:r w:rsidRPr="00FE488B">
              <w:rPr>
                <w:rFonts w:ascii="新細明體" w:hAnsi="新細明體" w:cs="新細明體" w:hint="eastAsia"/>
              </w:rPr>
              <w:t>回饋</w:t>
            </w:r>
          </w:p>
        </w:tc>
      </w:tr>
      <w:tr w:rsidR="00FE488B" w:rsidRPr="00FE488B" w:rsidTr="00B704DA">
        <w:trPr>
          <w:trHeight w:val="283"/>
        </w:trPr>
        <w:tc>
          <w:tcPr>
            <w:tcW w:w="10598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一、教學</w:t>
            </w:r>
            <w:proofErr w:type="gramStart"/>
            <w:r w:rsidRPr="00FE488B">
              <w:rPr>
                <w:rFonts w:ascii="新細明體" w:hAnsi="新細明體" w:cs="新細明體" w:hint="eastAsia"/>
              </w:rPr>
              <w:t>者優點</w:t>
            </w:r>
            <w:proofErr w:type="gramEnd"/>
          </w:p>
        </w:tc>
      </w:tr>
      <w:tr w:rsidR="00FE488B" w:rsidRPr="00FE488B" w:rsidTr="00B704DA">
        <w:trPr>
          <w:trHeight w:val="1134"/>
        </w:trPr>
        <w:tc>
          <w:tcPr>
            <w:tcW w:w="10598" w:type="dxa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1.</w:t>
            </w:r>
            <w:r w:rsidRPr="00FE488B">
              <w:rPr>
                <w:rFonts w:ascii="新細明體" w:hAnsi="新細明體" w:cs="新細明體" w:hint="eastAsia"/>
              </w:rPr>
              <w:t>課程進行流暢，班級秩序掌握得宜。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2.</w:t>
            </w:r>
            <w:r w:rsidRPr="00FE488B">
              <w:rPr>
                <w:rFonts w:ascii="新細明體" w:hAnsi="新細明體" w:cs="新細明體" w:hint="eastAsia"/>
              </w:rPr>
              <w:t>對教材熟習，教學時亦能補充生活事例，提高學生對教材的興趣，並且能夠感受到關聯性。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/>
              </w:rPr>
              <w:t>3.</w:t>
            </w:r>
            <w:r w:rsidRPr="00FE488B">
              <w:rPr>
                <w:rFonts w:ascii="新細明體" w:hAnsi="新細明體" w:cs="新細明體" w:hint="eastAsia"/>
              </w:rPr>
              <w:t>教材設計活潑生活化，十分有趣。</w:t>
            </w:r>
          </w:p>
        </w:tc>
      </w:tr>
      <w:tr w:rsidR="00FE488B" w:rsidRPr="00FE488B" w:rsidTr="00B704DA">
        <w:trPr>
          <w:trHeight w:val="320"/>
        </w:trPr>
        <w:tc>
          <w:tcPr>
            <w:tcW w:w="10598" w:type="dxa"/>
          </w:tcPr>
          <w:p w:rsidR="00FE488B" w:rsidRPr="00FE488B" w:rsidRDefault="00FE488B" w:rsidP="00FE488B">
            <w:pPr>
              <w:numPr>
                <w:ilvl w:val="0"/>
                <w:numId w:val="9"/>
              </w:numPr>
              <w:jc w:val="both"/>
              <w:rPr>
                <w:rFonts w:ascii="新細明體" w:hAnsi="新細明體"/>
                <w:szCs w:val="24"/>
              </w:rPr>
            </w:pPr>
            <w:r w:rsidRPr="00FE488B">
              <w:rPr>
                <w:rFonts w:ascii="新細明體" w:hAnsi="新細明體" w:cs="新細明體" w:hint="eastAsia"/>
                <w:szCs w:val="24"/>
              </w:rPr>
              <w:t>學生學習狀況說明及待</w:t>
            </w:r>
            <w:proofErr w:type="gramStart"/>
            <w:r w:rsidRPr="00FE488B">
              <w:rPr>
                <w:rFonts w:ascii="新細明體" w:hAnsi="新細明體" w:cs="新細明體" w:hint="eastAsia"/>
                <w:szCs w:val="24"/>
              </w:rPr>
              <w:t>釐</w:t>
            </w:r>
            <w:proofErr w:type="gramEnd"/>
            <w:r w:rsidRPr="00FE488B">
              <w:rPr>
                <w:rFonts w:ascii="新細明體" w:hAnsi="新細明體" w:cs="新細明體" w:hint="eastAsia"/>
                <w:szCs w:val="24"/>
              </w:rPr>
              <w:t>清問題</w:t>
            </w:r>
            <w:r w:rsidRPr="00FE488B">
              <w:rPr>
                <w:rFonts w:ascii="新細明體" w:hAnsi="新細明體" w:hint="eastAsia"/>
                <w:szCs w:val="24"/>
              </w:rPr>
              <w:t>(</w:t>
            </w:r>
            <w:r w:rsidRPr="00FE488B">
              <w:rPr>
                <w:rFonts w:ascii="新細明體" w:hAnsi="新細明體" w:cs="新細明體" w:hint="eastAsia"/>
                <w:szCs w:val="24"/>
              </w:rPr>
              <w:t>可包含回應教學者說課時</w:t>
            </w:r>
            <w:proofErr w:type="gramStart"/>
            <w:r w:rsidRPr="00FE488B">
              <w:rPr>
                <w:rFonts w:ascii="新細明體" w:hAnsi="新細明體" w:cs="新細明體" w:hint="eastAsia"/>
                <w:szCs w:val="24"/>
              </w:rPr>
              <w:t>所欲被觀察</w:t>
            </w:r>
            <w:proofErr w:type="gramEnd"/>
            <w:r w:rsidRPr="00FE488B">
              <w:rPr>
                <w:rFonts w:ascii="新細明體" w:hAnsi="新細明體" w:cs="新細明體" w:hint="eastAsia"/>
                <w:szCs w:val="24"/>
              </w:rPr>
              <w:t>之重點</w:t>
            </w:r>
            <w:r w:rsidRPr="00FE488B">
              <w:rPr>
                <w:rFonts w:ascii="新細明體" w:hAnsi="新細明體" w:hint="eastAsia"/>
                <w:szCs w:val="24"/>
              </w:rPr>
              <w:t>)</w:t>
            </w:r>
          </w:p>
        </w:tc>
      </w:tr>
      <w:tr w:rsidR="00FE488B" w:rsidRPr="00FE488B" w:rsidTr="00B704DA">
        <w:trPr>
          <w:trHeight w:val="437"/>
        </w:trPr>
        <w:tc>
          <w:tcPr>
            <w:tcW w:w="10598" w:type="dxa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1</w:t>
            </w:r>
            <w:r w:rsidRPr="00FE488B">
              <w:rPr>
                <w:rFonts w:ascii="新細明體" w:hAnsi="新細明體"/>
              </w:rPr>
              <w:t>.</w:t>
            </w:r>
            <w:r w:rsidRPr="00FE488B">
              <w:rPr>
                <w:rFonts w:ascii="新細明體" w:hAnsi="新細明體" w:cs="新細明體" w:hint="eastAsia"/>
              </w:rPr>
              <w:t>少部分學生未能參與討論，可明確分配工作指掌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lastRenderedPageBreak/>
              <w:t>2.</w:t>
            </w:r>
            <w:r w:rsidRPr="00FE488B">
              <w:rPr>
                <w:rFonts w:ascii="新細明體" w:hAnsi="新細明體" w:cs="新細明體" w:hint="eastAsia"/>
              </w:rPr>
              <w:t>時間分配設置計時器，更精確掌握討論時間。</w:t>
            </w:r>
          </w:p>
        </w:tc>
      </w:tr>
      <w:tr w:rsidR="00FE488B" w:rsidRPr="00FE488B" w:rsidTr="00B704DA">
        <w:trPr>
          <w:trHeight w:val="397"/>
        </w:trPr>
        <w:tc>
          <w:tcPr>
            <w:tcW w:w="10598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lastRenderedPageBreak/>
              <w:t>三、</w:t>
            </w:r>
            <w:proofErr w:type="gramStart"/>
            <w:r w:rsidRPr="00FE488B">
              <w:rPr>
                <w:rFonts w:ascii="新細明體" w:hAnsi="新細明體" w:cs="新細明體" w:hint="eastAsia"/>
              </w:rPr>
              <w:t>在觀課過程</w:t>
            </w:r>
            <w:proofErr w:type="gramEnd"/>
            <w:r w:rsidRPr="00FE488B">
              <w:rPr>
                <w:rFonts w:ascii="新細明體" w:hAnsi="新細明體" w:cs="新細明體" w:hint="eastAsia"/>
              </w:rPr>
              <w:t>中的收穫</w:t>
            </w:r>
          </w:p>
        </w:tc>
      </w:tr>
      <w:tr w:rsidR="00FE488B" w:rsidRPr="00FE488B" w:rsidTr="00B704DA">
        <w:trPr>
          <w:trHeight w:val="1132"/>
        </w:trPr>
        <w:tc>
          <w:tcPr>
            <w:tcW w:w="10598" w:type="dxa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1.</w:t>
            </w:r>
            <w:r w:rsidRPr="00FE488B">
              <w:rPr>
                <w:rFonts w:ascii="新細明體" w:hAnsi="新細明體" w:cs="新細明體" w:hint="eastAsia"/>
              </w:rPr>
              <w:t>課程內容有趣也吸引人，是生活化又不失一種智慧的教材。</w:t>
            </w:r>
          </w:p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hint="eastAsia"/>
              </w:rPr>
              <w:t>2.</w:t>
            </w:r>
            <w:r w:rsidRPr="00FE488B">
              <w:rPr>
                <w:rFonts w:ascii="新細明體" w:hAnsi="新細明體" w:cs="新細明體" w:hint="eastAsia"/>
              </w:rPr>
              <w:t>教材與</w:t>
            </w:r>
            <w:r w:rsidRPr="00FE488B">
              <w:rPr>
                <w:rFonts w:ascii="新細明體" w:hAnsi="新細明體" w:hint="eastAsia"/>
              </w:rPr>
              <w:t>PPT</w:t>
            </w:r>
            <w:r w:rsidRPr="00FE488B">
              <w:rPr>
                <w:rFonts w:ascii="新細明體" w:hAnsi="新細明體" w:cs="新細明體" w:hint="eastAsia"/>
              </w:rPr>
              <w:t>的編撰十分用心，結合生活中的例子，將學生不感興趣的農民</w:t>
            </w:r>
            <w:proofErr w:type="gramStart"/>
            <w:r w:rsidRPr="00FE488B">
              <w:rPr>
                <w:rFonts w:ascii="新細明體" w:hAnsi="新細明體" w:cs="新細明體" w:hint="eastAsia"/>
              </w:rPr>
              <w:t>曆</w:t>
            </w:r>
            <w:proofErr w:type="gramEnd"/>
            <w:r w:rsidRPr="00FE488B">
              <w:rPr>
                <w:rFonts w:ascii="新細明體" w:hAnsi="新細明體" w:cs="新細明體" w:hint="eastAsia"/>
              </w:rPr>
              <w:t>，確實連結到生活，更能貼近理解父執輩的生活經驗。</w:t>
            </w:r>
          </w:p>
        </w:tc>
      </w:tr>
      <w:tr w:rsidR="00FE488B" w:rsidRPr="00FE488B" w:rsidTr="00B704DA">
        <w:trPr>
          <w:trHeight w:val="406"/>
        </w:trPr>
        <w:tc>
          <w:tcPr>
            <w:tcW w:w="10598" w:type="dxa"/>
            <w:vAlign w:val="center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四、針對教學者所遭遇困境之回應</w:t>
            </w:r>
          </w:p>
        </w:tc>
      </w:tr>
      <w:tr w:rsidR="00FE488B" w:rsidRPr="00FE488B" w:rsidTr="00B704DA">
        <w:trPr>
          <w:trHeight w:val="976"/>
        </w:trPr>
        <w:tc>
          <w:tcPr>
            <w:tcW w:w="10598" w:type="dxa"/>
          </w:tcPr>
          <w:p w:rsidR="00FE488B" w:rsidRPr="00FE488B" w:rsidRDefault="00FE488B" w:rsidP="00FE488B">
            <w:pPr>
              <w:jc w:val="both"/>
              <w:rPr>
                <w:rFonts w:ascii="新細明體" w:hAnsi="新細明體"/>
              </w:rPr>
            </w:pPr>
            <w:r w:rsidRPr="00FE488B">
              <w:rPr>
                <w:rFonts w:ascii="新細明體" w:hAnsi="新細明體" w:cs="新細明體" w:hint="eastAsia"/>
              </w:rPr>
              <w:t>小組討論時間可以縮短，並且將學習單當成課後作業，以評量其是否能自行閱讀表格。並將時間留給更深一層的討論，進行省思評鑑。</w:t>
            </w:r>
          </w:p>
        </w:tc>
      </w:tr>
    </w:tbl>
    <w:p w:rsidR="00FE488B" w:rsidRDefault="00FE488B" w:rsidP="00FE488B">
      <w:pPr>
        <w:jc w:val="center"/>
        <w:rPr>
          <w:rFonts w:ascii="Times New Roman" w:eastAsia="標楷體" w:hAnsi="Times New Roman" w:cs="Times New Roman" w:hint="eastAsia"/>
          <w:b/>
          <w:sz w:val="28"/>
          <w:szCs w:val="28"/>
        </w:rPr>
      </w:pPr>
    </w:p>
    <w:p w:rsidR="00FE488B" w:rsidRPr="00FE488B" w:rsidRDefault="00FE488B" w:rsidP="00FE488B">
      <w:pPr>
        <w:jc w:val="center"/>
        <w:rPr>
          <w:rFonts w:ascii="Times New Roman" w:eastAsia="新細明體" w:hAnsi="Times New Roman" w:cs="Times New Roman"/>
          <w:b/>
          <w:sz w:val="28"/>
          <w:szCs w:val="28"/>
        </w:rPr>
      </w:pPr>
      <w:bookmarkStart w:id="2" w:name="_GoBack"/>
      <w:bookmarkEnd w:id="2"/>
      <w:r w:rsidRPr="00FE488B">
        <w:rPr>
          <w:rFonts w:ascii="Times New Roman" w:eastAsia="標楷體" w:hAnsi="Times New Roman" w:cs="Times New Roman"/>
          <w:b/>
          <w:sz w:val="28"/>
          <w:szCs w:val="28"/>
        </w:rPr>
        <w:t>教師同儕學習活動照片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5109"/>
        <w:gridCol w:w="4853"/>
      </w:tblGrid>
      <w:tr w:rsidR="00FE488B" w:rsidRPr="00FE488B" w:rsidTr="00B704DA"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/>
                <w:b/>
                <w:noProof/>
                <w:szCs w:val="24"/>
              </w:rPr>
              <w:drawing>
                <wp:inline distT="0" distB="0" distL="0" distR="0" wp14:anchorId="2EC6AA2E" wp14:editId="167B8546">
                  <wp:extent cx="3051561" cy="1526735"/>
                  <wp:effectExtent l="0" t="0" r="0" b="0"/>
                  <wp:docPr id="1" name="圖片 1" descr="D:\numnu\Desktop\悅讀悅有趣社群\共備照片_191230_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numnu\Desktop\悅讀悅有趣社群\共備照片_191230_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1056" cy="1541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  <w:tc>
          <w:tcPr>
            <w:tcW w:w="5299" w:type="dxa"/>
          </w:tcPr>
          <w:p w:rsidR="00FE488B" w:rsidRPr="00FE488B" w:rsidRDefault="00FE488B" w:rsidP="00FE488B">
            <w:pPr>
              <w:jc w:val="center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center"/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/>
                <w:b/>
                <w:noProof/>
                <w:szCs w:val="24"/>
              </w:rPr>
              <w:drawing>
                <wp:inline distT="0" distB="0" distL="0" distR="0" wp14:anchorId="5D95FD22" wp14:editId="5E1CDA84">
                  <wp:extent cx="3051173" cy="1526540"/>
                  <wp:effectExtent l="0" t="0" r="0" b="0"/>
                  <wp:docPr id="2" name="圖片 2" descr="D:\numnu\Desktop\悅讀悅有趣社群\共備_191230_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numnu\Desktop\悅讀悅有趣社群\共備_191230_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7342" cy="1549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88B" w:rsidRPr="00FE488B" w:rsidRDefault="00FE488B" w:rsidP="00FE488B">
            <w:pPr>
              <w:jc w:val="center"/>
              <w:rPr>
                <w:rFonts w:eastAsia="標楷體"/>
                <w:b/>
                <w:szCs w:val="24"/>
              </w:rPr>
            </w:pPr>
          </w:p>
        </w:tc>
      </w:tr>
      <w:tr w:rsidR="00FE488B" w:rsidRPr="00FE488B" w:rsidTr="00B704DA"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說明：</w:t>
            </w:r>
            <w:r w:rsidRPr="00FE488B">
              <w:rPr>
                <w:rFonts w:ascii="新細明體" w:hAnsi="新細明體" w:hint="eastAsia"/>
                <w:szCs w:val="24"/>
              </w:rPr>
              <w:t>教師同儕</w:t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說明：</w:t>
            </w:r>
            <w:r w:rsidRPr="00FE488B">
              <w:rPr>
                <w:rFonts w:ascii="新細明體" w:hAnsi="新細明體" w:hint="eastAsia"/>
                <w:szCs w:val="24"/>
              </w:rPr>
              <w:t>跨領域</w:t>
            </w:r>
            <w:proofErr w:type="gramStart"/>
            <w:r w:rsidRPr="00FE488B">
              <w:rPr>
                <w:rFonts w:ascii="新細明體" w:hAnsi="新細明體" w:hint="eastAsia"/>
                <w:szCs w:val="24"/>
              </w:rPr>
              <w:t>教師</w:t>
            </w:r>
            <w:r w:rsidRPr="00FE488B">
              <w:rPr>
                <w:rFonts w:eastAsia="標楷體" w:hint="eastAsia"/>
                <w:szCs w:val="24"/>
              </w:rPr>
              <w:t>共備</w:t>
            </w:r>
            <w:r w:rsidRPr="00FE488B">
              <w:rPr>
                <w:rFonts w:ascii="新細明體" w:hAnsi="新細明體" w:hint="eastAsia"/>
                <w:szCs w:val="24"/>
              </w:rPr>
              <w:t>產出</w:t>
            </w:r>
            <w:proofErr w:type="gramEnd"/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</w:tr>
      <w:tr w:rsidR="00FE488B" w:rsidRPr="00FE488B" w:rsidTr="00B704DA"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/>
                <w:b/>
                <w:noProof/>
                <w:szCs w:val="24"/>
              </w:rPr>
              <w:drawing>
                <wp:inline distT="0" distB="0" distL="0" distR="0" wp14:anchorId="62E63B7B" wp14:editId="3584D798">
                  <wp:extent cx="3116374" cy="2337280"/>
                  <wp:effectExtent l="19050" t="0" r="7826" b="0"/>
                  <wp:docPr id="3" name="圖片 3" descr="D:\numnu\Desktop\悅讀悅有趣社群\705觀課\123 705閱讀課_200106_0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numnu\Desktop\悅讀悅有趣社群\705觀課\123 705閱讀課_200106_0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374" cy="2337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  <w:tc>
          <w:tcPr>
            <w:tcW w:w="5299" w:type="dxa"/>
          </w:tcPr>
          <w:p w:rsidR="00FE488B" w:rsidRPr="00FE488B" w:rsidRDefault="00FE488B" w:rsidP="00FE488B">
            <w:pPr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center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/>
                <w:b/>
                <w:noProof/>
                <w:szCs w:val="24"/>
              </w:rPr>
              <w:drawing>
                <wp:inline distT="0" distB="0" distL="0" distR="0" wp14:anchorId="22351671" wp14:editId="69AAB07C">
                  <wp:extent cx="2993724" cy="2245293"/>
                  <wp:effectExtent l="19050" t="0" r="0" b="0"/>
                  <wp:docPr id="4" name="圖片 4" descr="D:\numnu\Desktop\悅讀悅有趣社群\705觀課\123 705閱讀課_200106_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numnu\Desktop\悅讀悅有趣社群\705觀課\123 705閱讀課_200106_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993724" cy="2245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88B" w:rsidRPr="00FE488B" w:rsidTr="00B704DA"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lastRenderedPageBreak/>
              <w:t>說明：公開觀課</w:t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(</w:t>
            </w:r>
            <w:r w:rsidRPr="00FE488B">
              <w:rPr>
                <w:rFonts w:eastAsia="標楷體" w:hint="eastAsia"/>
                <w:szCs w:val="24"/>
              </w:rPr>
              <w:t>進行課程</w:t>
            </w:r>
            <w:r w:rsidRPr="00FE488B">
              <w:rPr>
                <w:rFonts w:eastAsia="標楷體" w:hint="eastAsia"/>
                <w:szCs w:val="24"/>
              </w:rPr>
              <w:t>)</w:t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說明：公開觀課</w:t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(</w:t>
            </w:r>
            <w:r w:rsidRPr="00FE488B">
              <w:rPr>
                <w:rFonts w:eastAsia="標楷體" w:hint="eastAsia"/>
                <w:szCs w:val="24"/>
              </w:rPr>
              <w:t>小組討論時教室走動，看各組學習</w:t>
            </w:r>
            <w:r w:rsidRPr="00FE488B">
              <w:rPr>
                <w:rFonts w:ascii="新細明體" w:hAnsi="新細明體" w:hint="eastAsia"/>
                <w:szCs w:val="24"/>
              </w:rPr>
              <w:t>狀</w:t>
            </w:r>
            <w:r w:rsidRPr="00FE488B">
              <w:rPr>
                <w:rFonts w:eastAsia="標楷體" w:hint="eastAsia"/>
                <w:szCs w:val="24"/>
              </w:rPr>
              <w:t>況</w:t>
            </w:r>
            <w:r w:rsidRPr="00FE488B">
              <w:rPr>
                <w:rFonts w:eastAsia="標楷體" w:hint="eastAsia"/>
                <w:szCs w:val="24"/>
              </w:rPr>
              <w:t>)</w:t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</w:tr>
      <w:tr w:rsidR="00FE488B" w:rsidRPr="00FE488B" w:rsidTr="00B704DA"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/>
                <w:b/>
                <w:noProof/>
                <w:szCs w:val="24"/>
              </w:rPr>
              <w:drawing>
                <wp:inline distT="0" distB="0" distL="0" distR="0" wp14:anchorId="05AD491D" wp14:editId="63DA8924">
                  <wp:extent cx="3219490" cy="1610751"/>
                  <wp:effectExtent l="0" t="0" r="0" b="8890"/>
                  <wp:docPr id="5" name="圖片 5" descr="D:\numnu\Desktop\悅讀悅有趣社群\705觀課\郁佩公開觀課議課_200106_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numnu\Desktop\悅讀悅有趣社群\705觀課\郁佩公開觀課議課_200106_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7817" cy="161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/>
                <w:b/>
                <w:noProof/>
                <w:szCs w:val="24"/>
              </w:rPr>
              <w:drawing>
                <wp:inline distT="0" distB="0" distL="0" distR="0" wp14:anchorId="30B012BA" wp14:editId="6DCB3E89">
                  <wp:extent cx="3041019" cy="1521460"/>
                  <wp:effectExtent l="0" t="0" r="6985" b="2540"/>
                  <wp:docPr id="6" name="圖片 6" descr="D:\numnu\Desktop\悅讀悅有趣社群\705觀課\郁佩公開觀課議課_200106_0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numnu\Desktop\悅讀悅有趣社群\705觀課\郁佩公開觀課議課_200106_0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824" cy="1537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488B" w:rsidRPr="00FE488B" w:rsidTr="00B704DA"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說明：</w:t>
            </w:r>
            <w:proofErr w:type="gramStart"/>
            <w:r w:rsidRPr="00FE488B">
              <w:rPr>
                <w:rFonts w:eastAsia="標楷體" w:hint="eastAsia"/>
                <w:szCs w:val="24"/>
              </w:rPr>
              <w:t>議課</w:t>
            </w:r>
            <w:r w:rsidRPr="00FE488B">
              <w:rPr>
                <w:rFonts w:ascii="新細明體" w:hAnsi="新細明體" w:hint="eastAsia"/>
                <w:szCs w:val="24"/>
              </w:rPr>
              <w:t>討論</w:t>
            </w:r>
            <w:proofErr w:type="gramEnd"/>
          </w:p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</w:p>
        </w:tc>
        <w:tc>
          <w:tcPr>
            <w:tcW w:w="5299" w:type="dxa"/>
          </w:tcPr>
          <w:p w:rsidR="00FE488B" w:rsidRPr="00FE488B" w:rsidRDefault="00FE488B" w:rsidP="00FE488B">
            <w:pPr>
              <w:jc w:val="both"/>
              <w:rPr>
                <w:rFonts w:eastAsia="標楷體"/>
                <w:b/>
                <w:szCs w:val="24"/>
              </w:rPr>
            </w:pPr>
            <w:r w:rsidRPr="00FE488B">
              <w:rPr>
                <w:rFonts w:eastAsia="標楷體" w:hint="eastAsia"/>
                <w:szCs w:val="24"/>
              </w:rPr>
              <w:t>說明：</w:t>
            </w:r>
            <w:proofErr w:type="gramStart"/>
            <w:r w:rsidRPr="00FE488B">
              <w:rPr>
                <w:rFonts w:eastAsia="標楷體" w:hint="eastAsia"/>
                <w:szCs w:val="24"/>
              </w:rPr>
              <w:t>議課</w:t>
            </w:r>
            <w:r w:rsidRPr="00FE488B">
              <w:rPr>
                <w:rFonts w:ascii="新細明體" w:hAnsi="新細明體" w:hint="eastAsia"/>
                <w:szCs w:val="24"/>
              </w:rPr>
              <w:t>討論</w:t>
            </w:r>
            <w:proofErr w:type="gramEnd"/>
          </w:p>
        </w:tc>
      </w:tr>
    </w:tbl>
    <w:p w:rsidR="00FE488B" w:rsidRPr="00FE488B" w:rsidRDefault="00FE488B" w:rsidP="00FE488B">
      <w:pPr>
        <w:spacing w:line="400" w:lineRule="exact"/>
        <w:rPr>
          <w:rFonts w:ascii="新細明體" w:eastAsia="新細明體" w:hAnsi="新細明體" w:cs="Times New Roman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6"/>
      </w:tblGrid>
      <w:tr w:rsidR="00FE488B" w:rsidRPr="00FE488B" w:rsidTr="00B704DA">
        <w:trPr>
          <w:trHeight w:val="13193"/>
          <w:jc w:val="center"/>
        </w:trPr>
        <w:tc>
          <w:tcPr>
            <w:tcW w:w="8556" w:type="dxa"/>
          </w:tcPr>
          <w:p w:rsidR="00FE488B" w:rsidRPr="00FE488B" w:rsidRDefault="00FE488B" w:rsidP="00FE488B">
            <w:pPr>
              <w:spacing w:beforeLines="50" w:before="180" w:afterLines="200" w:after="720" w:line="800" w:lineRule="exact"/>
              <w:jc w:val="center"/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</w:pP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lastRenderedPageBreak/>
              <w:t>授</w:t>
            </w: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t xml:space="preserve">  </w:t>
            </w: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t>權</w:t>
            </w: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t xml:space="preserve">  </w:t>
            </w: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t>書</w:t>
            </w:r>
          </w:p>
          <w:p w:rsidR="00FE488B" w:rsidRPr="00FE488B" w:rsidRDefault="00FE488B" w:rsidP="00FE488B">
            <w:pPr>
              <w:snapToGrid w:val="0"/>
              <w:spacing w:line="800" w:lineRule="exact"/>
              <w:ind w:rightChars="13" w:right="31" w:firstLineChars="200" w:firstLine="960"/>
              <w:jc w:val="both"/>
              <w:rPr>
                <w:rFonts w:ascii="Times New Roman" w:eastAsia="標楷體" w:hAnsi="Times New Roman" w:cs="Times New Roman"/>
                <w:sz w:val="48"/>
                <w:szCs w:val="48"/>
              </w:rPr>
            </w:pP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本人（團隊）參加桃園市</w:t>
            </w:r>
            <w:r w:rsidRPr="00FE488B">
              <w:rPr>
                <w:rFonts w:ascii="Times New Roman" w:eastAsia="標楷體" w:hAnsi="Times New Roman" w:cs="Times New Roman" w:hint="eastAsia"/>
                <w:b/>
                <w:sz w:val="48"/>
                <w:szCs w:val="48"/>
              </w:rPr>
              <w:t>10</w:t>
            </w: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t>8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學年度「</w:t>
            </w:r>
            <w:r w:rsidRPr="00FE488B">
              <w:rPr>
                <w:rFonts w:ascii="Times New Roman" w:eastAsia="標楷體" w:hAnsi="Times New Roman" w:cs="Times New Roman" w:hint="eastAsia"/>
                <w:kern w:val="0"/>
                <w:sz w:val="48"/>
                <w:szCs w:val="48"/>
              </w:rPr>
              <w:t>國民中小學教師素養導向優良教學示例獎勵計畫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」，同意將公開授課之作品（包含教材資料、引用參考資料），授權桃園市政府教育局享有使用權，得以運用至各</w:t>
            </w:r>
            <w:r w:rsidRPr="00FE488B">
              <w:rPr>
                <w:rFonts w:ascii="Times New Roman" w:eastAsia="標楷體" w:hAnsi="Times New Roman" w:cs="Times New Roman" w:hint="eastAsia"/>
                <w:sz w:val="48"/>
                <w:szCs w:val="48"/>
              </w:rPr>
              <w:t>領域</w:t>
            </w:r>
            <w:r w:rsidRPr="00FE488B">
              <w:rPr>
                <w:rFonts w:ascii="Times New Roman" w:eastAsia="標楷體" w:hAnsi="Times New Roman" w:cs="Times New Roman" w:hint="eastAsia"/>
                <w:sz w:val="48"/>
                <w:szCs w:val="48"/>
              </w:rPr>
              <w:t>/</w:t>
            </w:r>
            <w:r w:rsidRPr="00FE488B">
              <w:rPr>
                <w:rFonts w:ascii="Times New Roman" w:eastAsia="標楷體" w:hAnsi="Times New Roman" w:cs="Times New Roman" w:hint="eastAsia"/>
                <w:sz w:val="48"/>
                <w:szCs w:val="48"/>
              </w:rPr>
              <w:t>議題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輔導小組宣導、發表、推廣及辦理研習之用（含光碟印製、節錄頁面及網路研習），提供各級學校教學連結之參考，不必另外支付本人（團隊）酬勞或提供補償。</w:t>
            </w:r>
          </w:p>
          <w:p w:rsidR="00FE488B" w:rsidRPr="00FE488B" w:rsidRDefault="00FE488B" w:rsidP="00FE488B">
            <w:pPr>
              <w:spacing w:line="800" w:lineRule="exact"/>
              <w:ind w:firstLineChars="200" w:firstLine="960"/>
              <w:rPr>
                <w:rFonts w:ascii="Times New Roman" w:eastAsia="標楷體" w:hAnsi="Times New Roman" w:cs="Times New Roman"/>
                <w:sz w:val="48"/>
                <w:szCs w:val="48"/>
              </w:rPr>
            </w:pPr>
          </w:p>
          <w:p w:rsidR="00FE488B" w:rsidRPr="00FE488B" w:rsidRDefault="00FE488B" w:rsidP="00FE488B">
            <w:pPr>
              <w:spacing w:line="800" w:lineRule="exact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 w:rsidRPr="00FE488B">
              <w:rPr>
                <w:rFonts w:ascii="Times New Roman" w:eastAsia="標楷體" w:hAnsi="Times New Roman" w:cs="Times New Roman"/>
                <w:sz w:val="40"/>
                <w:szCs w:val="40"/>
              </w:rPr>
              <w:t>作者（團隊代表人）簽章：</w:t>
            </w:r>
          </w:p>
          <w:p w:rsidR="00FE488B" w:rsidRPr="00FE488B" w:rsidRDefault="00FE488B" w:rsidP="00FE488B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</w:p>
          <w:p w:rsidR="00FE488B" w:rsidRPr="00FE488B" w:rsidRDefault="00FE488B" w:rsidP="00FE488B">
            <w:pPr>
              <w:spacing w:line="800" w:lineRule="exact"/>
              <w:jc w:val="center"/>
              <w:rPr>
                <w:rFonts w:ascii="Times New Roman" w:eastAsia="標楷體" w:hAnsi="Times New Roman" w:cs="Times New Roman"/>
                <w:sz w:val="48"/>
                <w:szCs w:val="48"/>
              </w:rPr>
            </w:pP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中華民國</w:t>
            </w:r>
            <w:r w:rsidRPr="00FE488B">
              <w:rPr>
                <w:rFonts w:ascii="Times New Roman" w:eastAsia="標楷體" w:hAnsi="Times New Roman" w:cs="Times New Roman" w:hint="eastAsia"/>
                <w:sz w:val="48"/>
                <w:szCs w:val="48"/>
              </w:rPr>
              <w:t>10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9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年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 xml:space="preserve">       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月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 xml:space="preserve">       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日</w:t>
            </w:r>
          </w:p>
        </w:tc>
      </w:tr>
    </w:tbl>
    <w:p w:rsidR="00FE488B" w:rsidRPr="00FE488B" w:rsidRDefault="00FE488B" w:rsidP="00FE488B">
      <w:pPr>
        <w:spacing w:line="400" w:lineRule="exact"/>
        <w:jc w:val="both"/>
        <w:rPr>
          <w:rFonts w:ascii="Times New Roman" w:eastAsia="標楷體" w:hAnsi="Times New Roman" w:cs="Times New Roman"/>
          <w:szCs w:val="24"/>
        </w:rPr>
      </w:pPr>
      <w:r w:rsidRPr="00FE488B">
        <w:rPr>
          <w:rFonts w:ascii="Times New Roman" w:eastAsia="標楷體" w:hAnsi="Times New Roman" w:cs="Times New Roman"/>
          <w:sz w:val="48"/>
          <w:szCs w:val="48"/>
        </w:rPr>
        <w:br w:type="page"/>
      </w:r>
      <w:bookmarkStart w:id="3" w:name="附表六"/>
      <w:r w:rsidRPr="00FE488B">
        <w:rPr>
          <w:rFonts w:ascii="Times New Roman" w:eastAsia="標楷體" w:hAnsi="Times New Roman" w:cs="Times New Roman"/>
          <w:szCs w:val="24"/>
        </w:rPr>
        <w:lastRenderedPageBreak/>
        <w:t>附</w:t>
      </w:r>
      <w:r w:rsidRPr="00FE488B">
        <w:rPr>
          <w:rFonts w:ascii="Times New Roman" w:eastAsia="標楷體" w:hAnsi="Times New Roman" w:cs="Times New Roman" w:hint="eastAsia"/>
          <w:szCs w:val="24"/>
        </w:rPr>
        <w:t>表六</w:t>
      </w:r>
      <w:r w:rsidRPr="00FE488B">
        <w:rPr>
          <w:rFonts w:ascii="Times New Roman" w:eastAsia="標楷體" w:hAnsi="Times New Roman" w:cs="Times New Roman"/>
          <w:szCs w:val="24"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74"/>
      </w:tblGrid>
      <w:tr w:rsidR="00FE488B" w:rsidRPr="00FE488B" w:rsidTr="00B704DA">
        <w:trPr>
          <w:trHeight w:val="13052"/>
          <w:jc w:val="center"/>
        </w:trPr>
        <w:tc>
          <w:tcPr>
            <w:tcW w:w="8674" w:type="dxa"/>
            <w:shd w:val="clear" w:color="auto" w:fill="auto"/>
          </w:tcPr>
          <w:p w:rsidR="00FE488B" w:rsidRPr="00FE488B" w:rsidRDefault="00FE488B" w:rsidP="00FE488B">
            <w:pPr>
              <w:spacing w:beforeLines="50" w:before="180" w:afterLines="200" w:after="720" w:line="800" w:lineRule="exact"/>
              <w:jc w:val="center"/>
              <w:rPr>
                <w:rFonts w:ascii="Calibri" w:eastAsia="標楷體" w:hAnsi="Calibri" w:cs="Times New Roman"/>
                <w:b/>
                <w:sz w:val="52"/>
                <w:szCs w:val="52"/>
              </w:rPr>
            </w:pPr>
            <w:r w:rsidRPr="00FE488B">
              <w:rPr>
                <w:rFonts w:ascii="Calibri" w:eastAsia="標楷體" w:hAnsi="Calibri" w:cs="Times New Roman" w:hint="eastAsia"/>
                <w:b/>
                <w:sz w:val="52"/>
                <w:szCs w:val="52"/>
              </w:rPr>
              <w:t>切</w:t>
            </w:r>
            <w:r w:rsidRPr="00FE488B">
              <w:rPr>
                <w:rFonts w:ascii="Calibri" w:eastAsia="標楷體" w:hAnsi="Calibri" w:cs="Times New Roman" w:hint="eastAsia"/>
                <w:b/>
                <w:sz w:val="52"/>
                <w:szCs w:val="52"/>
              </w:rPr>
              <w:t xml:space="preserve">  </w:t>
            </w:r>
            <w:r w:rsidRPr="00FE488B">
              <w:rPr>
                <w:rFonts w:ascii="Calibri" w:eastAsia="標楷體" w:hAnsi="Calibri" w:cs="Times New Roman" w:hint="eastAsia"/>
                <w:b/>
                <w:sz w:val="52"/>
                <w:szCs w:val="52"/>
              </w:rPr>
              <w:t>結</w:t>
            </w:r>
            <w:r w:rsidRPr="00FE488B">
              <w:rPr>
                <w:rFonts w:ascii="Calibri" w:eastAsia="標楷體" w:hAnsi="Calibri" w:cs="Times New Roman"/>
                <w:b/>
                <w:sz w:val="52"/>
                <w:szCs w:val="52"/>
              </w:rPr>
              <w:t xml:space="preserve">  </w:t>
            </w:r>
            <w:r w:rsidRPr="00FE488B">
              <w:rPr>
                <w:rFonts w:ascii="Calibri" w:eastAsia="標楷體" w:hAnsi="Calibri" w:cs="Times New Roman"/>
                <w:b/>
                <w:sz w:val="52"/>
                <w:szCs w:val="52"/>
              </w:rPr>
              <w:t>書</w:t>
            </w:r>
          </w:p>
          <w:p w:rsidR="00FE488B" w:rsidRPr="00FE488B" w:rsidRDefault="00FE488B" w:rsidP="00FE488B">
            <w:pPr>
              <w:spacing w:line="800" w:lineRule="exact"/>
              <w:ind w:firstLineChars="200" w:firstLine="960"/>
              <w:jc w:val="both"/>
              <w:rPr>
                <w:rFonts w:ascii="標楷體" w:eastAsia="標楷體" w:hAnsi="標楷體" w:cs="Times New Roman"/>
                <w:spacing w:val="-20"/>
                <w:kern w:val="0"/>
                <w:sz w:val="48"/>
                <w:szCs w:val="48"/>
              </w:rPr>
            </w:pPr>
            <w:r w:rsidRPr="00FE488B">
              <w:rPr>
                <w:rFonts w:ascii="標楷體" w:eastAsia="標楷體" w:hAnsi="標楷體" w:cs="Times New Roman" w:hint="eastAsia"/>
                <w:sz w:val="48"/>
                <w:szCs w:val="48"/>
              </w:rPr>
              <w:t>立切結書人__________參加</w:t>
            </w:r>
            <w:r w:rsidRPr="00FE488B">
              <w:rPr>
                <w:rFonts w:ascii="標楷體" w:eastAsia="標楷體" w:hAnsi="標楷體" w:cs="Times New Roman"/>
                <w:sz w:val="48"/>
                <w:szCs w:val="48"/>
              </w:rPr>
              <w:t>桃園市</w:t>
            </w:r>
            <w:r w:rsidRPr="00FE488B">
              <w:rPr>
                <w:rFonts w:ascii="Times New Roman" w:eastAsia="標楷體" w:hAnsi="Times New Roman" w:cs="Times New Roman"/>
                <w:b/>
                <w:sz w:val="48"/>
                <w:szCs w:val="48"/>
              </w:rPr>
              <w:t>108</w:t>
            </w:r>
            <w:r w:rsidRPr="00FE488B">
              <w:rPr>
                <w:rFonts w:ascii="標楷體" w:eastAsia="標楷體" w:hAnsi="標楷體" w:cs="Times New Roman"/>
                <w:sz w:val="48"/>
                <w:szCs w:val="48"/>
              </w:rPr>
              <w:t>學年度「</w:t>
            </w:r>
            <w:r w:rsidRPr="00FE488B">
              <w:rPr>
                <w:rFonts w:ascii="標楷體" w:eastAsia="標楷體" w:hAnsi="標楷體" w:cs="Times New Roman" w:hint="eastAsia"/>
                <w:kern w:val="0"/>
                <w:sz w:val="48"/>
                <w:szCs w:val="48"/>
              </w:rPr>
              <w:t>國民中小學教師素養導向優良教學示例獎勵計畫</w:t>
            </w:r>
            <w:r w:rsidRPr="00FE488B">
              <w:rPr>
                <w:rFonts w:ascii="標楷體" w:eastAsia="標楷體" w:hAnsi="標楷體" w:cs="Times New Roman"/>
                <w:sz w:val="48"/>
                <w:szCs w:val="48"/>
              </w:rPr>
              <w:t>」</w:t>
            </w:r>
            <w:r w:rsidRPr="00FE488B">
              <w:rPr>
                <w:rFonts w:ascii="標楷體" w:eastAsia="標楷體" w:hAnsi="標楷體" w:cs="Times New Roman" w:hint="eastAsia"/>
                <w:spacing w:val="-20"/>
                <w:kern w:val="0"/>
                <w:sz w:val="48"/>
                <w:szCs w:val="48"/>
              </w:rPr>
              <w:t>競賽，除願遵守本計畫各項規定，並聲明下列事項：</w:t>
            </w:r>
          </w:p>
          <w:p w:rsidR="00FE488B" w:rsidRPr="00FE488B" w:rsidRDefault="00FE488B" w:rsidP="00FE488B">
            <w:pPr>
              <w:numPr>
                <w:ilvl w:val="0"/>
                <w:numId w:val="1"/>
              </w:numPr>
              <w:spacing w:line="800" w:lineRule="exact"/>
              <w:jc w:val="both"/>
              <w:rPr>
                <w:rFonts w:ascii="標楷體" w:eastAsia="標楷體" w:hAnsi="標楷體" w:cs="Times New Roman"/>
                <w:spacing w:val="-20"/>
                <w:kern w:val="0"/>
                <w:sz w:val="48"/>
                <w:szCs w:val="48"/>
              </w:rPr>
            </w:pPr>
            <w:r w:rsidRPr="00FE488B">
              <w:rPr>
                <w:rFonts w:ascii="標楷體" w:eastAsia="標楷體" w:hAnsi="標楷體" w:cs="Times New Roman" w:hint="eastAsia"/>
                <w:spacing w:val="-20"/>
                <w:kern w:val="0"/>
                <w:sz w:val="48"/>
                <w:szCs w:val="48"/>
              </w:rPr>
              <w:t>本人所有教材</w:t>
            </w:r>
            <w:proofErr w:type="gramStart"/>
            <w:r w:rsidRPr="00FE488B">
              <w:rPr>
                <w:rFonts w:ascii="標楷體" w:eastAsia="標楷體" w:hAnsi="標楷體" w:cs="Times New Roman" w:hint="eastAsia"/>
                <w:spacing w:val="-20"/>
                <w:kern w:val="0"/>
                <w:sz w:val="48"/>
                <w:szCs w:val="48"/>
              </w:rPr>
              <w:t>內容均依法律</w:t>
            </w:r>
            <w:proofErr w:type="gramEnd"/>
            <w:r w:rsidRPr="00FE488B">
              <w:rPr>
                <w:rFonts w:ascii="標楷體" w:eastAsia="標楷體" w:hAnsi="標楷體" w:cs="Times New Roman" w:hint="eastAsia"/>
                <w:spacing w:val="-20"/>
                <w:kern w:val="0"/>
                <w:sz w:val="48"/>
                <w:szCs w:val="48"/>
              </w:rPr>
              <w:t>規定，絕無侵害他人智慧財產權情事。</w:t>
            </w:r>
          </w:p>
          <w:p w:rsidR="00FE488B" w:rsidRPr="00FE488B" w:rsidRDefault="00FE488B" w:rsidP="00FE488B">
            <w:pPr>
              <w:numPr>
                <w:ilvl w:val="0"/>
                <w:numId w:val="1"/>
              </w:numPr>
              <w:spacing w:line="800" w:lineRule="exact"/>
              <w:jc w:val="both"/>
              <w:rPr>
                <w:rFonts w:ascii="標楷體" w:eastAsia="標楷體" w:hAnsi="標楷體" w:cs="Times New Roman"/>
                <w:spacing w:val="-20"/>
                <w:kern w:val="0"/>
                <w:sz w:val="48"/>
                <w:szCs w:val="48"/>
              </w:rPr>
            </w:pPr>
            <w:r w:rsidRPr="00FE488B">
              <w:rPr>
                <w:rFonts w:ascii="標楷體" w:eastAsia="標楷體" w:hAnsi="標楷體" w:cs="Times New Roman" w:hint="eastAsia"/>
                <w:color w:val="FF0000"/>
                <w:spacing w:val="-20"/>
                <w:kern w:val="0"/>
                <w:sz w:val="48"/>
                <w:szCs w:val="48"/>
              </w:rPr>
              <w:t>若有違反侵害他人著作權、專利權及其他智慧財產權之情事，本人願自負所有法律責任</w:t>
            </w:r>
            <w:r w:rsidRPr="00FE488B">
              <w:rPr>
                <w:rFonts w:ascii="新細明體" w:eastAsia="新細明體" w:hAnsi="新細明體" w:cs="Times New Roman" w:hint="eastAsia"/>
                <w:color w:val="FF0000"/>
                <w:spacing w:val="-20"/>
                <w:kern w:val="0"/>
                <w:sz w:val="48"/>
                <w:szCs w:val="48"/>
              </w:rPr>
              <w:t>，</w:t>
            </w:r>
            <w:r w:rsidRPr="00FE488B">
              <w:rPr>
                <w:rFonts w:ascii="標楷體" w:eastAsia="標楷體" w:hAnsi="標楷體" w:cs="Times New Roman" w:hint="eastAsia"/>
                <w:color w:val="FF0000"/>
                <w:spacing w:val="-20"/>
                <w:kern w:val="0"/>
                <w:sz w:val="48"/>
                <w:szCs w:val="48"/>
              </w:rPr>
              <w:t>並得被追回相關獎勵。</w:t>
            </w:r>
          </w:p>
          <w:p w:rsidR="00FE488B" w:rsidRPr="00FE488B" w:rsidRDefault="00FE488B" w:rsidP="00FE488B">
            <w:pPr>
              <w:spacing w:line="800" w:lineRule="exact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  <w:p w:rsidR="00FE488B" w:rsidRPr="00FE488B" w:rsidRDefault="00FE488B" w:rsidP="00FE488B">
            <w:pPr>
              <w:spacing w:line="800" w:lineRule="exact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  <w:p w:rsidR="00FE488B" w:rsidRPr="00FE488B" w:rsidRDefault="00FE488B" w:rsidP="00FE488B">
            <w:pPr>
              <w:spacing w:line="800" w:lineRule="exact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E488B">
              <w:rPr>
                <w:rFonts w:ascii="標楷體" w:eastAsia="標楷體" w:hAnsi="標楷體" w:cs="Times New Roman"/>
                <w:sz w:val="40"/>
                <w:szCs w:val="40"/>
              </w:rPr>
              <w:t>作者（團隊代表人）簽章：</w:t>
            </w:r>
          </w:p>
          <w:p w:rsidR="00FE488B" w:rsidRPr="00FE488B" w:rsidRDefault="00FE488B" w:rsidP="00FE488B">
            <w:pPr>
              <w:spacing w:line="800" w:lineRule="exact"/>
              <w:jc w:val="both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  <w:p w:rsidR="00FE488B" w:rsidRPr="00FE488B" w:rsidRDefault="00FE488B" w:rsidP="00FE488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FE488B">
              <w:rPr>
                <w:rFonts w:ascii="標楷體" w:eastAsia="標楷體" w:hAnsi="標楷體" w:cs="Times New Roman"/>
                <w:sz w:val="48"/>
                <w:szCs w:val="48"/>
              </w:rPr>
              <w:t>中華民國</w:t>
            </w:r>
            <w:r w:rsidRPr="00FE488B">
              <w:rPr>
                <w:rFonts w:ascii="Times New Roman" w:eastAsia="標楷體" w:hAnsi="Times New Roman" w:cs="Times New Roman"/>
                <w:sz w:val="48"/>
                <w:szCs w:val="48"/>
              </w:rPr>
              <w:t>109</w:t>
            </w:r>
            <w:r w:rsidRPr="00FE488B">
              <w:rPr>
                <w:rFonts w:ascii="標楷體" w:eastAsia="標楷體" w:hAnsi="標楷體" w:cs="Times New Roman"/>
                <w:sz w:val="48"/>
                <w:szCs w:val="48"/>
              </w:rPr>
              <w:t>年       月       日</w:t>
            </w:r>
          </w:p>
        </w:tc>
      </w:tr>
    </w:tbl>
    <w:bookmarkEnd w:id="3"/>
    <w:p w:rsidR="00FE488B" w:rsidRPr="00FE488B" w:rsidRDefault="00FE488B" w:rsidP="00FE488B">
      <w:pPr>
        <w:widowControl/>
        <w:rPr>
          <w:rFonts w:ascii="Times New Roman" w:eastAsia="標楷體" w:hAnsi="Times New Roman" w:cs="Times New Roman"/>
          <w:szCs w:val="24"/>
        </w:rPr>
      </w:pPr>
      <w:r w:rsidRPr="00FE488B">
        <w:rPr>
          <w:rFonts w:ascii="Times New Roman" w:eastAsia="標楷體" w:hAnsi="Times New Roman" w:cs="Times New Roman"/>
          <w:szCs w:val="24"/>
        </w:rPr>
        <w:t xml:space="preserve"> </w:t>
      </w:r>
    </w:p>
    <w:p w:rsidR="00F35481" w:rsidRDefault="00F35481"/>
    <w:sectPr w:rsidR="00F35481" w:rsidSect="0030001F">
      <w:footerReference w:type="default" r:id="rId12"/>
      <w:pgSz w:w="11906" w:h="16838"/>
      <w:pgMar w:top="1440" w:right="1080" w:bottom="1440" w:left="1080" w:header="851" w:footer="510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7E" w:rsidRDefault="00FE488B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FE488B">
      <w:rPr>
        <w:noProof/>
        <w:lang w:val="zh-TW"/>
      </w:rPr>
      <w:t>6</w:t>
    </w:r>
    <w:r>
      <w:fldChar w:fldCharType="end"/>
    </w:r>
  </w:p>
  <w:p w:rsidR="00657E7E" w:rsidRDefault="00FE488B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33F8F"/>
    <w:multiLevelType w:val="hybridMultilevel"/>
    <w:tmpl w:val="40DE0D54"/>
    <w:lvl w:ilvl="0" w:tplc="A14C71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00A629B"/>
    <w:multiLevelType w:val="hybridMultilevel"/>
    <w:tmpl w:val="E87C6AF4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A3815C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23143A"/>
    <w:multiLevelType w:val="hybridMultilevel"/>
    <w:tmpl w:val="C1E04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E727FB"/>
    <w:multiLevelType w:val="hybridMultilevel"/>
    <w:tmpl w:val="0D3E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85254FC"/>
    <w:multiLevelType w:val="hybridMultilevel"/>
    <w:tmpl w:val="9FFAC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A2EDD"/>
    <w:multiLevelType w:val="hybridMultilevel"/>
    <w:tmpl w:val="FC3C4510"/>
    <w:lvl w:ilvl="0" w:tplc="63007848">
      <w:start w:val="2"/>
      <w:numFmt w:val="japaneseCounting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3D5AE6"/>
    <w:multiLevelType w:val="hybridMultilevel"/>
    <w:tmpl w:val="1876E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7733D"/>
    <w:multiLevelType w:val="hybridMultilevel"/>
    <w:tmpl w:val="91503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3"/>
  </w:num>
  <w:num w:numId="7">
    <w:abstractNumId w:val="9"/>
  </w:num>
  <w:num w:numId="8">
    <w:abstractNumId w:val="1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88B"/>
    <w:rsid w:val="00F35481"/>
    <w:rsid w:val="00FE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E488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FE488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customStyle="1" w:styleId="3">
    <w:name w:val="表格格線3"/>
    <w:basedOn w:val="a1"/>
    <w:next w:val="a5"/>
    <w:uiPriority w:val="59"/>
    <w:rsid w:val="00FE488B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E48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8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E488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E488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FE488B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customStyle="1" w:styleId="3">
    <w:name w:val="表格格線3"/>
    <w:basedOn w:val="a1"/>
    <w:next w:val="a5"/>
    <w:uiPriority w:val="59"/>
    <w:rsid w:val="00FE488B"/>
    <w:rPr>
      <w:rFonts w:ascii="Calibri" w:eastAsia="新細明體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E48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E48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FE48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550</Words>
  <Characters>3141</Characters>
  <Application>Microsoft Office Word</Application>
  <DocSecurity>0</DocSecurity>
  <Lines>26</Lines>
  <Paragraphs>7</Paragraphs>
  <ScaleCrop>false</ScaleCrop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2020-05-05T08:53:00Z</dcterms:created>
  <dcterms:modified xsi:type="dcterms:W3CDTF">2020-05-05T08:55:00Z</dcterms:modified>
</cp:coreProperties>
</file>