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E60" w:rsidRPr="008F59ED" w:rsidRDefault="003C0E60" w:rsidP="003C0E60">
      <w:pPr>
        <w:snapToGrid w:val="0"/>
        <w:spacing w:after="0" w:line="240" w:lineRule="auto"/>
        <w:jc w:val="center"/>
        <w:rPr>
          <w:rFonts w:ascii="標楷體" w:eastAsia="標楷體" w:hAnsi="標楷體"/>
          <w:bCs/>
          <w:sz w:val="28"/>
          <w:szCs w:val="28"/>
        </w:rPr>
      </w:pPr>
      <w:r w:rsidRPr="008F59ED">
        <w:rPr>
          <w:rFonts w:ascii="標楷體" w:eastAsia="標楷體" w:hAnsi="標楷體"/>
          <w:bCs/>
          <w:sz w:val="28"/>
          <w:szCs w:val="28"/>
        </w:rPr>
        <w:t>桃園市110</w:t>
      </w:r>
      <w:proofErr w:type="gramStart"/>
      <w:r w:rsidRPr="008F59ED">
        <w:rPr>
          <w:rFonts w:ascii="標楷體" w:eastAsia="標楷體" w:hAnsi="標楷體"/>
          <w:bCs/>
          <w:sz w:val="28"/>
          <w:szCs w:val="28"/>
        </w:rPr>
        <w:t>學年度精進</w:t>
      </w:r>
      <w:proofErr w:type="gramEnd"/>
      <w:r w:rsidRPr="008F59ED">
        <w:rPr>
          <w:rFonts w:ascii="標楷體" w:eastAsia="標楷體" w:hAnsi="標楷體"/>
          <w:bCs/>
          <w:sz w:val="28"/>
          <w:szCs w:val="28"/>
        </w:rPr>
        <w:t>國民中小學教師教學專業與課程品質整體推動計畫</w:t>
      </w:r>
    </w:p>
    <w:p w:rsidR="003C0E60" w:rsidRPr="008F59ED" w:rsidRDefault="003C0E60" w:rsidP="003C0E60">
      <w:pPr>
        <w:spacing w:after="0" w:line="240" w:lineRule="auto"/>
        <w:ind w:left="7377" w:hanging="7377"/>
        <w:jc w:val="center"/>
        <w:outlineLvl w:val="0"/>
        <w:rPr>
          <w:rFonts w:ascii="標楷體" w:eastAsia="標楷體" w:hAnsi="標楷體"/>
          <w:bCs/>
        </w:rPr>
      </w:pPr>
      <w:bookmarkStart w:id="0" w:name="_Toc68524845"/>
      <w:bookmarkStart w:id="1" w:name="_Toc11660"/>
      <w:bookmarkStart w:id="2" w:name="_Toc70319026"/>
      <w:r w:rsidRPr="008F59ED">
        <w:rPr>
          <w:rFonts w:ascii="標楷體" w:eastAsia="標楷體" w:hAnsi="標楷體"/>
          <w:b/>
          <w:bCs/>
          <w:kern w:val="2"/>
          <w:sz w:val="32"/>
          <w:szCs w:val="32"/>
        </w:rPr>
        <w:t>國小領域教學圈-藝術領域素養導向教學設計與評量工作坊</w:t>
      </w:r>
      <w:r w:rsidRPr="008F59ED">
        <w:rPr>
          <w:rFonts w:ascii="標楷體" w:eastAsia="標楷體" w:hAnsi="標楷體"/>
          <w:b/>
          <w:bCs/>
          <w:kern w:val="2"/>
          <w:sz w:val="32"/>
          <w:szCs w:val="32"/>
        </w:rPr>
        <w:br/>
      </w:r>
      <w:r w:rsidRPr="008F59ED">
        <w:rPr>
          <w:rFonts w:ascii="標楷體" w:eastAsia="標楷體" w:hAnsi="標楷體"/>
          <w:kern w:val="2"/>
        </w:rPr>
        <w:t>(項次2-1-1-7)</w:t>
      </w:r>
      <w:bookmarkEnd w:id="0"/>
      <w:bookmarkEnd w:id="1"/>
      <w:bookmarkEnd w:id="2"/>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依據：</w:t>
      </w:r>
    </w:p>
    <w:p w:rsidR="003C0E60" w:rsidRPr="008F59ED" w:rsidRDefault="003C0E60" w:rsidP="003C0E60">
      <w:pPr>
        <w:pStyle w:val="style9"/>
        <w:numPr>
          <w:ilvl w:val="0"/>
          <w:numId w:val="2"/>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教育部補助直轄市、縣(市)政府精進國民中學及國民小學教師教學專業與課程品質作業要點</w:t>
      </w:r>
    </w:p>
    <w:p w:rsidR="003C0E60" w:rsidRPr="008F59ED" w:rsidRDefault="003C0E60" w:rsidP="003C0E60">
      <w:pPr>
        <w:pStyle w:val="style9"/>
        <w:numPr>
          <w:ilvl w:val="0"/>
          <w:numId w:val="2"/>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桃園市110</w:t>
      </w:r>
      <w:proofErr w:type="gramStart"/>
      <w:r w:rsidRPr="008F59ED">
        <w:rPr>
          <w:rFonts w:ascii="標楷體" w:eastAsia="標楷體" w:hAnsi="標楷體" w:cs="Times New Roman"/>
        </w:rPr>
        <w:t>學年度精進</w:t>
      </w:r>
      <w:proofErr w:type="gramEnd"/>
      <w:r w:rsidRPr="008F59ED">
        <w:rPr>
          <w:rFonts w:ascii="標楷體" w:eastAsia="標楷體" w:hAnsi="標楷體" w:cs="Times New Roman"/>
        </w:rPr>
        <w:t>國民中小學教師教學專業與課程品質整體推動計畫</w:t>
      </w:r>
      <w:r w:rsidRPr="008F59ED">
        <w:rPr>
          <w:rFonts w:ascii="標楷體" w:eastAsia="標楷體" w:hAnsi="標楷體" w:cs="Times New Roman" w:hint="eastAsia"/>
        </w:rPr>
        <w:t>。</w:t>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現況分析與需求評估：</w:t>
      </w:r>
    </w:p>
    <w:p w:rsidR="003C0E60" w:rsidRPr="008F59ED" w:rsidRDefault="003C0E60" w:rsidP="003C0E60">
      <w:pPr>
        <w:spacing w:after="0" w:line="240" w:lineRule="auto"/>
        <w:ind w:firstLineChars="177" w:firstLine="425"/>
        <w:rPr>
          <w:rFonts w:ascii="標楷體" w:eastAsia="標楷體" w:hAnsi="標楷體"/>
        </w:rPr>
      </w:pPr>
      <w:r w:rsidRPr="008F59ED">
        <w:rPr>
          <w:rFonts w:ascii="標楷體" w:eastAsia="標楷體" w:hAnsi="標楷體"/>
        </w:rPr>
        <w:t>十二年國教課</w:t>
      </w:r>
      <w:proofErr w:type="gramStart"/>
      <w:r w:rsidRPr="008F59ED">
        <w:rPr>
          <w:rFonts w:ascii="標楷體" w:eastAsia="標楷體" w:hAnsi="標楷體"/>
        </w:rPr>
        <w:t>綱</w:t>
      </w:r>
      <w:proofErr w:type="gramEnd"/>
      <w:r w:rsidRPr="008F59ED">
        <w:rPr>
          <w:rFonts w:ascii="標楷體" w:eastAsia="標楷體" w:hAnsi="標楷體"/>
        </w:rPr>
        <w:t>著重素養導向課程與教學設計，教師須妥善</w:t>
      </w:r>
      <w:proofErr w:type="gramStart"/>
      <w:r w:rsidRPr="008F59ED">
        <w:rPr>
          <w:rFonts w:ascii="標楷體" w:eastAsia="標楷體" w:hAnsi="標楷體"/>
        </w:rPr>
        <w:t>運用領綱的</w:t>
      </w:r>
      <w:proofErr w:type="gramEnd"/>
      <w:r w:rsidRPr="008F59ED">
        <w:rPr>
          <w:rFonts w:ascii="標楷體" w:eastAsia="標楷體" w:hAnsi="標楷體"/>
        </w:rPr>
        <w:t>基本理念、課程目標、領域核心素養及學習重點等，做為課程發展、教學設計及學習評量的鷹架與工具。教學設計結合並融入素養導向教學四項原則，包含整合知識、技能與態度，情境脈絡化的學習，學習方法及策略以及活用實踐的表現。</w:t>
      </w:r>
    </w:p>
    <w:p w:rsidR="003C0E60" w:rsidRPr="008F59ED" w:rsidRDefault="003C0E60" w:rsidP="003C0E60">
      <w:pPr>
        <w:spacing w:after="0" w:line="240" w:lineRule="auto"/>
        <w:ind w:firstLineChars="177" w:firstLine="425"/>
        <w:rPr>
          <w:rFonts w:ascii="標楷體" w:eastAsia="標楷體" w:hAnsi="標楷體"/>
        </w:rPr>
      </w:pPr>
      <w:r w:rsidRPr="008F59ED">
        <w:rPr>
          <w:rFonts w:ascii="標楷體" w:eastAsia="標楷體" w:hAnsi="標楷體"/>
        </w:rPr>
        <w:t>為提升教師增能機會，國小領域教學圈以全市國小分區辦理工作坊，以2年1期4</w:t>
      </w:r>
      <w:proofErr w:type="gramStart"/>
      <w:r w:rsidRPr="008F59ED">
        <w:rPr>
          <w:rFonts w:ascii="標楷體" w:eastAsia="標楷體" w:hAnsi="標楷體"/>
        </w:rPr>
        <w:t>區輪辦之</w:t>
      </w:r>
      <w:proofErr w:type="gramEnd"/>
      <w:r w:rsidRPr="008F59ED">
        <w:rPr>
          <w:rFonts w:ascii="標楷體" w:eastAsia="標楷體" w:hAnsi="標楷體"/>
        </w:rPr>
        <w:t>方式，使教師能夠就近參與增能課程。並由國教輔導團團員帶領學員以探索實作工作坊培養本市教師產出藝術領域素養導向教學設計的能力。</w:t>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目的：</w:t>
      </w:r>
    </w:p>
    <w:p w:rsidR="003C0E60" w:rsidRPr="008F59ED" w:rsidRDefault="003C0E60" w:rsidP="003C0E60">
      <w:pPr>
        <w:pStyle w:val="style9"/>
        <w:numPr>
          <w:ilvl w:val="0"/>
          <w:numId w:val="3"/>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 xml:space="preserve">瞭解十二年國民基本教育課程綱要總綱暨藝術領域課程綱要之基本理念與課程目標。   </w:t>
      </w:r>
    </w:p>
    <w:p w:rsidR="003C0E60" w:rsidRPr="008F59ED" w:rsidRDefault="003C0E60" w:rsidP="003C0E60">
      <w:pPr>
        <w:pStyle w:val="style9"/>
        <w:numPr>
          <w:ilvl w:val="0"/>
          <w:numId w:val="3"/>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認識十二年國教課程綱要藝術領域課程綱要之核心素養導向教學模組。</w:t>
      </w:r>
    </w:p>
    <w:p w:rsidR="003C0E60" w:rsidRPr="008F59ED" w:rsidRDefault="003C0E60" w:rsidP="003C0E60">
      <w:pPr>
        <w:pStyle w:val="style9"/>
        <w:numPr>
          <w:ilvl w:val="0"/>
          <w:numId w:val="3"/>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透過工作坊提供互動機制、強化經驗交流、實務分享、專業對話，以提升專業知能及行動研究之能力，精進其素養導向教學與評量設計能力。</w:t>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 xml:space="preserve">辦理單位：   </w:t>
      </w:r>
    </w:p>
    <w:p w:rsidR="003C0E60" w:rsidRPr="008F59ED" w:rsidRDefault="003C0E60" w:rsidP="003C0E60">
      <w:pPr>
        <w:pStyle w:val="style9"/>
        <w:numPr>
          <w:ilvl w:val="0"/>
          <w:numId w:val="4"/>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指導單位：教育部國民及學前教育署</w:t>
      </w:r>
    </w:p>
    <w:p w:rsidR="003C0E60" w:rsidRPr="008F59ED" w:rsidRDefault="003C0E60" w:rsidP="003C0E60">
      <w:pPr>
        <w:pStyle w:val="style9"/>
        <w:numPr>
          <w:ilvl w:val="0"/>
          <w:numId w:val="4"/>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主辦單位：桃園市政府教育局</w:t>
      </w:r>
    </w:p>
    <w:p w:rsidR="003C0E60" w:rsidRPr="008F59ED" w:rsidRDefault="003C0E60" w:rsidP="003C0E60">
      <w:pPr>
        <w:pStyle w:val="style9"/>
        <w:numPr>
          <w:ilvl w:val="0"/>
          <w:numId w:val="4"/>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承辦單位：桃園市桃園區</w:t>
      </w:r>
      <w:r w:rsidR="00833017">
        <w:rPr>
          <w:rFonts w:ascii="標楷體" w:eastAsia="標楷體" w:hAnsi="標楷體" w:cs="Times New Roman" w:hint="eastAsia"/>
        </w:rPr>
        <w:t>文山</w:t>
      </w:r>
      <w:r w:rsidRPr="008F59ED">
        <w:rPr>
          <w:rFonts w:ascii="標楷體" w:eastAsia="標楷體" w:hAnsi="標楷體" w:cs="Times New Roman"/>
        </w:rPr>
        <w:t>國民小學</w:t>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工作坊辦理資訊：</w:t>
      </w:r>
    </w:p>
    <w:p w:rsidR="003C0E60" w:rsidRPr="008F59ED" w:rsidRDefault="003C0E60" w:rsidP="003C0E60">
      <w:pPr>
        <w:pStyle w:val="style9"/>
        <w:numPr>
          <w:ilvl w:val="0"/>
          <w:numId w:val="5"/>
        </w:numPr>
        <w:tabs>
          <w:tab w:val="left" w:pos="567"/>
        </w:tabs>
        <w:spacing w:line="240" w:lineRule="auto"/>
        <w:ind w:left="964" w:right="301" w:hanging="482"/>
        <w:jc w:val="both"/>
        <w:rPr>
          <w:rFonts w:ascii="標楷體" w:eastAsia="標楷體" w:hAnsi="標楷體"/>
        </w:rPr>
      </w:pPr>
      <w:r w:rsidRPr="008F59ED">
        <w:rPr>
          <w:rFonts w:ascii="標楷體" w:eastAsia="標楷體" w:hAnsi="標楷體" w:cs="Times New Roman"/>
        </w:rPr>
        <w:t>第一</w:t>
      </w:r>
      <w:r w:rsidRPr="008F59ED">
        <w:rPr>
          <w:rFonts w:ascii="標楷體" w:eastAsia="標楷體" w:hAnsi="標楷體"/>
        </w:rPr>
        <w:t>區(桃園區、龜山區、蘆竹區)</w:t>
      </w:r>
      <w:r w:rsidRPr="008F59ED">
        <w:rPr>
          <w:rFonts w:ascii="標楷體" w:eastAsia="標楷體" w:hAnsi="標楷體"/>
        </w:rPr>
        <w:br/>
        <w:t>時間：110年</w:t>
      </w:r>
      <w:r w:rsidR="00D665F7">
        <w:rPr>
          <w:rFonts w:ascii="標楷體" w:eastAsia="標楷體" w:hAnsi="標楷體"/>
        </w:rPr>
        <w:t>1</w:t>
      </w:r>
      <w:r w:rsidR="00D665F7">
        <w:rPr>
          <w:rFonts w:ascii="標楷體" w:eastAsia="標楷體" w:hAnsi="標楷體" w:hint="eastAsia"/>
        </w:rPr>
        <w:t>2</w:t>
      </w:r>
      <w:r w:rsidRPr="008F59ED">
        <w:rPr>
          <w:rFonts w:ascii="標楷體" w:eastAsia="標楷體" w:hAnsi="標楷體"/>
        </w:rPr>
        <w:t>月</w:t>
      </w:r>
      <w:r w:rsidR="00D665F7">
        <w:rPr>
          <w:rFonts w:ascii="標楷體" w:eastAsia="標楷體" w:hAnsi="標楷體" w:hint="eastAsia"/>
        </w:rPr>
        <w:t>1</w:t>
      </w:r>
      <w:r w:rsidRPr="008F59ED">
        <w:rPr>
          <w:rFonts w:ascii="標楷體" w:eastAsia="標楷體" w:hAnsi="標楷體"/>
        </w:rPr>
        <w:t>日(星期三)下午1時</w:t>
      </w:r>
      <w:r w:rsidR="006431CE">
        <w:rPr>
          <w:rFonts w:ascii="標楷體" w:eastAsia="標楷體" w:hAnsi="標楷體" w:hint="eastAsia"/>
        </w:rPr>
        <w:t>00</w:t>
      </w:r>
      <w:r w:rsidRPr="008F59ED">
        <w:rPr>
          <w:rFonts w:ascii="標楷體" w:eastAsia="標楷體" w:hAnsi="標楷體"/>
        </w:rPr>
        <w:t>分至4時30分</w:t>
      </w:r>
      <w:r w:rsidRPr="008F59ED">
        <w:rPr>
          <w:rFonts w:ascii="標楷體" w:eastAsia="標楷體" w:hAnsi="標楷體"/>
        </w:rPr>
        <w:br/>
        <w:t>地點：桃園區</w:t>
      </w:r>
      <w:r w:rsidR="00833017">
        <w:rPr>
          <w:rFonts w:ascii="標楷體" w:eastAsia="標楷體" w:hAnsi="標楷體" w:hint="eastAsia"/>
        </w:rPr>
        <w:t>文山</w:t>
      </w:r>
      <w:r w:rsidRPr="008F59ED">
        <w:rPr>
          <w:rFonts w:ascii="標楷體" w:eastAsia="標楷體" w:hAnsi="標楷體"/>
        </w:rPr>
        <w:t>國民小學</w:t>
      </w:r>
    </w:p>
    <w:p w:rsidR="003C0E60" w:rsidRPr="008F59ED" w:rsidRDefault="003C0E60" w:rsidP="003C0E60">
      <w:pPr>
        <w:pStyle w:val="style9"/>
        <w:numPr>
          <w:ilvl w:val="0"/>
          <w:numId w:val="5"/>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第二區(中壢區、八德區、平鎮區)</w:t>
      </w:r>
      <w:r w:rsidRPr="008F59ED">
        <w:rPr>
          <w:rFonts w:ascii="標楷體" w:eastAsia="標楷體" w:hAnsi="標楷體" w:cs="Times New Roman"/>
        </w:rPr>
        <w:br/>
        <w:t>時間：111年</w:t>
      </w:r>
      <w:r w:rsidR="00D665F7">
        <w:rPr>
          <w:rFonts w:ascii="標楷體" w:eastAsia="標楷體" w:hAnsi="標楷體" w:cs="Times New Roman" w:hint="eastAsia"/>
        </w:rPr>
        <w:t>3</w:t>
      </w:r>
      <w:r w:rsidRPr="008F59ED">
        <w:rPr>
          <w:rFonts w:ascii="標楷體" w:eastAsia="標楷體" w:hAnsi="標楷體" w:cs="Times New Roman"/>
        </w:rPr>
        <w:t>月</w:t>
      </w:r>
      <w:r w:rsidR="00D665F7">
        <w:rPr>
          <w:rFonts w:ascii="標楷體" w:eastAsia="標楷體" w:hAnsi="標楷體" w:cs="Times New Roman" w:hint="eastAsia"/>
        </w:rPr>
        <w:t>2</w:t>
      </w:r>
      <w:r w:rsidRPr="008F59ED">
        <w:rPr>
          <w:rFonts w:ascii="標楷體" w:eastAsia="標楷體" w:hAnsi="標楷體" w:cs="Times New Roman"/>
        </w:rPr>
        <w:t>3日(星期三)下午1時</w:t>
      </w:r>
      <w:r w:rsidR="006431CE">
        <w:rPr>
          <w:rFonts w:ascii="標楷體" w:eastAsia="標楷體" w:hAnsi="標楷體" w:cs="Times New Roman" w:hint="eastAsia"/>
        </w:rPr>
        <w:t>00</w:t>
      </w:r>
      <w:bookmarkStart w:id="3" w:name="_GoBack"/>
      <w:bookmarkEnd w:id="3"/>
      <w:r w:rsidRPr="008F59ED">
        <w:rPr>
          <w:rFonts w:ascii="標楷體" w:eastAsia="標楷體" w:hAnsi="標楷體" w:cs="Times New Roman"/>
        </w:rPr>
        <w:t>分至4時30分</w:t>
      </w:r>
      <w:r w:rsidRPr="008F59ED">
        <w:rPr>
          <w:rFonts w:ascii="標楷體" w:eastAsia="標楷體" w:hAnsi="標楷體" w:cs="Times New Roman"/>
        </w:rPr>
        <w:br/>
        <w:t>地點：中壢區山東國民小學(暫定)</w:t>
      </w:r>
    </w:p>
    <w:p w:rsidR="003C0E60" w:rsidRPr="008F59ED" w:rsidRDefault="003C0E60" w:rsidP="003C0E60">
      <w:pPr>
        <w:pStyle w:val="style9"/>
        <w:numPr>
          <w:ilvl w:val="0"/>
          <w:numId w:val="5"/>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第三區(大溪區、復興區、楊梅區、龍潭區)於111學年度第1學期辦理</w:t>
      </w:r>
    </w:p>
    <w:p w:rsidR="003C0E60" w:rsidRPr="008F59ED" w:rsidRDefault="003C0E60" w:rsidP="003C0E60">
      <w:pPr>
        <w:pStyle w:val="style9"/>
        <w:numPr>
          <w:ilvl w:val="0"/>
          <w:numId w:val="5"/>
        </w:numPr>
        <w:tabs>
          <w:tab w:val="left" w:pos="567"/>
        </w:tabs>
        <w:spacing w:line="240" w:lineRule="auto"/>
        <w:ind w:left="964" w:right="301" w:hanging="482"/>
        <w:jc w:val="both"/>
        <w:rPr>
          <w:rFonts w:ascii="標楷體" w:eastAsia="標楷體" w:hAnsi="標楷體" w:cs="Times New Roman"/>
        </w:rPr>
      </w:pPr>
      <w:r w:rsidRPr="008F59ED">
        <w:rPr>
          <w:rFonts w:ascii="標楷體" w:eastAsia="標楷體" w:hAnsi="標楷體" w:cs="Times New Roman"/>
        </w:rPr>
        <w:t>第四區(新屋區、大園區、觀音區)於111學年度第2學期辦理</w:t>
      </w:r>
      <w:r w:rsidRPr="008F59ED">
        <w:rPr>
          <w:rFonts w:ascii="標楷體" w:eastAsia="標楷體" w:hAnsi="標楷體" w:cs="Times New Roman"/>
        </w:rPr>
        <w:br/>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lastRenderedPageBreak/>
        <w:t>參加對象：</w:t>
      </w:r>
    </w:p>
    <w:p w:rsidR="003C0E60" w:rsidRPr="008F59ED" w:rsidRDefault="003C0E60" w:rsidP="003C0E60">
      <w:pPr>
        <w:pStyle w:val="style9"/>
        <w:numPr>
          <w:ilvl w:val="0"/>
          <w:numId w:val="6"/>
        </w:numPr>
        <w:tabs>
          <w:tab w:val="left" w:pos="567"/>
        </w:tabs>
        <w:snapToGrid w:val="0"/>
        <w:spacing w:line="240" w:lineRule="auto"/>
        <w:ind w:right="301"/>
        <w:jc w:val="both"/>
        <w:rPr>
          <w:rFonts w:ascii="標楷體" w:eastAsia="標楷體" w:hAnsi="標楷體" w:cs="Times New Roman"/>
        </w:rPr>
      </w:pPr>
      <w:r w:rsidRPr="008F59ED">
        <w:rPr>
          <w:rFonts w:ascii="標楷體" w:eastAsia="標楷體" w:hAnsi="標楷體" w:cs="Times New Roman"/>
        </w:rPr>
        <w:t xml:space="preserve">全市各國小三至六年級藝術領域授課教師。 </w:t>
      </w:r>
    </w:p>
    <w:p w:rsidR="003C0E60" w:rsidRPr="008F59ED" w:rsidRDefault="003C0E60" w:rsidP="003C0E60">
      <w:pPr>
        <w:pStyle w:val="style9"/>
        <w:numPr>
          <w:ilvl w:val="0"/>
          <w:numId w:val="6"/>
        </w:numPr>
        <w:tabs>
          <w:tab w:val="left" w:pos="567"/>
        </w:tabs>
        <w:snapToGrid w:val="0"/>
        <w:spacing w:line="240" w:lineRule="auto"/>
        <w:ind w:right="301"/>
        <w:jc w:val="both"/>
        <w:rPr>
          <w:rFonts w:ascii="標楷體" w:eastAsia="標楷體" w:hAnsi="標楷體" w:cs="Times New Roman"/>
        </w:rPr>
      </w:pPr>
      <w:r w:rsidRPr="008F59ED">
        <w:rPr>
          <w:rFonts w:ascii="標楷體" w:eastAsia="標楷體" w:hAnsi="標楷體" w:cs="Times New Roman"/>
        </w:rPr>
        <w:t>藝術領域國小組輔導團團員。</w:t>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研習人數：預計兩場各30人，合計共60人。</w:t>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課程內容：如附件一。</w:t>
      </w:r>
    </w:p>
    <w:p w:rsidR="003C0E60" w:rsidRPr="008F59ED" w:rsidRDefault="003C0E60" w:rsidP="003C0E60">
      <w:pPr>
        <w:pStyle w:val="style9"/>
        <w:numPr>
          <w:ilvl w:val="0"/>
          <w:numId w:val="1"/>
        </w:numPr>
        <w:tabs>
          <w:tab w:val="left" w:pos="567"/>
        </w:tabs>
        <w:snapToGrid w:val="0"/>
        <w:spacing w:before="163" w:line="240" w:lineRule="auto"/>
        <w:ind w:right="301"/>
        <w:rPr>
          <w:rFonts w:ascii="標楷體" w:eastAsia="標楷體" w:hAnsi="標楷體" w:cs="Times New Roman"/>
        </w:rPr>
      </w:pPr>
      <w:r w:rsidRPr="008F59ED">
        <w:rPr>
          <w:rFonts w:ascii="標楷體" w:eastAsia="標楷體" w:hAnsi="標楷體" w:cs="Times New Roman"/>
        </w:rPr>
        <w:t xml:space="preserve">成效評估之實施：       </w:t>
      </w:r>
    </w:p>
    <w:tbl>
      <w:tblPr>
        <w:tblStyle w:val="a3"/>
        <w:tblW w:w="9060" w:type="dxa"/>
        <w:tblLayout w:type="fixed"/>
        <w:tblLook w:val="04A0" w:firstRow="1" w:lastRow="0" w:firstColumn="1" w:lastColumn="0" w:noHBand="0" w:noVBand="1"/>
      </w:tblPr>
      <w:tblGrid>
        <w:gridCol w:w="704"/>
        <w:gridCol w:w="1985"/>
        <w:gridCol w:w="2309"/>
        <w:gridCol w:w="1314"/>
        <w:gridCol w:w="1566"/>
        <w:gridCol w:w="1182"/>
      </w:tblGrid>
      <w:tr w:rsidR="003C0E60" w:rsidRPr="008F59ED" w:rsidTr="0015389B">
        <w:tc>
          <w:tcPr>
            <w:tcW w:w="704" w:type="dxa"/>
            <w:shd w:val="clear" w:color="auto" w:fill="auto"/>
            <w:vAlign w:val="center"/>
          </w:tcPr>
          <w:p w:rsidR="003C0E60" w:rsidRPr="008F59ED" w:rsidRDefault="003C0E60" w:rsidP="0015389B">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參考</w:t>
            </w:r>
            <w:r w:rsidRPr="008F59ED">
              <w:rPr>
                <w:rFonts w:ascii="標楷體" w:eastAsia="標楷體" w:hAnsi="標楷體"/>
              </w:rPr>
              <w:br/>
              <w:t>層面</w:t>
            </w:r>
          </w:p>
        </w:tc>
        <w:tc>
          <w:tcPr>
            <w:tcW w:w="1985" w:type="dxa"/>
            <w:shd w:val="clear" w:color="auto" w:fill="FFFFFF" w:themeFill="background1"/>
            <w:vAlign w:val="center"/>
          </w:tcPr>
          <w:p w:rsidR="003C0E60" w:rsidRPr="008F59ED" w:rsidRDefault="003C0E60" w:rsidP="0015389B">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目標</w:t>
            </w:r>
          </w:p>
        </w:tc>
        <w:tc>
          <w:tcPr>
            <w:tcW w:w="2309" w:type="dxa"/>
            <w:shd w:val="clear" w:color="auto" w:fill="FFFFFF" w:themeFill="background1"/>
            <w:vAlign w:val="center"/>
          </w:tcPr>
          <w:p w:rsidR="003C0E60" w:rsidRPr="008F59ED" w:rsidRDefault="003C0E60" w:rsidP="0015389B">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預期成效</w:t>
            </w:r>
          </w:p>
        </w:tc>
        <w:tc>
          <w:tcPr>
            <w:tcW w:w="1314" w:type="dxa"/>
            <w:shd w:val="clear" w:color="auto" w:fill="FFFFFF" w:themeFill="background1"/>
            <w:vAlign w:val="center"/>
          </w:tcPr>
          <w:p w:rsidR="003C0E60" w:rsidRPr="008F59ED" w:rsidRDefault="003C0E60" w:rsidP="0015389B">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評估</w:t>
            </w:r>
            <w:r w:rsidRPr="008F59ED">
              <w:rPr>
                <w:rFonts w:ascii="標楷體" w:eastAsia="標楷體" w:hAnsi="標楷體"/>
              </w:rPr>
              <w:br/>
              <w:t>方式</w:t>
            </w:r>
          </w:p>
        </w:tc>
        <w:tc>
          <w:tcPr>
            <w:tcW w:w="1566" w:type="dxa"/>
            <w:shd w:val="clear" w:color="auto" w:fill="FFFFFF" w:themeFill="background1"/>
            <w:vAlign w:val="center"/>
          </w:tcPr>
          <w:p w:rsidR="003C0E60" w:rsidRPr="008F59ED" w:rsidRDefault="003C0E60" w:rsidP="0015389B">
            <w:pPr>
              <w:suppressAutoHyphens/>
              <w:snapToGrid w:val="0"/>
              <w:spacing w:after="0" w:line="240" w:lineRule="auto"/>
              <w:ind w:hanging="2"/>
              <w:jc w:val="center"/>
              <w:textAlignment w:val="top"/>
              <w:rPr>
                <w:rFonts w:ascii="標楷體" w:eastAsia="標楷體" w:hAnsi="標楷體"/>
              </w:rPr>
            </w:pPr>
            <w:proofErr w:type="gramStart"/>
            <w:r w:rsidRPr="008F59ED">
              <w:rPr>
                <w:rFonts w:ascii="標楷體" w:eastAsia="標楷體" w:hAnsi="標楷體"/>
              </w:rPr>
              <w:t>評估效標</w:t>
            </w:r>
            <w:proofErr w:type="gramEnd"/>
          </w:p>
        </w:tc>
        <w:tc>
          <w:tcPr>
            <w:tcW w:w="1182" w:type="dxa"/>
            <w:shd w:val="clear" w:color="auto" w:fill="FFFFFF" w:themeFill="background1"/>
            <w:vAlign w:val="center"/>
          </w:tcPr>
          <w:p w:rsidR="003C0E60" w:rsidRPr="008F59ED" w:rsidRDefault="003C0E60" w:rsidP="0015389B">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評估</w:t>
            </w:r>
            <w:r w:rsidRPr="008F59ED">
              <w:rPr>
                <w:rFonts w:ascii="標楷體" w:eastAsia="標楷體" w:hAnsi="標楷體"/>
              </w:rPr>
              <w:br/>
              <w:t>工具</w:t>
            </w:r>
          </w:p>
        </w:tc>
      </w:tr>
      <w:tr w:rsidR="003C0E60" w:rsidRPr="008F59ED" w:rsidTr="0015389B">
        <w:trPr>
          <w:trHeight w:val="1209"/>
        </w:trPr>
        <w:tc>
          <w:tcPr>
            <w:tcW w:w="704" w:type="dxa"/>
            <w:shd w:val="clear" w:color="auto" w:fill="auto"/>
            <w:vAlign w:val="center"/>
          </w:tcPr>
          <w:p w:rsidR="003C0E60" w:rsidRPr="008F59ED" w:rsidRDefault="003C0E60" w:rsidP="0015389B">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參與者反應</w:t>
            </w:r>
          </w:p>
        </w:tc>
        <w:tc>
          <w:tcPr>
            <w:tcW w:w="1985" w:type="dxa"/>
            <w:shd w:val="clear" w:color="auto" w:fill="FFFFFF" w:themeFill="background1"/>
          </w:tcPr>
          <w:p w:rsidR="003C0E60" w:rsidRPr="008F59ED" w:rsidRDefault="003C0E60" w:rsidP="0015389B">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強化以十二年國</w:t>
            </w:r>
            <w:proofErr w:type="gramStart"/>
            <w:r w:rsidRPr="008F59ED">
              <w:rPr>
                <w:rFonts w:ascii="標楷體" w:eastAsia="標楷體" w:hAnsi="標楷體"/>
              </w:rPr>
              <w:t>教課綱</w:t>
            </w:r>
            <w:proofErr w:type="gramEnd"/>
            <w:r w:rsidRPr="008F59ED">
              <w:rPr>
                <w:rFonts w:ascii="標楷體" w:eastAsia="標楷體" w:hAnsi="標楷體"/>
              </w:rPr>
              <w:t>為本的核心素養導向課程設計</w:t>
            </w:r>
          </w:p>
        </w:tc>
        <w:tc>
          <w:tcPr>
            <w:tcW w:w="2309" w:type="dxa"/>
            <w:shd w:val="clear" w:color="auto" w:fill="FFFFFF" w:themeFill="background1"/>
          </w:tcPr>
          <w:p w:rsidR="003C0E60" w:rsidRPr="008F59ED" w:rsidRDefault="003C0E60" w:rsidP="0015389B">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提升各校授課教師對總綱</w:t>
            </w:r>
            <w:proofErr w:type="gramStart"/>
            <w:r w:rsidRPr="008F59ED">
              <w:rPr>
                <w:rFonts w:ascii="標楷體" w:eastAsia="標楷體" w:hAnsi="標楷體"/>
              </w:rPr>
              <w:t>及領綱內容</w:t>
            </w:r>
            <w:proofErr w:type="gramEnd"/>
            <w:r w:rsidRPr="008F59ED">
              <w:rPr>
                <w:rFonts w:ascii="標楷體" w:eastAsia="標楷體" w:hAnsi="標楷體"/>
              </w:rPr>
              <w:t>的理解。</w:t>
            </w:r>
          </w:p>
        </w:tc>
        <w:tc>
          <w:tcPr>
            <w:tcW w:w="1314" w:type="dxa"/>
            <w:shd w:val="clear" w:color="auto" w:fill="FFFFFF" w:themeFill="background1"/>
          </w:tcPr>
          <w:p w:rsidR="003C0E60" w:rsidRPr="008F59ED" w:rsidRDefault="003C0E60" w:rsidP="0015389B">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研習問卷回饋表</w:t>
            </w:r>
          </w:p>
        </w:tc>
        <w:tc>
          <w:tcPr>
            <w:tcW w:w="1566" w:type="dxa"/>
            <w:shd w:val="clear" w:color="auto" w:fill="FFFFFF" w:themeFill="background1"/>
          </w:tcPr>
          <w:p w:rsidR="003C0E60" w:rsidRPr="008F59ED" w:rsidRDefault="003C0E60" w:rsidP="0015389B">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1.研習滿意度85%以上</w:t>
            </w:r>
          </w:p>
          <w:p w:rsidR="003C0E60" w:rsidRPr="008F59ED" w:rsidRDefault="003C0E60" w:rsidP="0015389B">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2.以開放式問卷調查參與教師意見</w:t>
            </w:r>
          </w:p>
        </w:tc>
        <w:tc>
          <w:tcPr>
            <w:tcW w:w="1182" w:type="dxa"/>
            <w:shd w:val="clear" w:color="auto" w:fill="FFFFFF" w:themeFill="background1"/>
          </w:tcPr>
          <w:p w:rsidR="003C0E60" w:rsidRPr="008F59ED" w:rsidRDefault="003C0E60" w:rsidP="0015389B">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研習問卷回饋表</w:t>
            </w:r>
          </w:p>
        </w:tc>
      </w:tr>
      <w:tr w:rsidR="003C0E60" w:rsidRPr="008F59ED" w:rsidTr="0015389B">
        <w:tc>
          <w:tcPr>
            <w:tcW w:w="704" w:type="dxa"/>
            <w:shd w:val="clear" w:color="auto" w:fill="auto"/>
            <w:vAlign w:val="center"/>
          </w:tcPr>
          <w:p w:rsidR="003C0E60" w:rsidRPr="008F59ED" w:rsidRDefault="003C0E60" w:rsidP="0015389B">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參與者學習</w:t>
            </w:r>
          </w:p>
        </w:tc>
        <w:tc>
          <w:tcPr>
            <w:tcW w:w="1985" w:type="dxa"/>
            <w:shd w:val="clear" w:color="auto" w:fill="FFFFFF" w:themeFill="background1"/>
          </w:tcPr>
          <w:p w:rsidR="003C0E60" w:rsidRPr="008F59ED" w:rsidRDefault="003C0E60" w:rsidP="0015389B">
            <w:pPr>
              <w:suppressAutoHyphens/>
              <w:snapToGrid w:val="0"/>
              <w:spacing w:after="0" w:line="240" w:lineRule="auto"/>
              <w:ind w:right="-187" w:hanging="2"/>
              <w:textAlignment w:val="top"/>
              <w:rPr>
                <w:rFonts w:ascii="標楷體" w:eastAsia="標楷體" w:hAnsi="標楷體"/>
              </w:rPr>
            </w:pPr>
            <w:r w:rsidRPr="008F59ED">
              <w:rPr>
                <w:rFonts w:ascii="標楷體" w:eastAsia="標楷體" w:hAnsi="標楷體"/>
              </w:rPr>
              <w:t>探討素養導向評量的方向與技巧，以符合應教學改變之需求。</w:t>
            </w:r>
          </w:p>
        </w:tc>
        <w:tc>
          <w:tcPr>
            <w:tcW w:w="2309" w:type="dxa"/>
            <w:shd w:val="clear" w:color="auto" w:fill="FFFFFF" w:themeFill="background1"/>
          </w:tcPr>
          <w:p w:rsidR="003C0E60" w:rsidRPr="008F59ED" w:rsidRDefault="003C0E60" w:rsidP="0015389B">
            <w:pPr>
              <w:widowControl/>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協助各校教師推動素養導向之課程設計。</w:t>
            </w:r>
          </w:p>
        </w:tc>
        <w:tc>
          <w:tcPr>
            <w:tcW w:w="1314" w:type="dxa"/>
            <w:shd w:val="clear" w:color="auto" w:fill="FFFFFF" w:themeFill="background1"/>
          </w:tcPr>
          <w:p w:rsidR="003C0E60" w:rsidRPr="008F59ED" w:rsidRDefault="003C0E60" w:rsidP="0015389B">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分組討論上</w:t>
            </w:r>
            <w:proofErr w:type="gramStart"/>
            <w:r w:rsidRPr="008F59ED">
              <w:rPr>
                <w:rFonts w:ascii="標楷體" w:eastAsia="標楷體" w:hAnsi="標楷體"/>
              </w:rPr>
              <w:t>臺</w:t>
            </w:r>
            <w:proofErr w:type="gramEnd"/>
            <w:r w:rsidRPr="008F59ED">
              <w:rPr>
                <w:rFonts w:ascii="標楷體" w:eastAsia="標楷體" w:hAnsi="標楷體"/>
              </w:rPr>
              <w:t>分享及海報</w:t>
            </w:r>
          </w:p>
        </w:tc>
        <w:tc>
          <w:tcPr>
            <w:tcW w:w="1566" w:type="dxa"/>
            <w:shd w:val="clear" w:color="auto" w:fill="FFFFFF" w:themeFill="background1"/>
          </w:tcPr>
          <w:p w:rsidR="003C0E60" w:rsidRPr="008F59ED" w:rsidRDefault="003C0E60" w:rsidP="0015389B">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能學習到相關課程新知</w:t>
            </w:r>
          </w:p>
        </w:tc>
        <w:tc>
          <w:tcPr>
            <w:tcW w:w="1182" w:type="dxa"/>
            <w:shd w:val="clear" w:color="auto" w:fill="FFFFFF" w:themeFill="background1"/>
          </w:tcPr>
          <w:p w:rsidR="003C0E60" w:rsidRPr="008F59ED" w:rsidRDefault="003C0E60" w:rsidP="0015389B">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分組討論上</w:t>
            </w:r>
            <w:proofErr w:type="gramStart"/>
            <w:r w:rsidRPr="008F59ED">
              <w:rPr>
                <w:rFonts w:ascii="標楷體" w:eastAsia="標楷體" w:hAnsi="標楷體"/>
              </w:rPr>
              <w:t>臺</w:t>
            </w:r>
            <w:proofErr w:type="gramEnd"/>
            <w:r w:rsidRPr="008F59ED">
              <w:rPr>
                <w:rFonts w:ascii="標楷體" w:eastAsia="標楷體" w:hAnsi="標楷體"/>
              </w:rPr>
              <w:t>分享及海報</w:t>
            </w:r>
          </w:p>
        </w:tc>
      </w:tr>
      <w:tr w:rsidR="003C0E60" w:rsidRPr="008F59ED" w:rsidTr="0015389B">
        <w:tc>
          <w:tcPr>
            <w:tcW w:w="704" w:type="dxa"/>
            <w:shd w:val="clear" w:color="auto" w:fill="auto"/>
            <w:vAlign w:val="center"/>
          </w:tcPr>
          <w:p w:rsidR="003C0E60" w:rsidRPr="008F59ED" w:rsidRDefault="003C0E60" w:rsidP="0015389B">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參與者使用新知</w:t>
            </w:r>
          </w:p>
        </w:tc>
        <w:tc>
          <w:tcPr>
            <w:tcW w:w="1985" w:type="dxa"/>
            <w:shd w:val="clear" w:color="auto" w:fill="FFFFFF" w:themeFill="background1"/>
          </w:tcPr>
          <w:p w:rsidR="003C0E60" w:rsidRPr="008F59ED" w:rsidRDefault="003C0E60" w:rsidP="0015389B">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能活用研習中所指導之技巧，設計創新與有效之教學活動。</w:t>
            </w:r>
          </w:p>
          <w:p w:rsidR="003C0E60" w:rsidRPr="008F59ED" w:rsidRDefault="003C0E60" w:rsidP="0015389B">
            <w:pPr>
              <w:suppressAutoHyphens/>
              <w:snapToGrid w:val="0"/>
              <w:spacing w:after="0" w:line="240" w:lineRule="auto"/>
              <w:ind w:left="240" w:hanging="240"/>
              <w:jc w:val="both"/>
              <w:textAlignment w:val="top"/>
              <w:rPr>
                <w:rFonts w:ascii="標楷體" w:eastAsia="標楷體" w:hAnsi="標楷體"/>
              </w:rPr>
            </w:pPr>
          </w:p>
        </w:tc>
        <w:tc>
          <w:tcPr>
            <w:tcW w:w="2309" w:type="dxa"/>
            <w:shd w:val="clear" w:color="auto" w:fill="FFFFFF" w:themeFill="background1"/>
          </w:tcPr>
          <w:p w:rsidR="003C0E60" w:rsidRPr="008F59ED" w:rsidRDefault="003C0E60" w:rsidP="0015389B">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1.能將研習所學帶回校內進行經驗知識分享。</w:t>
            </w:r>
          </w:p>
          <w:p w:rsidR="003C0E60" w:rsidRPr="008F59ED" w:rsidRDefault="003C0E60" w:rsidP="0015389B">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2.</w:t>
            </w:r>
            <w:proofErr w:type="gramStart"/>
            <w:r w:rsidRPr="008F59ED">
              <w:rPr>
                <w:rFonts w:ascii="標楷體" w:eastAsia="標楷體" w:hAnsi="標楷體"/>
              </w:rPr>
              <w:t>形成課綱研討</w:t>
            </w:r>
            <w:proofErr w:type="gramEnd"/>
            <w:r w:rsidRPr="008F59ED">
              <w:rPr>
                <w:rFonts w:ascii="標楷體" w:eastAsia="標楷體" w:hAnsi="標楷體"/>
              </w:rPr>
              <w:t>慣性</w:t>
            </w:r>
            <w:r w:rsidRPr="008F59ED">
              <w:rPr>
                <w:rFonts w:ascii="標楷體" w:eastAsia="標楷體" w:hAnsi="標楷體" w:hint="eastAsia"/>
              </w:rPr>
              <w:t>，</w:t>
            </w:r>
            <w:r w:rsidRPr="008F59ED">
              <w:rPr>
                <w:rFonts w:ascii="標楷體" w:eastAsia="標楷體" w:hAnsi="標楷體"/>
              </w:rPr>
              <w:t>凝聚校內共識</w:t>
            </w:r>
            <w:r w:rsidRPr="008F59ED">
              <w:rPr>
                <w:rFonts w:ascii="標楷體" w:eastAsia="標楷體" w:hAnsi="標楷體" w:hint="eastAsia"/>
              </w:rPr>
              <w:t>，</w:t>
            </w:r>
            <w:r w:rsidRPr="008F59ED">
              <w:rPr>
                <w:rFonts w:ascii="標楷體" w:eastAsia="標楷體" w:hAnsi="標楷體"/>
              </w:rPr>
              <w:t>積極準備</w:t>
            </w:r>
            <w:proofErr w:type="gramStart"/>
            <w:r w:rsidRPr="008F59ED">
              <w:rPr>
                <w:rFonts w:ascii="標楷體" w:eastAsia="標楷體" w:hAnsi="標楷體"/>
              </w:rPr>
              <w:t>新課綱</w:t>
            </w:r>
            <w:proofErr w:type="gramEnd"/>
            <w:r w:rsidRPr="008F59ED">
              <w:rPr>
                <w:rFonts w:ascii="標楷體" w:eastAsia="標楷體" w:hAnsi="標楷體"/>
              </w:rPr>
              <w:t>的教學及教出有感的領域素養。</w:t>
            </w:r>
          </w:p>
        </w:tc>
        <w:tc>
          <w:tcPr>
            <w:tcW w:w="1314" w:type="dxa"/>
            <w:shd w:val="clear" w:color="auto" w:fill="FFFFFF" w:themeFill="background1"/>
          </w:tcPr>
          <w:p w:rsidR="003C0E60" w:rsidRPr="008F59ED" w:rsidRDefault="003C0E60" w:rsidP="0015389B">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教案改寫發表分享</w:t>
            </w:r>
          </w:p>
        </w:tc>
        <w:tc>
          <w:tcPr>
            <w:tcW w:w="1566" w:type="dxa"/>
            <w:shd w:val="clear" w:color="auto" w:fill="FFFFFF" w:themeFill="background1"/>
          </w:tcPr>
          <w:p w:rsidR="003C0E60" w:rsidRPr="008F59ED" w:rsidRDefault="003C0E60" w:rsidP="0015389B">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以綜合座談方式，與參與教師，進行研習後教學知能的相關討論。</w:t>
            </w:r>
          </w:p>
        </w:tc>
        <w:tc>
          <w:tcPr>
            <w:tcW w:w="1182" w:type="dxa"/>
            <w:shd w:val="clear" w:color="auto" w:fill="FFFFFF" w:themeFill="background1"/>
          </w:tcPr>
          <w:p w:rsidR="003C0E60" w:rsidRPr="008F59ED" w:rsidRDefault="003C0E60" w:rsidP="0015389B">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教案改寫發表分享</w:t>
            </w:r>
          </w:p>
        </w:tc>
      </w:tr>
    </w:tbl>
    <w:p w:rsidR="003C0E60" w:rsidRPr="008F59ED" w:rsidRDefault="003C0E60" w:rsidP="003C0E60">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經費來源與概算：</w:t>
      </w:r>
      <w:r w:rsidRPr="008F59ED">
        <w:rPr>
          <w:rFonts w:ascii="標楷體" w:eastAsia="標楷體" w:hAnsi="標楷體" w:cs="Times New Roman"/>
        </w:rPr>
        <w:br/>
      </w:r>
      <w:r w:rsidRPr="008F59ED">
        <w:rPr>
          <w:rFonts w:ascii="標楷體" w:eastAsia="標楷體" w:hAnsi="標楷體"/>
        </w:rPr>
        <w:t>由「教育部補助直轄市、縣(市)政府精進國民中學及國民小學教師教學專業與課程品質計畫」及「桃園市110</w:t>
      </w:r>
      <w:proofErr w:type="gramStart"/>
      <w:r w:rsidRPr="008F59ED">
        <w:rPr>
          <w:rFonts w:ascii="標楷體" w:eastAsia="標楷體" w:hAnsi="標楷體"/>
        </w:rPr>
        <w:t>學年度精進</w:t>
      </w:r>
      <w:proofErr w:type="gramEnd"/>
      <w:r w:rsidRPr="008F59ED">
        <w:rPr>
          <w:rFonts w:ascii="標楷體" w:eastAsia="標楷體" w:hAnsi="標楷體"/>
        </w:rPr>
        <w:t>國民中小學教師教學專業與課程品質整體推動計畫」專款項下支應，概算如附件二。</w:t>
      </w:r>
    </w:p>
    <w:p w:rsidR="003C0E60" w:rsidRPr="008F59ED" w:rsidRDefault="003C0E60" w:rsidP="003C0E60">
      <w:pPr>
        <w:pStyle w:val="style9"/>
        <w:numPr>
          <w:ilvl w:val="0"/>
          <w:numId w:val="1"/>
        </w:numPr>
        <w:tabs>
          <w:tab w:val="left" w:pos="567"/>
        </w:tabs>
        <w:spacing w:before="163" w:line="240" w:lineRule="auto"/>
        <w:ind w:right="301"/>
        <w:rPr>
          <w:rFonts w:ascii="標楷體" w:eastAsia="標楷體" w:hAnsi="標楷體" w:cs="Times New Roman"/>
        </w:rPr>
      </w:pPr>
      <w:r w:rsidRPr="008F59ED">
        <w:rPr>
          <w:rFonts w:ascii="標楷體" w:eastAsia="標楷體" w:hAnsi="標楷體" w:cs="Times New Roman"/>
        </w:rPr>
        <w:t>預期效益：</w:t>
      </w:r>
    </w:p>
    <w:p w:rsidR="003C0E60" w:rsidRPr="008F59ED" w:rsidRDefault="003C0E60" w:rsidP="003C0E60">
      <w:pPr>
        <w:pStyle w:val="style9"/>
        <w:numPr>
          <w:ilvl w:val="0"/>
          <w:numId w:val="7"/>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參與教師藉由工作坊之學習瞭解十二年國民基本教育課程綱要總綱暨藝術領域課程綱要之基本理念與課程目標。</w:t>
      </w:r>
    </w:p>
    <w:p w:rsidR="003C0E60" w:rsidRPr="008F59ED" w:rsidRDefault="003C0E60" w:rsidP="003C0E60">
      <w:pPr>
        <w:pStyle w:val="style9"/>
        <w:numPr>
          <w:ilvl w:val="0"/>
          <w:numId w:val="7"/>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以學生學習成效為目標，學習十二年國教課程綱要藝術領域課程綱要之核心素養導向教學模組。透過工作坊提供互動機制、強化經驗交流、實務分享、專業對話，以提升專業知能及行動研究之能力，精進其素養導向教學與評量設計能力。</w:t>
      </w:r>
    </w:p>
    <w:p w:rsidR="003C0E60" w:rsidRPr="008F59ED" w:rsidRDefault="003C0E60" w:rsidP="003C0E60">
      <w:pPr>
        <w:pStyle w:val="style9"/>
        <w:numPr>
          <w:ilvl w:val="0"/>
          <w:numId w:val="7"/>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以分區辦理工作坊模式，增加教師增能機會，擴大影響效益。</w:t>
      </w:r>
    </w:p>
    <w:p w:rsidR="003C0E60" w:rsidRPr="008F59ED" w:rsidRDefault="003C0E60" w:rsidP="003C0E60">
      <w:pPr>
        <w:pStyle w:val="style9"/>
        <w:numPr>
          <w:ilvl w:val="0"/>
          <w:numId w:val="1"/>
        </w:numPr>
        <w:tabs>
          <w:tab w:val="left" w:pos="851"/>
        </w:tabs>
        <w:spacing w:before="163" w:line="240" w:lineRule="auto"/>
        <w:ind w:left="851" w:right="301" w:hanging="851"/>
        <w:jc w:val="both"/>
        <w:rPr>
          <w:rFonts w:ascii="標楷體" w:eastAsia="標楷體" w:hAnsi="標楷體"/>
          <w:b/>
        </w:rPr>
      </w:pPr>
      <w:r w:rsidRPr="008F59ED">
        <w:rPr>
          <w:rFonts w:ascii="標楷體" w:eastAsia="標楷體" w:hAnsi="標楷體" w:cs="Times New Roman"/>
        </w:rPr>
        <w:t>本計畫經教育部國教署核定補助經費及教育局核可後實施，修正時報教育局核可修正。</w:t>
      </w:r>
      <w:r w:rsidRPr="008F59ED">
        <w:rPr>
          <w:rFonts w:ascii="標楷體" w:eastAsia="標楷體" w:hAnsi="標楷體"/>
        </w:rPr>
        <w:br w:type="page"/>
      </w:r>
    </w:p>
    <w:p w:rsidR="003C0E60" w:rsidRPr="008F59ED" w:rsidRDefault="003C0E60" w:rsidP="003C0E60">
      <w:pPr>
        <w:widowControl/>
        <w:spacing w:after="0" w:line="240" w:lineRule="auto"/>
        <w:rPr>
          <w:rFonts w:ascii="標楷體" w:eastAsia="標楷體" w:hAnsi="標楷體"/>
        </w:rPr>
      </w:pPr>
      <w:r w:rsidRPr="008F59ED">
        <w:rPr>
          <w:rFonts w:ascii="標楷體" w:eastAsia="標楷體" w:hAnsi="標楷體"/>
        </w:rPr>
        <w:lastRenderedPageBreak/>
        <w:t>附件一：</w:t>
      </w:r>
    </w:p>
    <w:p w:rsidR="003C0E60" w:rsidRPr="008F59ED" w:rsidRDefault="003C0E60" w:rsidP="003C0E60">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48"/>
        </w:rPr>
        <w:t>桃園市110</w:t>
      </w:r>
      <w:proofErr w:type="gramStart"/>
      <w:r w:rsidRPr="008F59ED">
        <w:rPr>
          <w:rFonts w:ascii="標楷體" w:eastAsia="標楷體" w:hAnsi="標楷體"/>
          <w:sz w:val="28"/>
          <w:szCs w:val="48"/>
        </w:rPr>
        <w:t>學年度</w:t>
      </w:r>
      <w:r w:rsidRPr="008F59ED">
        <w:rPr>
          <w:rFonts w:ascii="標楷體" w:eastAsia="標楷體" w:hAnsi="標楷體"/>
          <w:sz w:val="28"/>
          <w:szCs w:val="28"/>
        </w:rPr>
        <w:t>精進</w:t>
      </w:r>
      <w:proofErr w:type="gramEnd"/>
      <w:r w:rsidRPr="008F59ED">
        <w:rPr>
          <w:rFonts w:ascii="標楷體" w:eastAsia="標楷體" w:hAnsi="標楷體"/>
          <w:sz w:val="28"/>
          <w:szCs w:val="28"/>
        </w:rPr>
        <w:t xml:space="preserve">國民中小學教師教學專業與課程品質整體推動計畫 </w:t>
      </w:r>
    </w:p>
    <w:p w:rsidR="003C0E60" w:rsidRPr="008F59ED" w:rsidRDefault="003C0E60" w:rsidP="003C0E60">
      <w:pPr>
        <w:spacing w:after="0" w:line="240" w:lineRule="auto"/>
        <w:jc w:val="center"/>
        <w:rPr>
          <w:rFonts w:ascii="標楷體" w:eastAsia="標楷體" w:hAnsi="標楷體"/>
          <w:b/>
          <w:bCs/>
          <w:sz w:val="28"/>
          <w:szCs w:val="48"/>
        </w:rPr>
      </w:pPr>
      <w:r w:rsidRPr="008F59ED">
        <w:rPr>
          <w:rFonts w:ascii="標楷體" w:eastAsia="標楷體" w:hAnsi="標楷體"/>
          <w:b/>
          <w:bCs/>
          <w:sz w:val="28"/>
          <w:szCs w:val="48"/>
        </w:rPr>
        <w:t>國小領域教學圈-</w:t>
      </w:r>
      <w:r w:rsidRPr="008F59ED">
        <w:rPr>
          <w:rFonts w:ascii="標楷體" w:eastAsia="標楷體" w:hAnsi="標楷體" w:hint="eastAsia"/>
          <w:b/>
          <w:bCs/>
          <w:sz w:val="28"/>
          <w:szCs w:val="48"/>
        </w:rPr>
        <w:t>藝術</w:t>
      </w:r>
      <w:r w:rsidRPr="008F59ED">
        <w:rPr>
          <w:rFonts w:ascii="標楷體" w:eastAsia="標楷體" w:hAnsi="標楷體"/>
          <w:b/>
          <w:bCs/>
          <w:sz w:val="28"/>
          <w:szCs w:val="48"/>
        </w:rPr>
        <w:t>領域素養導向教學設計與評量工作坊實施計畫</w:t>
      </w:r>
    </w:p>
    <w:p w:rsidR="003C0E60" w:rsidRPr="008F59ED" w:rsidRDefault="003C0E60" w:rsidP="003C0E60">
      <w:pPr>
        <w:spacing w:after="0" w:line="240" w:lineRule="auto"/>
        <w:jc w:val="center"/>
        <w:rPr>
          <w:rFonts w:ascii="標楷體" w:eastAsia="標楷體" w:hAnsi="標楷體"/>
          <w:sz w:val="28"/>
          <w:szCs w:val="48"/>
        </w:rPr>
      </w:pPr>
      <w:r w:rsidRPr="008F59ED">
        <w:rPr>
          <w:rFonts w:ascii="標楷體" w:eastAsia="標楷體" w:hAnsi="標楷體" w:hint="eastAsia"/>
          <w:sz w:val="28"/>
          <w:szCs w:val="48"/>
        </w:rPr>
        <w:t>課程</w:t>
      </w:r>
      <w:r w:rsidRPr="008F59ED">
        <w:rPr>
          <w:rFonts w:ascii="標楷體" w:eastAsia="標楷體" w:hAnsi="標楷體"/>
          <w:sz w:val="28"/>
          <w:szCs w:val="48"/>
        </w:rPr>
        <w:t xml:space="preserve">表 </w:t>
      </w:r>
    </w:p>
    <w:tbl>
      <w:tblPr>
        <w:tblW w:w="9465" w:type="dxa"/>
        <w:tblInd w:w="28" w:type="dxa"/>
        <w:tblLayout w:type="fixed"/>
        <w:tblCellMar>
          <w:left w:w="28" w:type="dxa"/>
          <w:right w:w="28" w:type="dxa"/>
        </w:tblCellMar>
        <w:tblLook w:val="04A0" w:firstRow="1" w:lastRow="0" w:firstColumn="1" w:lastColumn="0" w:noHBand="0" w:noVBand="1"/>
      </w:tblPr>
      <w:tblGrid>
        <w:gridCol w:w="2263"/>
        <w:gridCol w:w="4079"/>
        <w:gridCol w:w="3123"/>
      </w:tblGrid>
      <w:tr w:rsidR="003C0E60" w:rsidRPr="008F59ED" w:rsidTr="0015389B">
        <w:trPr>
          <w:cantSplit/>
          <w:trHeight w:val="656"/>
        </w:trPr>
        <w:tc>
          <w:tcPr>
            <w:tcW w:w="2263" w:type="dxa"/>
            <w:vMerge w:val="restart"/>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 xml:space="preserve">      日期</w:t>
            </w:r>
          </w:p>
          <w:p w:rsidR="003C0E60" w:rsidRPr="008F59ED" w:rsidRDefault="003C0E60" w:rsidP="0015389B">
            <w:pPr>
              <w:spacing w:after="0" w:line="240" w:lineRule="auto"/>
              <w:jc w:val="center"/>
              <w:rPr>
                <w:rFonts w:ascii="標楷體" w:eastAsia="標楷體" w:hAnsi="標楷體"/>
                <w:szCs w:val="28"/>
              </w:rPr>
            </w:pPr>
          </w:p>
          <w:p w:rsidR="003C0E60" w:rsidRPr="008F59ED" w:rsidRDefault="003C0E60" w:rsidP="0015389B">
            <w:pPr>
              <w:spacing w:after="0" w:line="240" w:lineRule="auto"/>
              <w:jc w:val="center"/>
              <w:rPr>
                <w:rFonts w:ascii="標楷體" w:eastAsia="標楷體" w:hAnsi="標楷體"/>
                <w:szCs w:val="28"/>
              </w:rPr>
            </w:pPr>
          </w:p>
          <w:p w:rsidR="003C0E60" w:rsidRPr="008F59ED" w:rsidRDefault="003C0E60" w:rsidP="0015389B">
            <w:pPr>
              <w:spacing w:after="0" w:line="240" w:lineRule="auto"/>
              <w:rPr>
                <w:rFonts w:ascii="標楷體" w:eastAsia="標楷體" w:hAnsi="標楷體"/>
                <w:szCs w:val="28"/>
              </w:rPr>
            </w:pPr>
            <w:r w:rsidRPr="008F59ED">
              <w:rPr>
                <w:rFonts w:ascii="標楷體" w:eastAsia="標楷體" w:hAnsi="標楷體"/>
                <w:szCs w:val="28"/>
              </w:rPr>
              <w:t>時間</w:t>
            </w:r>
          </w:p>
        </w:tc>
        <w:tc>
          <w:tcPr>
            <w:tcW w:w="720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110年</w:t>
            </w:r>
            <w:r w:rsidR="00D665F7">
              <w:rPr>
                <w:rFonts w:ascii="標楷體" w:eastAsia="標楷體" w:hAnsi="標楷體"/>
                <w:szCs w:val="28"/>
              </w:rPr>
              <w:t>1</w:t>
            </w:r>
            <w:r w:rsidR="00D665F7">
              <w:rPr>
                <w:rFonts w:ascii="標楷體" w:eastAsia="標楷體" w:hAnsi="標楷體" w:hint="eastAsia"/>
                <w:szCs w:val="28"/>
              </w:rPr>
              <w:t>2</w:t>
            </w:r>
            <w:r w:rsidRPr="008F59ED">
              <w:rPr>
                <w:rFonts w:ascii="標楷體" w:eastAsia="標楷體" w:hAnsi="標楷體"/>
                <w:szCs w:val="28"/>
              </w:rPr>
              <w:t>月</w:t>
            </w:r>
            <w:r w:rsidR="00D665F7">
              <w:rPr>
                <w:rFonts w:ascii="標楷體" w:eastAsia="標楷體" w:hAnsi="標楷體" w:hint="eastAsia"/>
                <w:szCs w:val="28"/>
              </w:rPr>
              <w:t>1</w:t>
            </w:r>
            <w:r w:rsidRPr="008F59ED">
              <w:rPr>
                <w:rFonts w:ascii="標楷體" w:eastAsia="標楷體" w:hAnsi="標楷體"/>
                <w:szCs w:val="28"/>
              </w:rPr>
              <w:t>日(星期三)</w:t>
            </w:r>
          </w:p>
        </w:tc>
      </w:tr>
      <w:tr w:rsidR="003C0E60" w:rsidRPr="008F59ED" w:rsidTr="0015389B">
        <w:trPr>
          <w:cantSplit/>
          <w:trHeight w:val="410"/>
        </w:trPr>
        <w:tc>
          <w:tcPr>
            <w:tcW w:w="2263" w:type="dxa"/>
            <w:vMerge/>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p>
        </w:tc>
        <w:tc>
          <w:tcPr>
            <w:tcW w:w="720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833017" w:rsidP="0015389B">
            <w:pPr>
              <w:spacing w:after="0" w:line="240" w:lineRule="auto"/>
              <w:jc w:val="center"/>
              <w:rPr>
                <w:rFonts w:ascii="標楷體" w:eastAsia="標楷體" w:hAnsi="標楷體"/>
                <w:szCs w:val="28"/>
              </w:rPr>
            </w:pPr>
            <w:r>
              <w:rPr>
                <w:rFonts w:ascii="標楷體" w:eastAsia="標楷體" w:hAnsi="標楷體"/>
                <w:szCs w:val="28"/>
              </w:rPr>
              <w:t>研習地點：桃園市桃園區</w:t>
            </w:r>
            <w:r>
              <w:rPr>
                <w:rFonts w:ascii="標楷體" w:eastAsia="標楷體" w:hAnsi="標楷體" w:hint="eastAsia"/>
                <w:szCs w:val="28"/>
              </w:rPr>
              <w:t>文山</w:t>
            </w:r>
            <w:r w:rsidR="003C0E60" w:rsidRPr="008F59ED">
              <w:rPr>
                <w:rFonts w:ascii="標楷體" w:eastAsia="標楷體" w:hAnsi="標楷體"/>
                <w:szCs w:val="28"/>
              </w:rPr>
              <w:t>國民小學</w:t>
            </w:r>
          </w:p>
        </w:tc>
      </w:tr>
      <w:tr w:rsidR="003C0E60" w:rsidRPr="008F59ED" w:rsidTr="0015389B">
        <w:trPr>
          <w:cantSplit/>
          <w:trHeight w:val="456"/>
        </w:trPr>
        <w:tc>
          <w:tcPr>
            <w:tcW w:w="2263" w:type="dxa"/>
            <w:vMerge/>
            <w:tcBorders>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活動內容</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主講/助教</w:t>
            </w:r>
            <w:r w:rsidR="00307AE4">
              <w:rPr>
                <w:rFonts w:ascii="標楷體" w:eastAsia="標楷體" w:hAnsi="標楷體" w:hint="eastAsia"/>
                <w:szCs w:val="28"/>
              </w:rPr>
              <w:t>(意馨、愷宸)</w:t>
            </w:r>
          </w:p>
        </w:tc>
      </w:tr>
      <w:tr w:rsidR="003C0E60" w:rsidRPr="008F59ED" w:rsidTr="0015389B">
        <w:trPr>
          <w:trHeight w:val="549"/>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13:00～13：50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素養導向課程設計的內涵</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中央輔導團李其昌教授</w:t>
            </w:r>
          </w:p>
        </w:tc>
      </w:tr>
      <w:tr w:rsidR="003C0E60" w:rsidRPr="008F59ED" w:rsidTr="0015389B">
        <w:trPr>
          <w:trHeight w:val="698"/>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14:00～14：50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hint="eastAsia"/>
                <w:szCs w:val="28"/>
              </w:rPr>
              <w:t>分科</w:t>
            </w:r>
            <w:r w:rsidRPr="008F59ED">
              <w:rPr>
                <w:rFonts w:ascii="標楷體" w:eastAsia="標楷體" w:hAnsi="標楷體"/>
                <w:szCs w:val="28"/>
              </w:rPr>
              <w:t>分組實作</w:t>
            </w:r>
          </w:p>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hint="eastAsia"/>
                <w:szCs w:val="28"/>
              </w:rPr>
              <w:t>(視覺、表演、音樂)</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中央輔導團李其昌教授</w:t>
            </w:r>
          </w:p>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每組6位/共分5組</w:t>
            </w:r>
          </w:p>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安排</w:t>
            </w:r>
            <w:r w:rsidRPr="008F59ED">
              <w:rPr>
                <w:rFonts w:ascii="標楷體" w:eastAsia="標楷體" w:hAnsi="標楷體" w:hint="eastAsia"/>
                <w:szCs w:val="28"/>
              </w:rPr>
              <w:t>2</w:t>
            </w:r>
            <w:r w:rsidRPr="008F59ED">
              <w:rPr>
                <w:rFonts w:ascii="標楷體" w:eastAsia="標楷體" w:hAnsi="標楷體"/>
                <w:szCs w:val="28"/>
              </w:rPr>
              <w:t>位助教</w:t>
            </w:r>
            <w:r w:rsidRPr="008F59ED">
              <w:rPr>
                <w:rFonts w:ascii="標楷體" w:eastAsia="標楷體" w:hAnsi="標楷體" w:hint="eastAsia"/>
                <w:szCs w:val="28"/>
              </w:rPr>
              <w:t>(外聘隸屬關係)協助</w:t>
            </w:r>
            <w:r w:rsidRPr="008F59ED">
              <w:rPr>
                <w:rFonts w:ascii="標楷體" w:eastAsia="標楷體" w:hAnsi="標楷體"/>
                <w:szCs w:val="28"/>
              </w:rPr>
              <w:t>帶領產出</w:t>
            </w:r>
          </w:p>
        </w:tc>
      </w:tr>
      <w:tr w:rsidR="003C0E60" w:rsidRPr="008F59ED" w:rsidTr="0015389B">
        <w:trPr>
          <w:trHeight w:val="741"/>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15:00～15：50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rPr>
                <w:rFonts w:ascii="標楷體" w:eastAsia="標楷體" w:hAnsi="標楷體"/>
                <w:szCs w:val="28"/>
              </w:rPr>
            </w:pPr>
            <w:r w:rsidRPr="008F59ED">
              <w:rPr>
                <w:rFonts w:ascii="標楷體" w:eastAsia="標楷體" w:hAnsi="標楷體"/>
                <w:szCs w:val="28"/>
              </w:rPr>
              <w:t xml:space="preserve">           分享與回饋講評</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中央輔導團李其昌教授</w:t>
            </w:r>
          </w:p>
        </w:tc>
      </w:tr>
      <w:tr w:rsidR="003C0E60" w:rsidRPr="008F59ED" w:rsidTr="0015389B">
        <w:trPr>
          <w:trHeight w:val="654"/>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15：50～16：00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綜合座談</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833017" w:rsidP="0015389B">
            <w:pPr>
              <w:spacing w:after="0" w:line="240" w:lineRule="auto"/>
              <w:jc w:val="center"/>
              <w:rPr>
                <w:rFonts w:ascii="標楷體" w:eastAsia="標楷體" w:hAnsi="標楷體"/>
                <w:szCs w:val="28"/>
              </w:rPr>
            </w:pPr>
            <w:r>
              <w:rPr>
                <w:rFonts w:ascii="標楷體" w:eastAsia="標楷體" w:hAnsi="標楷體" w:hint="eastAsia"/>
                <w:szCs w:val="28"/>
              </w:rPr>
              <w:t>江彩鳳</w:t>
            </w:r>
            <w:r w:rsidR="003C0E60" w:rsidRPr="008F59ED">
              <w:rPr>
                <w:rFonts w:ascii="標楷體" w:eastAsia="標楷體" w:hAnsi="標楷體"/>
                <w:szCs w:val="28"/>
              </w:rPr>
              <w:t>校長(</w:t>
            </w:r>
            <w:proofErr w:type="gramStart"/>
            <w:r w:rsidR="003C0E60" w:rsidRPr="008F59ED">
              <w:rPr>
                <w:rFonts w:ascii="標楷體" w:eastAsia="標楷體" w:hAnsi="標楷體"/>
                <w:szCs w:val="28"/>
              </w:rPr>
              <w:t>或副召校長</w:t>
            </w:r>
            <w:proofErr w:type="gramEnd"/>
            <w:r w:rsidR="003C0E60" w:rsidRPr="008F59ED">
              <w:rPr>
                <w:rFonts w:ascii="標楷體" w:eastAsia="標楷體" w:hAnsi="標楷體"/>
                <w:szCs w:val="28"/>
              </w:rPr>
              <w:t>)</w:t>
            </w:r>
          </w:p>
        </w:tc>
      </w:tr>
    </w:tbl>
    <w:p w:rsidR="003C0E60" w:rsidRPr="008F59ED" w:rsidRDefault="003C0E60" w:rsidP="003C0E60">
      <w:pPr>
        <w:rPr>
          <w:rFonts w:ascii="標楷體" w:eastAsia="標楷體" w:hAnsi="標楷體"/>
          <w:b/>
          <w:sz w:val="28"/>
          <w:szCs w:val="28"/>
        </w:rPr>
      </w:pPr>
    </w:p>
    <w:p w:rsidR="003C0E60" w:rsidRPr="008F59ED" w:rsidRDefault="003C0E60" w:rsidP="003C0E60">
      <w:pPr>
        <w:rPr>
          <w:rFonts w:ascii="標楷體" w:eastAsia="標楷體" w:hAnsi="標楷體"/>
          <w:b/>
          <w:sz w:val="28"/>
          <w:szCs w:val="28"/>
        </w:rPr>
      </w:pPr>
    </w:p>
    <w:tbl>
      <w:tblPr>
        <w:tblW w:w="9465" w:type="dxa"/>
        <w:tblInd w:w="28" w:type="dxa"/>
        <w:tblLayout w:type="fixed"/>
        <w:tblCellMar>
          <w:left w:w="28" w:type="dxa"/>
          <w:right w:w="28" w:type="dxa"/>
        </w:tblCellMar>
        <w:tblLook w:val="04A0" w:firstRow="1" w:lastRow="0" w:firstColumn="1" w:lastColumn="0" w:noHBand="0" w:noVBand="1"/>
      </w:tblPr>
      <w:tblGrid>
        <w:gridCol w:w="2263"/>
        <w:gridCol w:w="4079"/>
        <w:gridCol w:w="3123"/>
      </w:tblGrid>
      <w:tr w:rsidR="003C0E60" w:rsidRPr="008F59ED" w:rsidTr="0015389B">
        <w:trPr>
          <w:cantSplit/>
          <w:trHeight w:val="656"/>
        </w:trPr>
        <w:tc>
          <w:tcPr>
            <w:tcW w:w="2263" w:type="dxa"/>
            <w:vMerge w:val="restart"/>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 xml:space="preserve">      日期</w:t>
            </w:r>
          </w:p>
          <w:p w:rsidR="003C0E60" w:rsidRPr="008F59ED" w:rsidRDefault="003C0E60" w:rsidP="0015389B">
            <w:pPr>
              <w:spacing w:after="0" w:line="240" w:lineRule="auto"/>
              <w:jc w:val="center"/>
              <w:rPr>
                <w:rFonts w:ascii="標楷體" w:eastAsia="標楷體" w:hAnsi="標楷體"/>
                <w:szCs w:val="28"/>
              </w:rPr>
            </w:pPr>
          </w:p>
          <w:p w:rsidR="003C0E60" w:rsidRPr="008F59ED" w:rsidRDefault="003C0E60" w:rsidP="0015389B">
            <w:pPr>
              <w:spacing w:after="0" w:line="240" w:lineRule="auto"/>
              <w:jc w:val="center"/>
              <w:rPr>
                <w:rFonts w:ascii="標楷體" w:eastAsia="標楷體" w:hAnsi="標楷體"/>
                <w:szCs w:val="28"/>
              </w:rPr>
            </w:pPr>
          </w:p>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時間</w:t>
            </w:r>
          </w:p>
        </w:tc>
        <w:tc>
          <w:tcPr>
            <w:tcW w:w="720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111年</w:t>
            </w:r>
            <w:r w:rsidR="00D665F7">
              <w:rPr>
                <w:rFonts w:ascii="標楷體" w:eastAsia="標楷體" w:hAnsi="標楷體" w:hint="eastAsia"/>
                <w:szCs w:val="28"/>
              </w:rPr>
              <w:t>3</w:t>
            </w:r>
            <w:r w:rsidRPr="008F59ED">
              <w:rPr>
                <w:rFonts w:ascii="標楷體" w:eastAsia="標楷體" w:hAnsi="標楷體"/>
                <w:szCs w:val="28"/>
              </w:rPr>
              <w:t>月</w:t>
            </w:r>
            <w:r w:rsidR="00D665F7">
              <w:rPr>
                <w:rFonts w:ascii="標楷體" w:eastAsia="標楷體" w:hAnsi="標楷體" w:hint="eastAsia"/>
                <w:szCs w:val="28"/>
              </w:rPr>
              <w:t>23</w:t>
            </w:r>
            <w:r w:rsidRPr="008F59ED">
              <w:rPr>
                <w:rFonts w:ascii="標楷體" w:eastAsia="標楷體" w:hAnsi="標楷體"/>
                <w:szCs w:val="28"/>
              </w:rPr>
              <w:t>日(星期三)</w:t>
            </w:r>
          </w:p>
        </w:tc>
      </w:tr>
      <w:tr w:rsidR="003C0E60" w:rsidRPr="008F59ED" w:rsidTr="0015389B">
        <w:trPr>
          <w:cantSplit/>
          <w:trHeight w:val="410"/>
        </w:trPr>
        <w:tc>
          <w:tcPr>
            <w:tcW w:w="2263" w:type="dxa"/>
            <w:vMerge/>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p>
        </w:tc>
        <w:tc>
          <w:tcPr>
            <w:tcW w:w="720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研習地點：桃園市</w:t>
            </w:r>
            <w:r w:rsidR="006A108D" w:rsidRPr="008F59ED">
              <w:rPr>
                <w:rFonts w:ascii="標楷體" w:eastAsia="標楷體" w:hAnsi="標楷體"/>
              </w:rPr>
              <w:t>中壢區</w:t>
            </w:r>
            <w:r w:rsidR="006A108D">
              <w:rPr>
                <w:rFonts w:ascii="標楷體" w:eastAsia="標楷體" w:hAnsi="標楷體" w:hint="eastAsia"/>
                <w:szCs w:val="28"/>
              </w:rPr>
              <w:t>山東</w:t>
            </w:r>
            <w:r w:rsidRPr="008F59ED">
              <w:rPr>
                <w:rFonts w:ascii="標楷體" w:eastAsia="標楷體" w:hAnsi="標楷體"/>
                <w:szCs w:val="28"/>
              </w:rPr>
              <w:t>國民小學</w:t>
            </w:r>
          </w:p>
        </w:tc>
      </w:tr>
      <w:tr w:rsidR="003C0E60" w:rsidRPr="008F59ED" w:rsidTr="0015389B">
        <w:trPr>
          <w:cantSplit/>
          <w:trHeight w:val="456"/>
        </w:trPr>
        <w:tc>
          <w:tcPr>
            <w:tcW w:w="2263" w:type="dxa"/>
            <w:vMerge/>
            <w:tcBorders>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活動內容</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主持/主講</w:t>
            </w:r>
          </w:p>
        </w:tc>
      </w:tr>
      <w:tr w:rsidR="003C0E60" w:rsidRPr="008F59ED" w:rsidTr="0015389B">
        <w:trPr>
          <w:trHeight w:val="549"/>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13:00～13：50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素養導向課程設計的內涵</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中央輔導團李其昌教授</w:t>
            </w:r>
          </w:p>
        </w:tc>
      </w:tr>
      <w:tr w:rsidR="003C0E60" w:rsidRPr="008F59ED" w:rsidTr="0015389B">
        <w:trPr>
          <w:trHeight w:val="698"/>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14:00～14：50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hint="eastAsia"/>
                <w:szCs w:val="28"/>
              </w:rPr>
              <w:t>分科</w:t>
            </w:r>
            <w:r w:rsidRPr="008F59ED">
              <w:rPr>
                <w:rFonts w:ascii="標楷體" w:eastAsia="標楷體" w:hAnsi="標楷體"/>
                <w:szCs w:val="28"/>
              </w:rPr>
              <w:t>分組實作</w:t>
            </w:r>
          </w:p>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hint="eastAsia"/>
                <w:szCs w:val="28"/>
              </w:rPr>
              <w:t>(視覺、表演、音樂)</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中央輔導團李其昌教授</w:t>
            </w:r>
          </w:p>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每組6位/共分5組</w:t>
            </w:r>
          </w:p>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安排</w:t>
            </w:r>
            <w:r w:rsidRPr="008F59ED">
              <w:rPr>
                <w:rFonts w:ascii="標楷體" w:eastAsia="標楷體" w:hAnsi="標楷體" w:hint="eastAsia"/>
                <w:szCs w:val="28"/>
              </w:rPr>
              <w:t>2</w:t>
            </w:r>
            <w:r w:rsidRPr="008F59ED">
              <w:rPr>
                <w:rFonts w:ascii="標楷體" w:eastAsia="標楷體" w:hAnsi="標楷體"/>
                <w:szCs w:val="28"/>
              </w:rPr>
              <w:t>位助教</w:t>
            </w:r>
            <w:r w:rsidRPr="008F59ED">
              <w:rPr>
                <w:rFonts w:ascii="標楷體" w:eastAsia="標楷體" w:hAnsi="標楷體" w:hint="eastAsia"/>
                <w:szCs w:val="28"/>
              </w:rPr>
              <w:t>(外聘隸屬關係) 協助</w:t>
            </w:r>
            <w:r w:rsidRPr="008F59ED">
              <w:rPr>
                <w:rFonts w:ascii="標楷體" w:eastAsia="標楷體" w:hAnsi="標楷體"/>
                <w:szCs w:val="28"/>
              </w:rPr>
              <w:t xml:space="preserve">帶領產出 </w:t>
            </w:r>
          </w:p>
        </w:tc>
      </w:tr>
      <w:tr w:rsidR="003C0E60" w:rsidRPr="008F59ED" w:rsidTr="0015389B">
        <w:trPr>
          <w:trHeight w:val="741"/>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15:00～15：50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分享與回饋講評</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中央輔導團李其昌教授</w:t>
            </w:r>
          </w:p>
        </w:tc>
      </w:tr>
      <w:tr w:rsidR="003C0E60" w:rsidRPr="008F59ED" w:rsidTr="0015389B">
        <w:trPr>
          <w:trHeight w:val="654"/>
        </w:trPr>
        <w:tc>
          <w:tcPr>
            <w:tcW w:w="2263"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15：50～16：00</w:t>
            </w:r>
          </w:p>
        </w:tc>
        <w:tc>
          <w:tcPr>
            <w:tcW w:w="4079" w:type="dxa"/>
            <w:tcBorders>
              <w:top w:val="single" w:sz="4" w:space="0" w:color="000000"/>
              <w:left w:val="single" w:sz="4" w:space="0" w:color="000000"/>
              <w:bottom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綜合座談</w:t>
            </w:r>
          </w:p>
        </w:tc>
        <w:tc>
          <w:tcPr>
            <w:tcW w:w="3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833017" w:rsidP="0015389B">
            <w:pPr>
              <w:spacing w:after="0" w:line="240" w:lineRule="auto"/>
              <w:jc w:val="center"/>
              <w:rPr>
                <w:rFonts w:ascii="標楷體" w:eastAsia="標楷體" w:hAnsi="標楷體"/>
                <w:szCs w:val="28"/>
              </w:rPr>
            </w:pPr>
            <w:r>
              <w:rPr>
                <w:rFonts w:ascii="標楷體" w:eastAsia="標楷體" w:hAnsi="標楷體" w:hint="eastAsia"/>
                <w:szCs w:val="28"/>
              </w:rPr>
              <w:t>江彩鳳</w:t>
            </w:r>
            <w:r w:rsidR="003C0E60" w:rsidRPr="008F59ED">
              <w:rPr>
                <w:rFonts w:ascii="標楷體" w:eastAsia="標楷體" w:hAnsi="標楷體"/>
                <w:szCs w:val="28"/>
              </w:rPr>
              <w:t>校長(或副召校長)</w:t>
            </w:r>
          </w:p>
        </w:tc>
      </w:tr>
    </w:tbl>
    <w:p w:rsidR="003C0E60" w:rsidRPr="008F59ED" w:rsidRDefault="003C0E60" w:rsidP="003C0E60">
      <w:pPr>
        <w:widowControl/>
        <w:spacing w:after="0" w:line="240" w:lineRule="auto"/>
        <w:rPr>
          <w:rFonts w:ascii="標楷體" w:eastAsia="標楷體" w:hAnsi="標楷體"/>
        </w:rPr>
      </w:pPr>
      <w:r w:rsidRPr="008F59ED">
        <w:rPr>
          <w:rFonts w:ascii="標楷體" w:eastAsia="標楷體" w:hAnsi="標楷體"/>
        </w:rPr>
        <w:lastRenderedPageBreak/>
        <w:t>附件二</w:t>
      </w:r>
    </w:p>
    <w:p w:rsidR="003C0E60" w:rsidRPr="008F59ED" w:rsidRDefault="003C0E60" w:rsidP="003C0E60">
      <w:pPr>
        <w:snapToGrid w:val="0"/>
        <w:spacing w:after="0" w:line="240" w:lineRule="auto"/>
        <w:jc w:val="center"/>
        <w:rPr>
          <w:rFonts w:ascii="標楷體" w:eastAsia="標楷體" w:hAnsi="標楷體"/>
          <w:sz w:val="28"/>
          <w:szCs w:val="28"/>
        </w:rPr>
      </w:pPr>
      <w:r w:rsidRPr="008F59ED">
        <w:rPr>
          <w:rFonts w:ascii="標楷體" w:eastAsia="標楷體" w:hAnsi="標楷體"/>
          <w:sz w:val="28"/>
          <w:szCs w:val="48"/>
        </w:rPr>
        <w:t>桃園市110</w:t>
      </w:r>
      <w:proofErr w:type="gramStart"/>
      <w:r w:rsidRPr="008F59ED">
        <w:rPr>
          <w:rFonts w:ascii="標楷體" w:eastAsia="標楷體" w:hAnsi="標楷體"/>
          <w:sz w:val="28"/>
          <w:szCs w:val="48"/>
        </w:rPr>
        <w:t>學年度</w:t>
      </w:r>
      <w:r w:rsidRPr="008F59ED">
        <w:rPr>
          <w:rFonts w:ascii="標楷體" w:eastAsia="標楷體" w:hAnsi="標楷體"/>
          <w:sz w:val="28"/>
          <w:szCs w:val="28"/>
        </w:rPr>
        <w:t>精進</w:t>
      </w:r>
      <w:proofErr w:type="gramEnd"/>
      <w:r w:rsidRPr="008F59ED">
        <w:rPr>
          <w:rFonts w:ascii="標楷體" w:eastAsia="標楷體" w:hAnsi="標楷體"/>
          <w:sz w:val="28"/>
          <w:szCs w:val="28"/>
        </w:rPr>
        <w:t xml:space="preserve">國民中小學教師教學專業與課程品質整體推動計畫 </w:t>
      </w:r>
    </w:p>
    <w:p w:rsidR="003C0E60" w:rsidRPr="008F59ED" w:rsidRDefault="003C0E60" w:rsidP="003C0E60">
      <w:pPr>
        <w:spacing w:after="0" w:line="240" w:lineRule="auto"/>
        <w:jc w:val="center"/>
        <w:rPr>
          <w:rFonts w:ascii="標楷體" w:eastAsia="標楷體" w:hAnsi="標楷體"/>
          <w:b/>
          <w:bCs/>
          <w:sz w:val="28"/>
          <w:szCs w:val="48"/>
        </w:rPr>
      </w:pPr>
      <w:r w:rsidRPr="008F59ED">
        <w:rPr>
          <w:rFonts w:ascii="標楷體" w:eastAsia="標楷體" w:hAnsi="標楷體"/>
          <w:b/>
          <w:bCs/>
          <w:sz w:val="28"/>
          <w:szCs w:val="48"/>
        </w:rPr>
        <w:t>國小領域教學圈-</w:t>
      </w:r>
      <w:r w:rsidRPr="008F59ED">
        <w:rPr>
          <w:rFonts w:ascii="標楷體" w:eastAsia="標楷體" w:hAnsi="標楷體" w:hint="eastAsia"/>
          <w:b/>
          <w:bCs/>
          <w:sz w:val="28"/>
          <w:szCs w:val="48"/>
        </w:rPr>
        <w:t>藝術</w:t>
      </w:r>
      <w:r w:rsidRPr="008F59ED">
        <w:rPr>
          <w:rFonts w:ascii="標楷體" w:eastAsia="標楷體" w:hAnsi="標楷體"/>
          <w:b/>
          <w:bCs/>
          <w:sz w:val="28"/>
          <w:szCs w:val="48"/>
        </w:rPr>
        <w:t>領域素養導向教學設計與評量工作坊實施計畫</w:t>
      </w:r>
    </w:p>
    <w:p w:rsidR="003C0E60" w:rsidRPr="008F59ED" w:rsidRDefault="003C0E60" w:rsidP="003C0E60">
      <w:pPr>
        <w:spacing w:after="0" w:line="240" w:lineRule="auto"/>
        <w:jc w:val="center"/>
        <w:rPr>
          <w:rFonts w:ascii="標楷體" w:eastAsia="標楷體" w:hAnsi="標楷體"/>
          <w:sz w:val="28"/>
          <w:szCs w:val="48"/>
        </w:rPr>
      </w:pPr>
      <w:r w:rsidRPr="008F59ED">
        <w:rPr>
          <w:rFonts w:ascii="標楷體" w:eastAsia="標楷體" w:hAnsi="標楷體" w:hint="eastAsia"/>
          <w:sz w:val="28"/>
          <w:szCs w:val="48"/>
        </w:rPr>
        <w:t>課程</w:t>
      </w:r>
      <w:r w:rsidRPr="008F59ED">
        <w:rPr>
          <w:rFonts w:ascii="標楷體" w:eastAsia="標楷體" w:hAnsi="標楷體"/>
          <w:sz w:val="28"/>
          <w:szCs w:val="48"/>
        </w:rPr>
        <w:t xml:space="preserve">表 </w:t>
      </w:r>
    </w:p>
    <w:tbl>
      <w:tblPr>
        <w:tblW w:w="9214" w:type="dxa"/>
        <w:tblInd w:w="-5" w:type="dxa"/>
        <w:tblLayout w:type="fixed"/>
        <w:tblLook w:val="04A0" w:firstRow="1" w:lastRow="0" w:firstColumn="1" w:lastColumn="0" w:noHBand="0" w:noVBand="1"/>
      </w:tblPr>
      <w:tblGrid>
        <w:gridCol w:w="734"/>
        <w:gridCol w:w="2385"/>
        <w:gridCol w:w="1341"/>
        <w:gridCol w:w="780"/>
        <w:gridCol w:w="709"/>
        <w:gridCol w:w="1276"/>
        <w:gridCol w:w="1989"/>
      </w:tblGrid>
      <w:tr w:rsidR="003C0E60" w:rsidRPr="008F59ED" w:rsidTr="0015389B">
        <w:trPr>
          <w:trHeight w:val="505"/>
        </w:trPr>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項次</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項目(內容)</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單價</w:t>
            </w:r>
            <w:r w:rsidRPr="008F59ED">
              <w:rPr>
                <w:rFonts w:ascii="標楷體" w:eastAsia="標楷體" w:hAnsi="標楷體" w:hint="eastAsia"/>
              </w:rPr>
              <w:t>(元)</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單位</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總價</w:t>
            </w:r>
            <w:r w:rsidRPr="008F59ED">
              <w:rPr>
                <w:rFonts w:ascii="標楷體" w:eastAsia="標楷體" w:hAnsi="標楷體" w:hint="eastAsia"/>
              </w:rPr>
              <w:t>(元)</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備註</w:t>
            </w:r>
          </w:p>
        </w:tc>
      </w:tr>
      <w:tr w:rsidR="003C0E60" w:rsidRPr="008F59ED" w:rsidTr="0015389B">
        <w:trPr>
          <w:trHeight w:val="836"/>
        </w:trPr>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1</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講師鐘點費</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2,000</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12,000</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both"/>
              <w:rPr>
                <w:rFonts w:ascii="標楷體" w:eastAsia="標楷體" w:hAnsi="標楷體"/>
              </w:rPr>
            </w:pPr>
            <w:r w:rsidRPr="008F59ED">
              <w:rPr>
                <w:rFonts w:ascii="標楷體" w:eastAsia="標楷體" w:hAnsi="標楷體"/>
              </w:rPr>
              <w:t>外聘講師2,000元/節</w:t>
            </w:r>
          </w:p>
        </w:tc>
      </w:tr>
      <w:tr w:rsidR="003C0E60" w:rsidRPr="008F59ED" w:rsidTr="0015389B">
        <w:trPr>
          <w:trHeight w:val="480"/>
        </w:trPr>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 xml:space="preserve">2 </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hint="eastAsia"/>
                <w:szCs w:val="28"/>
              </w:rPr>
              <w:t>助理講師</w:t>
            </w:r>
            <w:r w:rsidRPr="008F59ED">
              <w:rPr>
                <w:rFonts w:ascii="標楷體" w:eastAsia="標楷體" w:hAnsi="標楷體"/>
                <w:szCs w:val="28"/>
              </w:rPr>
              <w:t>鐘點費</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hint="eastAsia"/>
              </w:rPr>
              <w:t>500</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hint="eastAsia"/>
                <w:szCs w:val="28"/>
              </w:rPr>
              <w:t>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hint="eastAsia"/>
              </w:rPr>
              <w:t>2</w:t>
            </w:r>
            <w:r w:rsidRPr="008F59ED">
              <w:rPr>
                <w:rFonts w:ascii="標楷體" w:eastAsia="標楷體" w:hAnsi="標楷體"/>
              </w:rPr>
              <w:t>,000</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22980" w:rsidP="0015389B">
            <w:pPr>
              <w:spacing w:before="163" w:after="120" w:line="240" w:lineRule="auto"/>
              <w:jc w:val="both"/>
              <w:rPr>
                <w:rFonts w:ascii="標楷體" w:eastAsia="標楷體" w:hAnsi="標楷體"/>
              </w:rPr>
            </w:pPr>
            <w:r>
              <w:rPr>
                <w:rFonts w:ascii="標楷體" w:eastAsia="標楷體" w:hAnsi="標楷體" w:hint="eastAsia"/>
                <w:sz w:val="22"/>
              </w:rPr>
              <w:t>內聘</w:t>
            </w:r>
            <w:r w:rsidR="003C0E60" w:rsidRPr="008F59ED">
              <w:rPr>
                <w:rFonts w:ascii="標楷體" w:eastAsia="標楷體" w:hAnsi="標楷體"/>
                <w:sz w:val="22"/>
              </w:rPr>
              <w:t>助理講師</w:t>
            </w:r>
            <w:r w:rsidR="003C0E60" w:rsidRPr="008F59ED">
              <w:rPr>
                <w:rFonts w:ascii="標楷體" w:eastAsia="標楷體" w:hAnsi="標楷體"/>
              </w:rPr>
              <w:t>500元/節</w:t>
            </w:r>
          </w:p>
        </w:tc>
      </w:tr>
      <w:tr w:rsidR="003C0E60" w:rsidRPr="008F59ED" w:rsidTr="0015389B">
        <w:trPr>
          <w:trHeight w:val="480"/>
        </w:trPr>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3</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印刷費</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100</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rPr>
              <w:t>人次</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6,000</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both"/>
              <w:rPr>
                <w:rFonts w:ascii="標楷體" w:eastAsia="標楷體" w:hAnsi="標楷體"/>
              </w:rPr>
            </w:pPr>
            <w:r w:rsidRPr="008F59ED">
              <w:rPr>
                <w:rFonts w:ascii="標楷體" w:eastAsia="標楷體" w:hAnsi="標楷體"/>
              </w:rPr>
              <w:t>研習資料及成果冊</w:t>
            </w:r>
          </w:p>
        </w:tc>
      </w:tr>
      <w:tr w:rsidR="003C0E60" w:rsidRPr="008F59ED" w:rsidTr="0015389B">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4</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場地布置費</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1,500</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3,000</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both"/>
              <w:rPr>
                <w:rFonts w:ascii="標楷體" w:eastAsia="標楷體" w:hAnsi="標楷體"/>
              </w:rPr>
            </w:pPr>
          </w:p>
        </w:tc>
      </w:tr>
      <w:tr w:rsidR="003C0E60" w:rsidRPr="008F59ED" w:rsidTr="0015389B">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5</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膳費</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20</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rPr>
              <w:t>人次</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1,200</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both"/>
              <w:rPr>
                <w:rFonts w:ascii="標楷體" w:eastAsia="標楷體" w:hAnsi="標楷體"/>
              </w:rPr>
            </w:pPr>
            <w:r w:rsidRPr="008F59ED">
              <w:rPr>
                <w:rFonts w:ascii="標楷體" w:eastAsia="標楷體" w:hAnsi="標楷體" w:hint="eastAsia"/>
              </w:rPr>
              <w:t>茶水20元</w:t>
            </w:r>
          </w:p>
        </w:tc>
      </w:tr>
      <w:tr w:rsidR="003C0E60" w:rsidRPr="008F59ED" w:rsidTr="0015389B">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6</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教材教具費</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100</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rPr>
              <w:t>份</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6,000</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both"/>
              <w:rPr>
                <w:rFonts w:ascii="標楷體" w:eastAsia="標楷體" w:hAnsi="標楷體"/>
              </w:rPr>
            </w:pPr>
            <w:r w:rsidRPr="008F59ED">
              <w:rPr>
                <w:rFonts w:ascii="標楷體" w:eastAsia="標楷體" w:hAnsi="標楷體"/>
              </w:rPr>
              <w:t>(彩筆,顏料,卡紙..等材料包)</w:t>
            </w:r>
          </w:p>
        </w:tc>
      </w:tr>
      <w:tr w:rsidR="003C0E60" w:rsidRPr="008F59ED" w:rsidTr="0015389B">
        <w:trPr>
          <w:trHeight w:val="500"/>
        </w:trPr>
        <w:tc>
          <w:tcPr>
            <w:tcW w:w="7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7</w:t>
            </w:r>
          </w:p>
        </w:tc>
        <w:tc>
          <w:tcPr>
            <w:tcW w:w="23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 xml:space="preserve">雜支 </w:t>
            </w:r>
          </w:p>
        </w:tc>
        <w:tc>
          <w:tcPr>
            <w:tcW w:w="1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900</w:t>
            </w:r>
          </w:p>
        </w:tc>
        <w:tc>
          <w:tcPr>
            <w:tcW w:w="7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center"/>
              <w:rPr>
                <w:rFonts w:ascii="標楷體" w:eastAsia="標楷體" w:hAnsi="標楷體"/>
                <w:szCs w:val="28"/>
              </w:rPr>
            </w:pPr>
            <w:r w:rsidRPr="008F59ED">
              <w:rPr>
                <w:rFonts w:ascii="標楷體" w:eastAsia="標楷體" w:hAnsi="標楷體"/>
                <w:szCs w:val="28"/>
              </w:rPr>
              <w:t>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rPr>
              <w:t>1,800</w:t>
            </w:r>
          </w:p>
        </w:tc>
        <w:tc>
          <w:tcPr>
            <w:tcW w:w="1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after="0" w:line="240" w:lineRule="auto"/>
              <w:jc w:val="both"/>
              <w:rPr>
                <w:rFonts w:ascii="標楷體" w:eastAsia="標楷體" w:hAnsi="標楷體"/>
              </w:rPr>
            </w:pPr>
            <w:r w:rsidRPr="008F59ED">
              <w:rPr>
                <w:rFonts w:ascii="標楷體" w:eastAsia="標楷體" w:hAnsi="標楷體" w:hint="eastAsia"/>
              </w:rPr>
              <w:t>凡前項費用未列之辦公事務費用屬之。如文具用品、資訊耗材、資料夾、郵資等屬之。</w:t>
            </w:r>
          </w:p>
        </w:tc>
      </w:tr>
      <w:tr w:rsidR="003C0E60" w:rsidRPr="008F59ED" w:rsidTr="0015389B">
        <w:trPr>
          <w:trHeight w:val="559"/>
        </w:trPr>
        <w:tc>
          <w:tcPr>
            <w:tcW w:w="52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b/>
                <w:bCs/>
              </w:rPr>
              <w:t>教育部精進要點補助經費計</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b/>
              </w:rPr>
            </w:pPr>
            <w:r w:rsidRPr="008F59ED">
              <w:rPr>
                <w:rFonts w:ascii="標楷體" w:eastAsia="標楷體" w:hAnsi="標楷體"/>
                <w:b/>
              </w:rPr>
              <w:t>0</w:t>
            </w:r>
          </w:p>
        </w:tc>
        <w:tc>
          <w:tcPr>
            <w:tcW w:w="1989" w:type="dxa"/>
            <w:tcBorders>
              <w:top w:val="single" w:sz="4" w:space="0" w:color="000000"/>
              <w:left w:val="single" w:sz="4" w:space="0" w:color="000000"/>
              <w:bottom w:val="single" w:sz="4" w:space="0" w:color="000000"/>
              <w:right w:val="single" w:sz="4" w:space="0" w:color="000000"/>
            </w:tcBorders>
            <w:shd w:val="clear" w:color="auto" w:fill="auto"/>
          </w:tcPr>
          <w:p w:rsidR="003C0E60" w:rsidRPr="008F59ED" w:rsidRDefault="003C0E60" w:rsidP="0015389B">
            <w:pPr>
              <w:spacing w:before="163" w:after="120" w:line="240" w:lineRule="auto"/>
              <w:jc w:val="right"/>
              <w:rPr>
                <w:rFonts w:ascii="標楷體" w:eastAsia="標楷體" w:hAnsi="標楷體"/>
              </w:rPr>
            </w:pPr>
          </w:p>
        </w:tc>
      </w:tr>
      <w:tr w:rsidR="003C0E60" w:rsidRPr="008F59ED" w:rsidTr="0015389B">
        <w:trPr>
          <w:trHeight w:val="559"/>
        </w:trPr>
        <w:tc>
          <w:tcPr>
            <w:tcW w:w="52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b/>
                <w:bCs/>
              </w:rPr>
              <w:t>市府預算補助經費計</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rPr>
            </w:pPr>
            <w:r w:rsidRPr="008F59ED">
              <w:rPr>
                <w:rFonts w:ascii="標楷體" w:eastAsia="標楷體" w:hAnsi="標楷體" w:hint="eastAsia"/>
                <w:b/>
              </w:rPr>
              <w:t>32</w:t>
            </w:r>
            <w:r w:rsidRPr="008F59ED">
              <w:rPr>
                <w:rFonts w:ascii="標楷體" w:eastAsia="標楷體" w:hAnsi="標楷體"/>
                <w:b/>
              </w:rPr>
              <w:t>,000</w:t>
            </w:r>
          </w:p>
        </w:tc>
        <w:tc>
          <w:tcPr>
            <w:tcW w:w="1989" w:type="dxa"/>
            <w:tcBorders>
              <w:top w:val="single" w:sz="4" w:space="0" w:color="000000"/>
              <w:left w:val="single" w:sz="4" w:space="0" w:color="000000"/>
              <w:bottom w:val="single" w:sz="4" w:space="0" w:color="000000"/>
              <w:right w:val="single" w:sz="4" w:space="0" w:color="000000"/>
            </w:tcBorders>
            <w:shd w:val="clear" w:color="auto" w:fill="auto"/>
          </w:tcPr>
          <w:p w:rsidR="003C0E60" w:rsidRPr="008F59ED" w:rsidRDefault="003C0E60" w:rsidP="0015389B">
            <w:pPr>
              <w:spacing w:before="163" w:after="120" w:line="240" w:lineRule="auto"/>
              <w:jc w:val="right"/>
              <w:rPr>
                <w:rFonts w:ascii="標楷體" w:eastAsia="標楷體" w:hAnsi="標楷體"/>
              </w:rPr>
            </w:pPr>
          </w:p>
        </w:tc>
      </w:tr>
      <w:tr w:rsidR="003C0E60" w:rsidRPr="008F59ED" w:rsidTr="0015389B">
        <w:trPr>
          <w:trHeight w:val="559"/>
        </w:trPr>
        <w:tc>
          <w:tcPr>
            <w:tcW w:w="524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center"/>
              <w:rPr>
                <w:rFonts w:ascii="標楷體" w:eastAsia="標楷體" w:hAnsi="標楷體"/>
              </w:rPr>
            </w:pPr>
            <w:r w:rsidRPr="008F59ED">
              <w:rPr>
                <w:rFonts w:ascii="標楷體" w:eastAsia="標楷體" w:hAnsi="標楷體"/>
                <w:b/>
                <w:bCs/>
              </w:rPr>
              <w:t>合計</w:t>
            </w: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C0E60" w:rsidRPr="008F59ED" w:rsidRDefault="003C0E60" w:rsidP="0015389B">
            <w:pPr>
              <w:spacing w:before="163" w:after="120" w:line="240" w:lineRule="auto"/>
              <w:jc w:val="right"/>
              <w:rPr>
                <w:rFonts w:ascii="標楷體" w:eastAsia="標楷體" w:hAnsi="標楷體"/>
                <w:b/>
              </w:rPr>
            </w:pPr>
            <w:r w:rsidRPr="008F59ED">
              <w:rPr>
                <w:rFonts w:ascii="標楷體" w:eastAsia="標楷體" w:hAnsi="標楷體" w:hint="eastAsia"/>
                <w:b/>
              </w:rPr>
              <w:t>32</w:t>
            </w:r>
            <w:r w:rsidRPr="008F59ED">
              <w:rPr>
                <w:rFonts w:ascii="標楷體" w:eastAsia="標楷體" w:hAnsi="標楷體"/>
                <w:b/>
              </w:rPr>
              <w:t>,000</w:t>
            </w:r>
          </w:p>
        </w:tc>
        <w:tc>
          <w:tcPr>
            <w:tcW w:w="1989" w:type="dxa"/>
            <w:tcBorders>
              <w:top w:val="single" w:sz="4" w:space="0" w:color="000000"/>
              <w:left w:val="single" w:sz="4" w:space="0" w:color="000000"/>
              <w:bottom w:val="single" w:sz="4" w:space="0" w:color="000000"/>
              <w:right w:val="single" w:sz="4" w:space="0" w:color="000000"/>
            </w:tcBorders>
            <w:shd w:val="clear" w:color="auto" w:fill="auto"/>
          </w:tcPr>
          <w:p w:rsidR="003C0E60" w:rsidRPr="008F59ED" w:rsidRDefault="003C0E60" w:rsidP="0015389B">
            <w:pPr>
              <w:spacing w:before="163" w:after="120" w:line="240" w:lineRule="auto"/>
              <w:jc w:val="right"/>
              <w:rPr>
                <w:rFonts w:ascii="標楷體" w:eastAsia="標楷體" w:hAnsi="標楷體"/>
              </w:rPr>
            </w:pPr>
          </w:p>
        </w:tc>
      </w:tr>
    </w:tbl>
    <w:p w:rsidR="003C0E60" w:rsidRPr="008F59ED" w:rsidRDefault="003C0E60" w:rsidP="003C0E60">
      <w:pPr>
        <w:rPr>
          <w:rFonts w:ascii="標楷體" w:eastAsia="標楷體" w:hAnsi="標楷體"/>
        </w:rPr>
      </w:pPr>
    </w:p>
    <w:p w:rsidR="00BF3D2D" w:rsidRPr="003C0E60" w:rsidRDefault="003C0E60">
      <w:r w:rsidRPr="008F59ED">
        <w:rPr>
          <w:rFonts w:ascii="標楷體" w:eastAsia="標楷體" w:hAnsi="標楷體"/>
        </w:rPr>
        <w:t xml:space="preserve">承辦人:         </w:t>
      </w:r>
      <w:r w:rsidRPr="008F59ED">
        <w:rPr>
          <w:rFonts w:ascii="標楷體" w:eastAsia="標楷體" w:hAnsi="標楷體" w:hint="eastAsia"/>
        </w:rPr>
        <w:t xml:space="preserve">    </w:t>
      </w:r>
      <w:r w:rsidRPr="008F59ED">
        <w:rPr>
          <w:rFonts w:ascii="標楷體" w:eastAsia="標楷體" w:hAnsi="標楷體"/>
        </w:rPr>
        <w:t xml:space="preserve">單位主管:       </w:t>
      </w:r>
      <w:r w:rsidRPr="008F59ED">
        <w:rPr>
          <w:rFonts w:ascii="標楷體" w:eastAsia="標楷體" w:hAnsi="標楷體" w:hint="eastAsia"/>
        </w:rPr>
        <w:t xml:space="preserve">     </w:t>
      </w:r>
      <w:r w:rsidRPr="008F59ED">
        <w:rPr>
          <w:rFonts w:ascii="標楷體" w:eastAsia="標楷體" w:hAnsi="標楷體"/>
        </w:rPr>
        <w:t xml:space="preserve">主計:             校長:     </w:t>
      </w:r>
    </w:p>
    <w:sectPr w:rsidR="00BF3D2D" w:rsidRPr="003C0E60" w:rsidSect="003C0E60">
      <w:pgSz w:w="11906" w:h="16838"/>
      <w:pgMar w:top="1440" w:right="1134" w:bottom="1440"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34378"/>
    <w:multiLevelType w:val="multilevel"/>
    <w:tmpl w:val="BA68976C"/>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EE13B23"/>
    <w:multiLevelType w:val="multilevel"/>
    <w:tmpl w:val="2EE13B2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5AA2311C"/>
    <w:multiLevelType w:val="multilevel"/>
    <w:tmpl w:val="5AA2311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5B895A99"/>
    <w:multiLevelType w:val="multilevel"/>
    <w:tmpl w:val="5B895A9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642B0962"/>
    <w:multiLevelType w:val="multilevel"/>
    <w:tmpl w:val="642B0962"/>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69A941BD"/>
    <w:multiLevelType w:val="multilevel"/>
    <w:tmpl w:val="69A941B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7CB85FA8"/>
    <w:multiLevelType w:val="multilevel"/>
    <w:tmpl w:val="7CB85F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0"/>
  </w:num>
  <w:num w:numId="2">
    <w:abstractNumId w:val="4"/>
  </w:num>
  <w:num w:numId="3">
    <w:abstractNumId w:val="6"/>
  </w:num>
  <w:num w:numId="4">
    <w:abstractNumId w:val="3"/>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E60"/>
    <w:rsid w:val="00307AE4"/>
    <w:rsid w:val="00322980"/>
    <w:rsid w:val="003C0E60"/>
    <w:rsid w:val="004D1B50"/>
    <w:rsid w:val="00582DE6"/>
    <w:rsid w:val="006431CE"/>
    <w:rsid w:val="006A108D"/>
    <w:rsid w:val="00833017"/>
    <w:rsid w:val="009C1C3A"/>
    <w:rsid w:val="00D665F7"/>
    <w:rsid w:val="00DA5827"/>
    <w:rsid w:val="00F612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9ADA7-8010-4DFB-B7FF-D63ABDE25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0E60"/>
    <w:pPr>
      <w:widowControl w:val="0"/>
      <w:spacing w:after="140" w:line="288" w:lineRule="auto"/>
    </w:pPr>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qFormat/>
    <w:rsid w:val="003C0E60"/>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
    <w:uiPriority w:val="99"/>
    <w:qFormat/>
    <w:rsid w:val="003C0E60"/>
    <w:pPr>
      <w:widowControl/>
      <w:spacing w:after="0" w:line="360" w:lineRule="auto"/>
      <w:ind w:left="300" w:right="300"/>
    </w:pPr>
    <w:rPr>
      <w:rFonts w:ascii="新細明體" w:hAnsi="新細明體" w:cs="新細明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393</Words>
  <Characters>2244</Characters>
  <Application>Microsoft Office Word</Application>
  <DocSecurity>0</DocSecurity>
  <Lines>18</Lines>
  <Paragraphs>5</Paragraphs>
  <ScaleCrop>false</ScaleCrop>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劉世涵</dc:creator>
  <cp:keywords/>
  <dc:description/>
  <cp:lastModifiedBy>R424</cp:lastModifiedBy>
  <cp:revision>8</cp:revision>
  <dcterms:created xsi:type="dcterms:W3CDTF">2021-09-06T05:46:00Z</dcterms:created>
  <dcterms:modified xsi:type="dcterms:W3CDTF">2021-11-12T01:07:00Z</dcterms:modified>
</cp:coreProperties>
</file>