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EB6" w:rsidRPr="00B36E94" w:rsidRDefault="001F0EB6" w:rsidP="007F4A06">
      <w:pPr>
        <w:widowControl/>
        <w:adjustRightInd w:val="0"/>
        <w:snapToGrid w:val="0"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7F4A06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="00D84109">
        <w:rPr>
          <w:rFonts w:ascii="標楷體" w:eastAsia="標楷體" w:hAnsi="標楷體" w:hint="eastAsia"/>
          <w:sz w:val="28"/>
          <w:szCs w:val="28"/>
        </w:rPr>
        <w:t>9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="00BD4268"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="00BD4268" w:rsidRPr="00BD4268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BD4268">
        <w:rPr>
          <w:rFonts w:eastAsia="標楷體" w:hint="eastAsia"/>
          <w:sz w:val="28"/>
          <w:szCs w:val="28"/>
        </w:rPr>
        <w:t>彈性課程</w:t>
      </w:r>
      <w:r w:rsidR="004E62B9" w:rsidRPr="004E62B9">
        <w:rPr>
          <w:rFonts w:eastAsia="標楷體" w:hint="eastAsia"/>
          <w:sz w:val="28"/>
          <w:szCs w:val="28"/>
        </w:rPr>
        <w:t>（</w:t>
      </w:r>
      <w:r w:rsidR="00BD4268">
        <w:rPr>
          <w:rFonts w:eastAsia="標楷體" w:hint="eastAsia"/>
          <w:sz w:val="28"/>
          <w:szCs w:val="28"/>
        </w:rPr>
        <w:t>科技</w:t>
      </w:r>
      <w:r w:rsidR="004E62B9" w:rsidRPr="004E62B9">
        <w:rPr>
          <w:rFonts w:eastAsia="標楷體" w:hint="eastAsia"/>
          <w:sz w:val="28"/>
          <w:szCs w:val="28"/>
        </w:rPr>
        <w:t>）</w:t>
      </w:r>
      <w:r w:rsidR="009A62A4">
        <w:rPr>
          <w:rFonts w:eastAsia="標楷體" w:hint="eastAsia"/>
          <w:sz w:val="28"/>
          <w:szCs w:val="28"/>
        </w:rPr>
        <w:t>跨領域</w:t>
      </w:r>
    </w:p>
    <w:p w:rsidR="001F0EB6" w:rsidRPr="00B36E94" w:rsidRDefault="001F0EB6" w:rsidP="005242E3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1F0EB6" w:rsidRPr="00B36E94" w:rsidTr="00CB65FC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="00BD4268">
              <w:rPr>
                <w:rFonts w:ascii="Times New Roman" w:eastAsia="標楷體" w:hAnsi="Times New Roman" w:hint="eastAsia"/>
                <w:b/>
                <w:szCs w:val="24"/>
              </w:rPr>
              <w:t>彈性課程</w:t>
            </w:r>
            <w:r w:rsidR="00BD4268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="00BD4268">
              <w:rPr>
                <w:rFonts w:ascii="Times New Roman" w:eastAsia="標楷體" w:hAnsi="Times New Roman" w:hint="eastAsia"/>
                <w:b/>
                <w:szCs w:val="24"/>
              </w:rPr>
              <w:t>科技</w:t>
            </w:r>
            <w:r w:rsidR="00BD4268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="00BD4268">
              <w:rPr>
                <w:rFonts w:ascii="Times New Roman" w:eastAsia="標楷體" w:hAnsi="Times New Roman" w:hint="eastAsia"/>
                <w:b/>
                <w:szCs w:val="24"/>
              </w:rPr>
              <w:t>二年級</w:t>
            </w:r>
          </w:p>
        </w:tc>
      </w:tr>
      <w:tr w:rsidR="001F0EB6" w:rsidRPr="00B36E94" w:rsidTr="00BD4268">
        <w:trPr>
          <w:trHeight w:val="850"/>
        </w:trPr>
        <w:tc>
          <w:tcPr>
            <w:tcW w:w="978" w:type="dxa"/>
            <w:shd w:val="clear" w:color="auto" w:fill="auto"/>
            <w:vAlign w:val="center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  <w:vAlign w:val="center"/>
          </w:tcPr>
          <w:p w:rsidR="001F0EB6" w:rsidRPr="00B36E94" w:rsidRDefault="001F0EB6" w:rsidP="00BD4268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110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13:00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15:00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1F0EB6" w:rsidRPr="00B36E94" w:rsidRDefault="001F0EB6" w:rsidP="00BD4268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110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23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="00BD4268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13:00</w:t>
            </w:r>
            <w:r w:rsidR="00BD4268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15:00</w:t>
            </w:r>
            <w:r w:rsidR="00BD4268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1F0EB6" w:rsidRPr="00B36E94" w:rsidRDefault="001F0EB6" w:rsidP="00BD4268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1F0EB6" w:rsidRPr="00B36E94" w:rsidRDefault="001F0EB6" w:rsidP="00BD4268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 xml:space="preserve"> 204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  <w:p w:rsidR="001F0EB6" w:rsidRPr="00B36E94" w:rsidRDefault="001F0EB6" w:rsidP="00BD4268">
            <w:pPr>
              <w:pStyle w:val="af"/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 xml:space="preserve"> 204</w:t>
            </w:r>
            <w:r w:rsidR="00BD4268">
              <w:rPr>
                <w:rFonts w:ascii="Times New Roman" w:eastAsia="標楷體" w:hAnsi="Times New Roman" w:hint="eastAsia"/>
                <w:szCs w:val="24"/>
              </w:rPr>
              <w:t>教室</w:t>
            </w:r>
          </w:p>
        </w:tc>
      </w:tr>
      <w:tr w:rsidR="001F0EB6" w:rsidRPr="00B36E94" w:rsidTr="00CB65FC">
        <w:trPr>
          <w:trHeight w:val="1097"/>
        </w:trPr>
        <w:tc>
          <w:tcPr>
            <w:tcW w:w="978" w:type="dxa"/>
            <w:shd w:val="clear" w:color="auto" w:fill="auto"/>
          </w:tcPr>
          <w:p w:rsidR="001F0EB6" w:rsidRPr="00B36E94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945" w:type="dxa"/>
            <w:gridSpan w:val="4"/>
            <w:shd w:val="clear" w:color="auto" w:fill="auto"/>
          </w:tcPr>
          <w:p w:rsidR="001F0EB6" w:rsidRPr="00B36E94" w:rsidRDefault="00D05E05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黃瓊瑩、文爾雅、林書瑋、陳鈺女盈</w:t>
            </w:r>
          </w:p>
        </w:tc>
      </w:tr>
      <w:tr w:rsidR="001F0EB6" w:rsidRPr="00B36E94" w:rsidTr="00BB7877">
        <w:trPr>
          <w:trHeight w:val="5953"/>
        </w:trPr>
        <w:tc>
          <w:tcPr>
            <w:tcW w:w="8923" w:type="dxa"/>
            <w:gridSpan w:val="5"/>
            <w:shd w:val="clear" w:color="auto" w:fill="auto"/>
          </w:tcPr>
          <w:p w:rsidR="001F0EB6" w:rsidRDefault="001F0EB6" w:rsidP="007F4A06">
            <w:pPr>
              <w:pStyle w:val="af"/>
              <w:adjustRightInd w:val="0"/>
              <w:snapToGrid w:val="0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CA4479" w:rsidRDefault="00CA4479" w:rsidP="00CA4479">
            <w:pPr>
              <w:pStyle w:val="af"/>
              <w:numPr>
                <w:ilvl w:val="0"/>
                <w:numId w:val="2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8C2E86">
              <w:rPr>
                <w:rFonts w:ascii="標楷體" w:eastAsia="標楷體" w:hAnsi="標楷體" w:hint="eastAsia"/>
                <w:sz w:val="28"/>
                <w:szCs w:val="28"/>
              </w:rPr>
              <w:t>課程設計的引發﹕參與共同備課的教師，一起搜尋適合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8C2E86">
              <w:rPr>
                <w:rFonts w:ascii="標楷體" w:eastAsia="標楷體" w:hAnsi="標楷體" w:hint="eastAsia"/>
                <w:sz w:val="28"/>
                <w:szCs w:val="28"/>
              </w:rPr>
              <w:t>年級學生的教材內容。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經過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一年級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積木結構的組合練習，本學期結合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不插電運算思維的課程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，共同討論出結合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不同程式地圖與跨學科的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遊戲，能夠適切的引起學生學習動機。</w:t>
            </w:r>
          </w:p>
          <w:p w:rsidR="00BB7877" w:rsidRPr="00D82AE8" w:rsidRDefault="00BB7877" w:rsidP="00BB7877">
            <w:pPr>
              <w:pStyle w:val="af"/>
              <w:spacing w:line="360" w:lineRule="exact"/>
              <w:ind w:leftChars="0" w:left="357"/>
              <w:rPr>
                <w:rFonts w:ascii="標楷體" w:eastAsia="標楷體" w:hAnsi="標楷體"/>
                <w:sz w:val="28"/>
                <w:szCs w:val="28"/>
              </w:rPr>
            </w:pPr>
          </w:p>
          <w:p w:rsidR="00CA4479" w:rsidRDefault="00CA4479" w:rsidP="00CA4479">
            <w:pPr>
              <w:pStyle w:val="af"/>
              <w:numPr>
                <w:ilvl w:val="0"/>
                <w:numId w:val="21"/>
              </w:numPr>
              <w:spacing w:line="360" w:lineRule="exact"/>
              <w:ind w:leftChars="0" w:left="357" w:hanging="357"/>
              <w:rPr>
                <w:rFonts w:ascii="標楷體" w:eastAsia="標楷體" w:hAnsi="標楷體"/>
                <w:sz w:val="28"/>
                <w:szCs w:val="28"/>
              </w:rPr>
            </w:pP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課程架構的討論﹕在現有的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程式車與感應晶片卡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中經過不斷研究改良，終於設計</w:t>
            </w:r>
            <w:r w:rsidRPr="00CA4479">
              <w:rPr>
                <w:rFonts w:ascii="標楷體" w:eastAsia="標楷體" w:hAnsi="標楷體" w:hint="eastAsia"/>
                <w:sz w:val="28"/>
                <w:szCs w:val="28"/>
              </w:rPr>
              <w:t>出適合二年級的簡單程式設計課程，經由簡易的程式學習概念讓學生能夠培養關於邏輯訓練、運算思維的基本概念，以此概念進而設計出四個課程﹕</w:t>
            </w:r>
            <w:r w:rsidRPr="00CA4479">
              <w:rPr>
                <w:rFonts w:ascii="新細明體" w:hAnsi="新細明體" w:hint="eastAsia"/>
                <w:bCs/>
                <w:sz w:val="28"/>
                <w:szCs w:val="28"/>
              </w:rPr>
              <w:t>「</w:t>
            </w:r>
            <w:r w:rsidRPr="00CA4479">
              <w:rPr>
                <w:rFonts w:ascii="標楷體" w:eastAsia="標楷體" w:hAnsi="標楷體" w:hint="eastAsia"/>
                <w:bCs/>
                <w:sz w:val="28"/>
                <w:szCs w:val="28"/>
              </w:rPr>
              <w:t>運思高手出任務</w:t>
            </w:r>
            <w:r w:rsidRPr="00CA4479">
              <w:rPr>
                <w:rFonts w:ascii="新細明體" w:hAnsi="新細明體" w:hint="eastAsia"/>
                <w:bCs/>
                <w:sz w:val="28"/>
                <w:szCs w:val="28"/>
              </w:rPr>
              <w:t>」、</w:t>
            </w:r>
            <w:r w:rsidRPr="00CA4479">
              <w:rPr>
                <w:rFonts w:ascii="標楷體" w:eastAsia="標楷體" w:hAnsi="標楷體" w:hint="eastAsia"/>
                <w:bCs/>
                <w:sz w:val="28"/>
                <w:szCs w:val="28"/>
              </w:rPr>
              <w:t>「程式大師巡地圖」、「運算專家尋寶記」、「跨域達人玩程式」</w:t>
            </w:r>
            <w:r w:rsidRPr="00CA4479">
              <w:rPr>
                <w:rFonts w:ascii="標楷體" w:eastAsia="標楷體" w:hAnsi="標楷體" w:hint="eastAsia"/>
                <w:sz w:val="28"/>
                <w:szCs w:val="28"/>
              </w:rPr>
              <w:t>，分別在四節課中實施。</w:t>
            </w:r>
          </w:p>
          <w:p w:rsidR="00BB7877" w:rsidRPr="00BB7877" w:rsidRDefault="00BB7877" w:rsidP="00BB7877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CA4479" w:rsidRPr="00CB18AF" w:rsidRDefault="00CA4479" w:rsidP="00BB7877">
            <w:pPr>
              <w:pStyle w:val="af"/>
              <w:adjustRightInd w:val="0"/>
              <w:snapToGrid w:val="0"/>
              <w:ind w:leftChars="0" w:left="322" w:hangingChars="115" w:hanging="322"/>
              <w:rPr>
                <w:rFonts w:ascii="Times New Roman" w:eastAsia="標楷體" w:hAnsi="Times New Roman"/>
                <w:b/>
                <w:szCs w:val="24"/>
              </w:rPr>
            </w:pPr>
            <w:r w:rsidRPr="00CA4479">
              <w:rPr>
                <w:rFonts w:ascii="標楷體" w:eastAsia="標楷體" w:hAnsi="標楷體" w:hint="eastAsia"/>
                <w:sz w:val="28"/>
                <w:szCs w:val="28"/>
              </w:rPr>
              <w:t>3.教材教具的製作﹕有教學過程的pp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t、學習單設計，與學習情境的布置。首先，我們將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各種城市地圖一一拍攝，再製作成投影片；接著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讓學生了解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指令卡排列的順序、最佳化的解決問題方式</w:t>
            </w:r>
            <w:r w:rsidRPr="00D82AE8">
              <w:rPr>
                <w:rFonts w:ascii="標楷體" w:eastAsia="標楷體" w:hAnsi="標楷體" w:hint="eastAsia"/>
                <w:sz w:val="28"/>
                <w:szCs w:val="28"/>
              </w:rPr>
              <w:t>為前提而設計出學習單</w:t>
            </w:r>
            <w:r w:rsidRPr="00BB7877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BB7877" w:rsidRPr="00BB7877">
              <w:rPr>
                <w:rFonts w:ascii="標楷體" w:eastAsia="標楷體" w:hAnsi="標楷體" w:hint="eastAsia"/>
                <w:sz w:val="28"/>
                <w:szCs w:val="28"/>
              </w:rPr>
              <w:t>按星星走徑和迴圈</w:t>
            </w:r>
            <w:r w:rsidR="00BB7877">
              <w:rPr>
                <w:rFonts w:ascii="標楷體" w:eastAsia="標楷體" w:hAnsi="標楷體" w:hint="eastAsia"/>
                <w:sz w:val="28"/>
                <w:szCs w:val="28"/>
              </w:rPr>
              <w:t>是比較困難的概念，在此以p</w:t>
            </w:r>
            <w:r w:rsidR="00BB7877">
              <w:rPr>
                <w:rFonts w:ascii="標楷體" w:eastAsia="標楷體" w:hAnsi="標楷體"/>
                <w:sz w:val="28"/>
                <w:szCs w:val="28"/>
              </w:rPr>
              <w:t>p</w:t>
            </w:r>
            <w:r w:rsidR="00BB7877">
              <w:rPr>
                <w:rFonts w:ascii="標楷體" w:eastAsia="標楷體" w:hAnsi="標楷體" w:hint="eastAsia"/>
                <w:sz w:val="28"/>
                <w:szCs w:val="28"/>
              </w:rPr>
              <w:t>版製作指令卡流程</w:t>
            </w:r>
            <w:r w:rsidR="00BB7877" w:rsidRPr="00BB7877">
              <w:rPr>
                <w:rFonts w:ascii="標楷體" w:eastAsia="標楷體" w:hAnsi="標楷體" w:hint="eastAsia"/>
                <w:sz w:val="28"/>
                <w:szCs w:val="28"/>
              </w:rPr>
              <w:t>，讓學生</w:t>
            </w:r>
            <w:r w:rsidR="00BB7877">
              <w:rPr>
                <w:rFonts w:ascii="標楷體" w:eastAsia="標楷體" w:hAnsi="標楷體" w:hint="eastAsia"/>
                <w:sz w:val="28"/>
                <w:szCs w:val="28"/>
              </w:rPr>
              <w:t>容易看懂以</w:t>
            </w:r>
            <w:r w:rsidR="00BB7877" w:rsidRPr="00BB7877">
              <w:rPr>
                <w:rFonts w:ascii="標楷體" w:eastAsia="標楷體" w:hAnsi="標楷體" w:hint="eastAsia"/>
                <w:sz w:val="28"/>
                <w:szCs w:val="28"/>
              </w:rPr>
              <w:t>達到學習目標，進行因材施教。</w:t>
            </w:r>
          </w:p>
        </w:tc>
      </w:tr>
    </w:tbl>
    <w:p w:rsidR="001F0EB6" w:rsidRPr="00B36E94" w:rsidRDefault="001F0EB6" w:rsidP="007F4A06">
      <w:pPr>
        <w:pStyle w:val="af"/>
        <w:adjustRightInd w:val="0"/>
        <w:snapToGrid w:val="0"/>
        <w:ind w:leftChars="0" w:left="840"/>
        <w:rPr>
          <w:rFonts w:ascii="Times New Roman" w:eastAsia="標楷體" w:hAnsi="Times New Roman"/>
        </w:rPr>
      </w:pPr>
    </w:p>
    <w:p w:rsidR="001F0EB6" w:rsidRPr="00B36E94" w:rsidRDefault="009172F0" w:rsidP="007F4A06">
      <w:pPr>
        <w:pStyle w:val="af"/>
        <w:adjustRightInd w:val="0"/>
        <w:snapToGrid w:val="0"/>
        <w:ind w:leftChars="0" w:left="840"/>
        <w:rPr>
          <w:rFonts w:ascii="Times New Roman" w:eastAsia="標楷體" w:hAnsi="Times New Roman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FC988C" wp14:editId="3F751AEF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253C8" w:rsidRDefault="00F253C8" w:rsidP="001F0EB6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F253C8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F253C8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F253C8" w:rsidRPr="0061185A" w:rsidRDefault="00F253C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C98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8240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F253C8" w:rsidRDefault="00F253C8" w:rsidP="001F0EB6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＊＊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填寫說明：</w:t>
                      </w:r>
                    </w:p>
                    <w:p w:rsidR="00F253C8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相同領域、相同進度為原則，次數多寡亦可自行調整。</w:t>
                      </w:r>
                    </w:p>
                    <w:p w:rsidR="00F253C8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F253C8" w:rsidRPr="0061185A" w:rsidRDefault="00F253C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0EB6" w:rsidRPr="00B36E94" w:rsidRDefault="001F0EB6" w:rsidP="007F4A06">
      <w:pPr>
        <w:pStyle w:val="af"/>
        <w:adjustRightInd w:val="0"/>
        <w:snapToGrid w:val="0"/>
        <w:ind w:leftChars="0" w:left="840"/>
        <w:rPr>
          <w:rFonts w:ascii="Times New Roman" w:eastAsia="標楷體" w:hAnsi="Times New Roman"/>
        </w:rPr>
      </w:pPr>
    </w:p>
    <w:p w:rsidR="001F0EB6" w:rsidRPr="00B36E94" w:rsidRDefault="001F0EB6" w:rsidP="00D05E05">
      <w:pPr>
        <w:widowControl/>
        <w:adjustRightInd w:val="0"/>
        <w:snapToGrid w:val="0"/>
        <w:rPr>
          <w:rFonts w:eastAsia="標楷體"/>
        </w:rPr>
      </w:pPr>
      <w:bookmarkStart w:id="1" w:name="附表三─2"/>
      <w:r w:rsidRPr="00B36E94">
        <w:rPr>
          <w:rFonts w:eastAsia="標楷體"/>
        </w:rPr>
        <w:lastRenderedPageBreak/>
        <w:br w:type="page"/>
      </w:r>
      <w:bookmarkStart w:id="2" w:name="_GoBack"/>
      <w:bookmarkEnd w:id="1"/>
      <w:bookmarkEnd w:id="2"/>
    </w:p>
    <w:p w:rsidR="00C125D7" w:rsidRPr="00B36E94" w:rsidRDefault="00C125D7" w:rsidP="00C125D7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lastRenderedPageBreak/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同德</w:t>
      </w:r>
      <w:r w:rsidRPr="00B36E94">
        <w:rPr>
          <w:rFonts w:eastAsia="標楷體"/>
          <w:sz w:val="28"/>
          <w:szCs w:val="28"/>
        </w:rPr>
        <w:t>國民</w:t>
      </w:r>
      <w:r w:rsidRPr="00BD4268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彈性課程</w:t>
      </w:r>
      <w:r w:rsidRPr="004E62B9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科技</w:t>
      </w:r>
      <w:r w:rsidRPr="004E62B9"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</w:rPr>
        <w:t>跨領域</w:t>
      </w:r>
    </w:p>
    <w:p w:rsidR="001F0EB6" w:rsidRDefault="001F0EB6" w:rsidP="00742EE4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FD5404">
        <w:rPr>
          <w:rFonts w:eastAsia="標楷體" w:hint="eastAsia"/>
        </w:rPr>
        <w:t>110</w:t>
      </w:r>
      <w:r w:rsidRPr="00B36E94">
        <w:rPr>
          <w:rFonts w:eastAsia="標楷體"/>
        </w:rPr>
        <w:t>年</w:t>
      </w:r>
      <w:r w:rsidR="00FD5404">
        <w:rPr>
          <w:rFonts w:eastAsia="標楷體" w:hint="eastAsia"/>
        </w:rPr>
        <w:t>5</w:t>
      </w:r>
      <w:r w:rsidRPr="00B36E94">
        <w:rPr>
          <w:rFonts w:eastAsia="標楷體"/>
        </w:rPr>
        <w:t>月</w:t>
      </w:r>
      <w:r w:rsidR="00FD5404">
        <w:rPr>
          <w:rFonts w:eastAsia="標楷體" w:hint="eastAsia"/>
        </w:rPr>
        <w:t>14</w:t>
      </w:r>
      <w:r w:rsidRPr="00B36E94">
        <w:rPr>
          <w:rFonts w:eastAsia="標楷體"/>
        </w:rPr>
        <w:t>日（星期</w:t>
      </w:r>
      <w:r w:rsidR="00FD5404">
        <w:rPr>
          <w:rFonts w:eastAsia="標楷體" w:hint="eastAsia"/>
        </w:rPr>
        <w:t>五</w:t>
      </w:r>
      <w:r w:rsidRPr="00B36E94">
        <w:rPr>
          <w:rFonts w:eastAsia="標楷體"/>
        </w:rPr>
        <w:t>）</w:t>
      </w:r>
      <w:r w:rsidR="00FD5404"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="00FD5404">
        <w:rPr>
          <w:rFonts w:eastAsia="標楷體" w:hint="eastAsia"/>
        </w:rPr>
        <w:t>1</w:t>
      </w:r>
      <w:r w:rsidRPr="00B36E94">
        <w:rPr>
          <w:rFonts w:eastAsia="標楷體"/>
        </w:rPr>
        <w:t>時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="00FD5404">
        <w:rPr>
          <w:rFonts w:eastAsia="標楷體" w:hint="eastAsia"/>
        </w:rPr>
        <w:t>同德</w:t>
      </w:r>
      <w:r w:rsidR="00FD5404">
        <w:rPr>
          <w:rFonts w:eastAsia="標楷體"/>
        </w:rPr>
        <w:t>國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>(</w:t>
      </w:r>
      <w:r w:rsidR="00FD5404">
        <w:rPr>
          <w:rFonts w:eastAsia="標楷體" w:hint="eastAsia"/>
        </w:rPr>
        <w:t>2</w:t>
      </w:r>
      <w:r w:rsidR="00FD5404">
        <w:rPr>
          <w:rFonts w:eastAsia="標楷體" w:hint="eastAsia"/>
        </w:rPr>
        <w:t>年</w:t>
      </w:r>
      <w:r w:rsidR="00FD5404">
        <w:rPr>
          <w:rFonts w:eastAsia="標楷體" w:hint="eastAsia"/>
        </w:rPr>
        <w:t>4</w:t>
      </w:r>
      <w:r w:rsidR="00FD5404">
        <w:rPr>
          <w:rFonts w:eastAsia="標楷體" w:hint="eastAsia"/>
        </w:rPr>
        <w:t>班教室</w:t>
      </w:r>
      <w:r w:rsidRPr="00B36E94">
        <w:rPr>
          <w:rFonts w:eastAsia="標楷體"/>
        </w:rPr>
        <w:t>)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FD5404">
        <w:rPr>
          <w:rFonts w:eastAsia="標楷體" w:hint="eastAsia"/>
        </w:rPr>
        <w:t>陳鈺女盈</w:t>
      </w:r>
      <w:r w:rsidR="00FD5404">
        <w:rPr>
          <w:rFonts w:eastAsia="標楷體"/>
        </w:rPr>
        <w:t xml:space="preserve">                  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FD5404">
        <w:rPr>
          <w:rFonts w:eastAsia="標楷體" w:hint="eastAsia"/>
        </w:rPr>
        <w:t>黃瓊瑩</w:t>
      </w:r>
    </w:p>
    <w:p w:rsidR="001F0EB6" w:rsidRPr="00B36E94" w:rsidRDefault="001F0EB6" w:rsidP="007F4A06">
      <w:pPr>
        <w:adjustRightInd w:val="0"/>
        <w:snapToGrid w:val="0"/>
        <w:spacing w:afterLines="100" w:after="360"/>
        <w:rPr>
          <w:rFonts w:eastAsia="標楷體"/>
        </w:rPr>
      </w:pPr>
      <w:r w:rsidRPr="00B36E94">
        <w:rPr>
          <w:rFonts w:eastAsia="標楷體"/>
        </w:rPr>
        <w:t>肆、參加人員：</w:t>
      </w:r>
    </w:p>
    <w:p w:rsidR="001F0EB6" w:rsidRPr="00B36E94" w:rsidRDefault="001F0EB6" w:rsidP="007F4A06">
      <w:pPr>
        <w:adjustRightInd w:val="0"/>
        <w:snapToGrid w:val="0"/>
        <w:spacing w:afterLines="50" w:after="180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FD5404" w:rsidRPr="00B36E94" w:rsidRDefault="00FD5404" w:rsidP="00216BC2">
      <w:pPr>
        <w:spacing w:line="400" w:lineRule="exact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FD5404" w:rsidRPr="005216E0" w:rsidRDefault="00FD5404" w:rsidP="00FD5404">
      <w:pPr>
        <w:spacing w:line="400" w:lineRule="exact"/>
        <w:ind w:left="600"/>
        <w:rPr>
          <w:rFonts w:ascii="標楷體" w:eastAsia="標楷體" w:hAnsi="標楷體"/>
        </w:rPr>
      </w:pPr>
      <w:r>
        <w:rPr>
          <w:rFonts w:eastAsia="標楷體"/>
        </w:rPr>
        <w:tab/>
      </w:r>
      <w:r w:rsidRPr="00A74384">
        <w:rPr>
          <w:rFonts w:ascii="標楷體" w:eastAsia="標楷體" w:hAnsi="標楷體" w:hint="eastAsia"/>
          <w:shd w:val="clear" w:color="auto" w:fill="FFFFFF"/>
        </w:rPr>
        <w:t>透過本單元的教學設計，能讓學生了解</w:t>
      </w:r>
      <w:r>
        <w:rPr>
          <w:rFonts w:ascii="標楷體" w:eastAsia="標楷體" w:hAnsi="標楷體" w:hint="eastAsia"/>
          <w:shd w:val="clear" w:color="auto" w:fill="FFFFFF"/>
        </w:rPr>
        <w:t>不插電運算思維的歷程</w:t>
      </w:r>
      <w:r w:rsidRPr="00A74384">
        <w:rPr>
          <w:rFonts w:ascii="標楷體" w:eastAsia="標楷體" w:hAnsi="標楷體" w:hint="eastAsia"/>
          <w:shd w:val="clear" w:color="auto" w:fill="FFFFFF"/>
        </w:rPr>
        <w:t>。</w:t>
      </w:r>
      <w:r w:rsidRPr="00A74384">
        <w:rPr>
          <w:rFonts w:ascii="標楷體" w:eastAsia="標楷體" w:hAnsi="標楷體" w:hint="eastAsia"/>
        </w:rPr>
        <w:t>考量學生的心智年齡和教師欲掌握學生的能力，</w:t>
      </w:r>
      <w:r>
        <w:rPr>
          <w:rFonts w:ascii="標楷體" w:eastAsia="標楷體" w:hAnsi="標楷體" w:hint="eastAsia"/>
        </w:rPr>
        <w:t>本課程</w:t>
      </w:r>
      <w:r w:rsidRPr="00A74384">
        <w:rPr>
          <w:rFonts w:ascii="標楷體" w:eastAsia="標楷體" w:hAnsi="標楷體" w:hint="eastAsia"/>
        </w:rPr>
        <w:t>利用遊戲和活動來達成</w:t>
      </w:r>
      <w:r>
        <w:rPr>
          <w:rFonts w:ascii="標楷體" w:eastAsia="標楷體" w:hAnsi="標楷體" w:hint="eastAsia"/>
        </w:rPr>
        <w:t>學習目標，感謝所有教師在本次授課完整的參與整個備觀議課，集結眾人之力才能有此次教學的成功。</w:t>
      </w:r>
    </w:p>
    <w:p w:rsidR="00FD5404" w:rsidRDefault="00FD5404" w:rsidP="00FD5404">
      <w:pPr>
        <w:spacing w:line="440" w:lineRule="exact"/>
        <w:ind w:leftChars="250" w:left="1080" w:hangingChars="200" w:hanging="480"/>
        <w:rPr>
          <w:rFonts w:eastAsia="標楷體"/>
        </w:rPr>
      </w:pPr>
    </w:p>
    <w:p w:rsidR="00FD5404" w:rsidRDefault="00FD5404" w:rsidP="00216BC2">
      <w:pPr>
        <w:spacing w:line="440" w:lineRule="exact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:rsidR="00FD5404" w:rsidRPr="0062396E" w:rsidRDefault="00FD5404" w:rsidP="00216BC2">
      <w:pPr>
        <w:spacing w:line="400" w:lineRule="exact"/>
        <w:ind w:leftChars="178" w:left="708" w:hangingChars="117" w:hanging="281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1.</w:t>
      </w:r>
      <w:r w:rsidRPr="0062396E">
        <w:rPr>
          <w:rFonts w:ascii="標楷體" w:eastAsia="標楷體" w:hAnsi="標楷體"/>
        </w:rPr>
        <w:t>教學活動設計</w:t>
      </w:r>
      <w:r w:rsidRPr="0062396E">
        <w:rPr>
          <w:rFonts w:ascii="標楷體" w:eastAsia="標楷體" w:hAnsi="標楷體" w:hint="eastAsia"/>
        </w:rPr>
        <w:t>﹕本學期進入</w:t>
      </w:r>
      <w:r>
        <w:rPr>
          <w:rFonts w:ascii="標楷體" w:eastAsia="標楷體" w:hAnsi="標楷體" w:hint="eastAsia"/>
        </w:rPr>
        <w:t>不插電運算思維</w:t>
      </w:r>
      <w:r w:rsidRPr="0062396E">
        <w:rPr>
          <w:rFonts w:ascii="標楷體" w:eastAsia="標楷體" w:hAnsi="標楷體" w:hint="eastAsia"/>
        </w:rPr>
        <w:t>的課程活動，透過遊戲與活動，讓</w:t>
      </w:r>
      <w:r>
        <w:rPr>
          <w:rFonts w:ascii="標楷體" w:eastAsia="標楷體" w:hAnsi="標楷體" w:hint="eastAsia"/>
        </w:rPr>
        <w:t>二</w:t>
      </w:r>
      <w:r w:rsidRPr="0062396E">
        <w:rPr>
          <w:rFonts w:ascii="標楷體" w:eastAsia="標楷體" w:hAnsi="標楷體" w:hint="eastAsia"/>
        </w:rPr>
        <w:t>年級的孩子能夠</w:t>
      </w:r>
      <w:r w:rsidRPr="0062396E">
        <w:rPr>
          <w:rFonts w:ascii="標楷體" w:eastAsia="標楷體" w:hAnsi="標楷體"/>
        </w:rPr>
        <w:t>透過情境遊戲點燃自主學習熱情</w:t>
      </w:r>
      <w:r w:rsidRPr="0062396E">
        <w:rPr>
          <w:rFonts w:ascii="標楷體" w:eastAsia="標楷體" w:hAnsi="標楷體" w:hint="eastAsia"/>
        </w:rPr>
        <w:t>，進而</w:t>
      </w:r>
      <w:r w:rsidRPr="0062396E">
        <w:rPr>
          <w:rFonts w:ascii="標楷體" w:eastAsia="標楷體" w:hAnsi="標楷體"/>
        </w:rPr>
        <w:t>深度思辨探索</w:t>
      </w:r>
      <w:r w:rsidRPr="0062396E">
        <w:rPr>
          <w:rFonts w:ascii="標楷體" w:eastAsia="標楷體" w:hAnsi="標楷體" w:hint="eastAsia"/>
        </w:rPr>
        <w:t>並</w:t>
      </w:r>
      <w:r w:rsidRPr="0062396E">
        <w:rPr>
          <w:rFonts w:ascii="標楷體" w:eastAsia="標楷體" w:hAnsi="標楷體"/>
        </w:rPr>
        <w:t>實際動手解決問題</w:t>
      </w:r>
      <w:r w:rsidRPr="0062396E">
        <w:rPr>
          <w:rFonts w:ascii="標楷體" w:eastAsia="標楷體" w:hAnsi="標楷體" w:hint="eastAsia"/>
        </w:rPr>
        <w:t>。</w:t>
      </w:r>
    </w:p>
    <w:p w:rsidR="00FD5404" w:rsidRPr="0062396E" w:rsidRDefault="00216BC2" w:rsidP="00216BC2">
      <w:pPr>
        <w:ind w:leftChars="121" w:left="707" w:hanging="4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FD5404" w:rsidRPr="0062396E">
        <w:rPr>
          <w:rFonts w:ascii="標楷體" w:eastAsia="標楷體" w:hAnsi="標楷體" w:hint="eastAsia"/>
        </w:rPr>
        <w:t>2.</w:t>
      </w:r>
      <w:r w:rsidR="00FD5404" w:rsidRPr="0062396E">
        <w:rPr>
          <w:rFonts w:ascii="標楷體" w:eastAsia="標楷體" w:hAnsi="標楷體"/>
        </w:rPr>
        <w:t>評量理念</w:t>
      </w:r>
      <w:r w:rsidR="00FD5404" w:rsidRPr="0062396E">
        <w:rPr>
          <w:rFonts w:ascii="標楷體" w:eastAsia="標楷體" w:hAnsi="標楷體" w:hint="eastAsia"/>
        </w:rPr>
        <w:t>﹕評量實施的理念，以達到素養導向教學符合新課綱精神為目標</w:t>
      </w:r>
      <w:r w:rsidR="00FD5404" w:rsidRPr="0062396E">
        <w:rPr>
          <w:rFonts w:ascii="標楷體" w:eastAsia="標楷體" w:hAnsi="標楷體"/>
        </w:rPr>
        <w:t>，</w:t>
      </w:r>
      <w:r w:rsidR="00FD5404" w:rsidRPr="0062396E">
        <w:rPr>
          <w:rFonts w:ascii="標楷體" w:eastAsia="標楷體" w:hAnsi="標楷體" w:hint="eastAsia"/>
        </w:rPr>
        <w:t>因此</w:t>
      </w:r>
      <w:r>
        <w:rPr>
          <w:rFonts w:ascii="標楷體" w:eastAsia="標楷體" w:hAnsi="標楷體" w:hint="eastAsia"/>
        </w:rPr>
        <w:t xml:space="preserve"> </w:t>
      </w:r>
      <w:r w:rsidR="00FD5404" w:rsidRPr="0062396E">
        <w:rPr>
          <w:rFonts w:ascii="標楷體" w:eastAsia="標楷體" w:hAnsi="標楷體" w:hint="eastAsia"/>
        </w:rPr>
        <w:t>設計時一方面</w:t>
      </w:r>
      <w:r w:rsidR="00FD5404" w:rsidRPr="0062396E">
        <w:rPr>
          <w:rFonts w:ascii="標楷體" w:eastAsia="標楷體" w:hAnsi="標楷體"/>
        </w:rPr>
        <w:t>調整教學，</w:t>
      </w:r>
      <w:r w:rsidR="00FD5404" w:rsidRPr="0062396E">
        <w:rPr>
          <w:rFonts w:ascii="標楷體" w:eastAsia="標楷體" w:hAnsi="標楷體" w:hint="eastAsia"/>
        </w:rPr>
        <w:t>一方面</w:t>
      </w:r>
      <w:r w:rsidR="00FD5404" w:rsidRPr="0062396E">
        <w:rPr>
          <w:rFonts w:ascii="標楷體" w:eastAsia="標楷體" w:hAnsi="標楷體"/>
        </w:rPr>
        <w:t>讓素養導向教學的效果反映在學生的評量成果上</w:t>
      </w:r>
      <w:r w:rsidR="00FD5404" w:rsidRPr="0062396E">
        <w:rPr>
          <w:rFonts w:ascii="標楷體" w:eastAsia="標楷體" w:hAnsi="標楷體" w:hint="eastAsia"/>
        </w:rPr>
        <w:t>，分以下</w:t>
      </w:r>
      <w:r w:rsidR="00E01FA1">
        <w:rPr>
          <w:rFonts w:ascii="標楷體" w:eastAsia="標楷體" w:hAnsi="標楷體" w:hint="eastAsia"/>
        </w:rPr>
        <w:t>四</w:t>
      </w:r>
      <w:r w:rsidR="00FD5404" w:rsidRPr="0062396E">
        <w:rPr>
          <w:rFonts w:ascii="標楷體" w:eastAsia="標楷體" w:hAnsi="標楷體" w:hint="eastAsia"/>
        </w:rPr>
        <w:t>項實施。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 w:rsidRPr="00B163BF">
        <w:rPr>
          <w:rFonts w:ascii="標楷體" w:eastAsia="標楷體" w:hAnsi="標楷體" w:hint="eastAsia"/>
        </w:rPr>
        <w:t>口</w:t>
      </w:r>
      <w:r>
        <w:rPr>
          <w:rFonts w:ascii="標楷體" w:eastAsia="標楷體" w:hAnsi="標楷體" w:hint="eastAsia"/>
        </w:rPr>
        <w:t>語發表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發表程式車的路徑。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實物</w:t>
      </w:r>
      <w:r w:rsidRPr="00B163BF">
        <w:rPr>
          <w:rFonts w:ascii="標楷體" w:eastAsia="標楷體" w:hAnsi="標楷體" w:hint="eastAsia"/>
        </w:rPr>
        <w:t>操作：</w:t>
      </w:r>
      <w:r>
        <w:rPr>
          <w:rFonts w:ascii="標楷體" w:eastAsia="標楷體" w:hAnsi="標楷體" w:hint="eastAsia"/>
        </w:rPr>
        <w:t>規畫路徑、積木排列、指令卡與程式車的感應。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 w:rsidRPr="00B163BF">
        <w:rPr>
          <w:rFonts w:ascii="標楷體" w:eastAsia="標楷體" w:hAnsi="標楷體" w:hint="eastAsia"/>
        </w:rPr>
        <w:t>寫作</w:t>
      </w:r>
      <w:r>
        <w:rPr>
          <w:rFonts w:ascii="標楷體" w:eastAsia="標楷體" w:hAnsi="標楷體" w:hint="eastAsia"/>
        </w:rPr>
        <w:t>評量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路徑的流程圖、學習單、設計地圖。</w:t>
      </w:r>
    </w:p>
    <w:p w:rsidR="00E01FA1" w:rsidRDefault="00E01FA1" w:rsidP="00E01FA1">
      <w:pPr>
        <w:ind w:firstLineChars="354" w:firstLine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成果觀察</w:t>
      </w:r>
      <w:r w:rsidRPr="00B163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英文單字朗誦、加法運算</w:t>
      </w:r>
    </w:p>
    <w:p w:rsidR="00FD5404" w:rsidRDefault="00FD5404" w:rsidP="00E01FA1">
      <w:pPr>
        <w:ind w:firstLineChars="236" w:firstLine="566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3.</w:t>
      </w:r>
      <w:r w:rsidRPr="0062396E">
        <w:rPr>
          <w:rFonts w:ascii="標楷體" w:eastAsia="標楷體" w:hAnsi="標楷體"/>
        </w:rPr>
        <w:t>教學</w:t>
      </w:r>
      <w:r w:rsidRPr="0062396E">
        <w:rPr>
          <w:rFonts w:ascii="標楷體" w:eastAsia="標楷體" w:hAnsi="標楷體" w:hint="eastAsia"/>
        </w:rPr>
        <w:t>策略</w:t>
      </w:r>
      <w:r w:rsidRPr="0062396E">
        <w:rPr>
          <w:rFonts w:ascii="標楷體" w:eastAsia="標楷體" w:hAnsi="標楷體"/>
        </w:rPr>
        <w:t>運用</w:t>
      </w:r>
      <w:r w:rsidRPr="0062396E">
        <w:rPr>
          <w:rFonts w:ascii="標楷體" w:eastAsia="標楷體" w:hAnsi="標楷體" w:hint="eastAsia"/>
        </w:rPr>
        <w:t>﹕</w:t>
      </w:r>
    </w:p>
    <w:p w:rsidR="00216BC2" w:rsidRPr="00406B72" w:rsidRDefault="00216BC2" w:rsidP="00216BC2">
      <w:pPr>
        <w:pStyle w:val="Textbody"/>
        <w:ind w:left="851"/>
        <w:rPr>
          <w:rFonts w:ascii="標楷體" w:eastAsia="標楷體" w:hAnsi="標楷體"/>
        </w:rPr>
      </w:pPr>
      <w:r w:rsidRPr="00CC3FDF">
        <w:rPr>
          <w:rFonts w:ascii="標楷體" w:eastAsia="標楷體" w:hAnsi="標楷體" w:hint="eastAsia"/>
        </w:rPr>
        <w:t>問題解決</w:t>
      </w:r>
      <w:r>
        <w:rPr>
          <w:rFonts w:ascii="新細明體" w:hAnsi="新細明體" w:hint="eastAsia"/>
        </w:rPr>
        <w:t>﹕</w:t>
      </w:r>
      <w:r>
        <w:rPr>
          <w:rFonts w:ascii="標楷體" w:eastAsia="標楷體" w:hAnsi="標楷體" w:hint="eastAsia"/>
        </w:rPr>
        <w:t>以上下學路徑遇到的問題，引導學生討論出解決方式，並認識與應用演算法於日常生活中。</w:t>
      </w:r>
    </w:p>
    <w:p w:rsidR="00216BC2" w:rsidRDefault="00216BC2" w:rsidP="00216BC2">
      <w:pPr>
        <w:pStyle w:val="Textbody"/>
        <w:ind w:leftChars="354" w:left="850" w:firstLine="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筆記教學</w:t>
      </w:r>
      <w:r w:rsidRPr="00406B72">
        <w:rPr>
          <w:rFonts w:ascii="標楷體" w:eastAsia="標楷體" w:hAnsi="標楷體" w:hint="eastAsia"/>
        </w:rPr>
        <w:t>﹕以討論方式引導學生寫出內容目標的流程圖</w:t>
      </w:r>
      <w:r>
        <w:rPr>
          <w:rFonts w:ascii="標楷體" w:eastAsia="標楷體" w:hAnsi="標楷體" w:hint="eastAsia"/>
        </w:rPr>
        <w:t>，並能夠事先規劃、選取最有效的步驟</w:t>
      </w:r>
      <w:r w:rsidRPr="00406B72">
        <w:rPr>
          <w:rFonts w:ascii="標楷體" w:eastAsia="標楷體" w:hAnsi="標楷體" w:hint="eastAsia"/>
        </w:rPr>
        <w:t>。</w:t>
      </w:r>
    </w:p>
    <w:p w:rsidR="00216BC2" w:rsidRPr="00010412" w:rsidRDefault="00216BC2" w:rsidP="00216BC2">
      <w:pPr>
        <w:pStyle w:val="Textbody"/>
        <w:ind w:leftChars="354" w:left="851" w:hanging="1"/>
        <w:rPr>
          <w:rFonts w:ascii="標楷體" w:eastAsia="標楷體" w:hAnsi="標楷體"/>
        </w:rPr>
      </w:pPr>
      <w:r w:rsidRPr="00CC3FDF">
        <w:rPr>
          <w:rFonts w:ascii="標楷體" w:eastAsia="標楷體" w:hAnsi="標楷體" w:hint="eastAsia"/>
        </w:rPr>
        <w:t>小組合作</w:t>
      </w:r>
      <w:r>
        <w:rPr>
          <w:rFonts w:ascii="新細明體" w:hAnsi="新細明體" w:hint="eastAsia"/>
        </w:rPr>
        <w:t>﹕</w:t>
      </w:r>
      <w:r w:rsidRPr="00406B72">
        <w:rPr>
          <w:rFonts w:ascii="標楷體" w:eastAsia="標楷體" w:hAnsi="標楷體" w:hint="eastAsia"/>
        </w:rPr>
        <w:t>小組</w:t>
      </w:r>
      <w:r>
        <w:rPr>
          <w:rFonts w:ascii="標楷體" w:eastAsia="標楷體" w:hAnsi="標楷體" w:hint="eastAsia"/>
        </w:rPr>
        <w:t>共同設計程式地圖並</w:t>
      </w:r>
      <w:r w:rsidRPr="00406B72">
        <w:rPr>
          <w:rFonts w:ascii="標楷體" w:eastAsia="標楷體" w:hAnsi="標楷體" w:hint="eastAsia"/>
        </w:rPr>
        <w:t>決定遊戲的獲勝目標</w:t>
      </w:r>
      <w:r>
        <w:rPr>
          <w:rFonts w:ascii="標楷體" w:eastAsia="標楷體" w:hAnsi="標楷體" w:hint="eastAsia"/>
        </w:rPr>
        <w:t>，透過小組</w:t>
      </w:r>
      <w:r w:rsidRPr="00010412">
        <w:rPr>
          <w:rFonts w:ascii="標楷體" w:eastAsia="標楷體" w:hAnsi="標楷體" w:hint="eastAsia"/>
        </w:rPr>
        <w:t>合作與競爭以學習團隊精神。</w:t>
      </w:r>
    </w:p>
    <w:p w:rsidR="00216BC2" w:rsidRDefault="00216BC2" w:rsidP="00216BC2">
      <w:pPr>
        <w:pStyle w:val="Textbody"/>
        <w:ind w:firstLineChars="354" w:firstLine="850"/>
        <w:rPr>
          <w:rFonts w:ascii="標楷體" w:eastAsia="標楷體" w:hAnsi="標楷體"/>
        </w:rPr>
      </w:pPr>
      <w:r w:rsidRPr="00010412">
        <w:rPr>
          <w:rFonts w:ascii="標楷體" w:eastAsia="標楷體" w:hAnsi="標楷體" w:hint="eastAsia"/>
        </w:rPr>
        <w:t>遊戲互動﹕透過遊戲</w:t>
      </w:r>
      <w:r>
        <w:rPr>
          <w:rFonts w:ascii="標楷體" w:eastAsia="標楷體" w:hAnsi="標楷體" w:hint="eastAsia"/>
        </w:rPr>
        <w:t>互動</w:t>
      </w:r>
      <w:r w:rsidRPr="00010412">
        <w:rPr>
          <w:rFonts w:ascii="標楷體" w:eastAsia="標楷體" w:hAnsi="標楷體" w:hint="eastAsia"/>
        </w:rPr>
        <w:t>進行演算法的邏輯訓練與解決問題能力的培養。</w:t>
      </w:r>
    </w:p>
    <w:p w:rsidR="00216BC2" w:rsidRPr="00DE1EA3" w:rsidRDefault="00216BC2" w:rsidP="00216BC2">
      <w:pPr>
        <w:pStyle w:val="Textbody"/>
        <w:ind w:leftChars="354" w:left="851" w:hanging="1"/>
        <w:rPr>
          <w:rFonts w:ascii="標楷體" w:eastAsia="標楷體" w:hAnsi="標楷體"/>
          <w:szCs w:val="24"/>
        </w:rPr>
      </w:pPr>
      <w:r w:rsidRPr="004F60CB">
        <w:rPr>
          <w:rFonts w:ascii="標楷體" w:eastAsia="標楷體" w:hAnsi="標楷體" w:hint="eastAsia"/>
          <w:szCs w:val="24"/>
        </w:rPr>
        <w:t>自主設計﹕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以「自主學習」為核心概念，</w:t>
      </w:r>
      <w:r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各組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透過</w:t>
      </w:r>
      <w:r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自行組合藏寶圖、自行制定</w:t>
      </w:r>
      <w:r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lastRenderedPageBreak/>
        <w:t>遊戲規則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，引領孩子</w:t>
      </w:r>
      <w:r w:rsidRPr="004F60CB">
        <w:rPr>
          <w:rFonts w:ascii="標楷體" w:eastAsia="標楷體" w:hAnsi="標楷體" w:cs="Arial" w:hint="eastAsia"/>
          <w:color w:val="333333"/>
          <w:szCs w:val="24"/>
          <w:shd w:val="clear" w:color="auto" w:fill="FFFFFF"/>
        </w:rPr>
        <w:t>自行</w:t>
      </w:r>
      <w:r w:rsidRPr="004F60CB">
        <w:rPr>
          <w:rFonts w:ascii="標楷體" w:eastAsia="標楷體" w:hAnsi="標楷體" w:cs="Arial"/>
          <w:color w:val="333333"/>
          <w:szCs w:val="24"/>
          <w:shd w:val="clear" w:color="auto" w:fill="FFFFFF"/>
        </w:rPr>
        <w:t>選擇、規劃、實踐和反思。</w:t>
      </w:r>
    </w:p>
    <w:p w:rsidR="00216BC2" w:rsidRPr="004F60CB" w:rsidRDefault="00216BC2" w:rsidP="00216BC2">
      <w:pPr>
        <w:pStyle w:val="Textbody"/>
        <w:ind w:leftChars="354" w:left="850" w:firstLine="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差異化教學</w:t>
      </w:r>
      <w:r w:rsidRPr="004F60CB">
        <w:rPr>
          <w:rFonts w:ascii="標楷體" w:eastAsia="標楷體" w:hAnsi="標楷體" w:hint="eastAsia"/>
          <w:szCs w:val="24"/>
        </w:rPr>
        <w:t>﹕</w:t>
      </w:r>
      <w:r>
        <w:rPr>
          <w:rStyle w:val="afc"/>
          <w:rFonts w:ascii="標楷體" w:eastAsia="標楷體" w:hAnsi="標楷體" w:hint="eastAsia"/>
          <w:b w:val="0"/>
          <w:color w:val="333333"/>
          <w:bdr w:val="none" w:sz="0" w:space="0" w:color="auto" w:frame="1"/>
        </w:rPr>
        <w:t>在課堂觀察中</w:t>
      </w:r>
      <w:r w:rsidRPr="00613F00">
        <w:rPr>
          <w:rStyle w:val="afc"/>
          <w:rFonts w:ascii="標楷體" w:eastAsia="標楷體" w:hAnsi="標楷體" w:hint="eastAsia"/>
          <w:b w:val="0"/>
          <w:color w:val="333333"/>
          <w:bdr w:val="none" w:sz="0" w:space="0" w:color="auto" w:frame="1"/>
        </w:rPr>
        <w:t>，立即了解學生不懂之處，而做出差異化教學。</w:t>
      </w:r>
    </w:p>
    <w:p w:rsidR="00FD5404" w:rsidRPr="00216BC2" w:rsidRDefault="00FD5404" w:rsidP="00216BC2">
      <w:pPr>
        <w:ind w:leftChars="237" w:left="850" w:hangingChars="117" w:hanging="281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4.</w:t>
      </w:r>
      <w:r w:rsidRPr="0062396E">
        <w:rPr>
          <w:rFonts w:ascii="標楷體" w:eastAsia="標楷體" w:hAnsi="標楷體"/>
        </w:rPr>
        <w:t>課程特色</w:t>
      </w:r>
      <w:r w:rsidRPr="0062396E">
        <w:rPr>
          <w:rFonts w:ascii="標楷體" w:eastAsia="標楷體" w:hAnsi="標楷體" w:hint="eastAsia"/>
        </w:rPr>
        <w:t>﹕</w:t>
      </w:r>
      <w:r w:rsidRPr="005C4D6F">
        <w:rPr>
          <w:rFonts w:ascii="標楷體" w:eastAsia="標楷體" w:hAnsi="標楷體"/>
        </w:rPr>
        <w:t>以培養</w:t>
      </w:r>
      <w:r w:rsidRPr="005C4D6F">
        <w:rPr>
          <w:rFonts w:ascii="標楷體" w:eastAsia="標楷體" w:hAnsi="標楷體" w:hint="eastAsia"/>
        </w:rPr>
        <w:t>學生</w:t>
      </w:r>
      <w:r w:rsidRPr="005C4D6F">
        <w:rPr>
          <w:rFonts w:ascii="標楷體" w:eastAsia="標楷體" w:hAnsi="標楷體"/>
        </w:rPr>
        <w:t>核心素養</w:t>
      </w:r>
      <w:r w:rsidRPr="005C4D6F">
        <w:rPr>
          <w:rFonts w:ascii="標楷體" w:eastAsia="標楷體" w:hAnsi="標楷體" w:hint="eastAsia"/>
        </w:rPr>
        <w:t>為目標，透過跨領域學習以引導學生系統性思考</w:t>
      </w:r>
      <w:r w:rsidRPr="005C4D6F">
        <w:rPr>
          <w:rFonts w:ascii="標楷體" w:eastAsia="標楷體" w:hAnsi="標楷體"/>
        </w:rPr>
        <w:t>。</w:t>
      </w:r>
      <w:r w:rsidRPr="00BF4B6A">
        <w:rPr>
          <w:rFonts w:ascii="標楷體" w:eastAsia="標楷體" w:hAnsi="標楷體" w:hint="eastAsia"/>
          <w:shd w:val="clear" w:color="auto" w:fill="FFFFFF"/>
        </w:rPr>
        <w:t>將教學設計成遊戲，把遊戲元素加入教學過程中，</w:t>
      </w:r>
      <w:r>
        <w:rPr>
          <w:rFonts w:ascii="標楷體" w:eastAsia="標楷體" w:hAnsi="標楷體" w:hint="eastAsia"/>
          <w:shd w:val="clear" w:color="auto" w:fill="FFFFFF"/>
        </w:rPr>
        <w:t>以</w:t>
      </w:r>
      <w:r w:rsidRPr="00BF4B6A">
        <w:rPr>
          <w:rFonts w:ascii="標楷體" w:eastAsia="標楷體" w:hAnsi="標楷體" w:hint="eastAsia"/>
          <w:shd w:val="clear" w:color="auto" w:fill="FFFFFF"/>
        </w:rPr>
        <w:t>增加學習者「自主學習」的動機</w:t>
      </w:r>
      <w:r>
        <w:rPr>
          <w:rFonts w:ascii="標楷體" w:eastAsia="標楷體" w:hAnsi="標楷體" w:hint="eastAsia"/>
          <w:shd w:val="clear" w:color="auto" w:fill="FFFFFF"/>
        </w:rPr>
        <w:t>。</w:t>
      </w:r>
    </w:p>
    <w:p w:rsidR="00FD5404" w:rsidRPr="005B28B4" w:rsidRDefault="00FD5404" w:rsidP="00FD5404">
      <w:pPr>
        <w:spacing w:line="440" w:lineRule="exact"/>
        <w:ind w:leftChars="249" w:left="848" w:hangingChars="104" w:hanging="250"/>
        <w:rPr>
          <w:rFonts w:ascii="標楷體" w:eastAsia="標楷體" w:hAnsi="標楷體"/>
          <w:shd w:val="clear" w:color="auto" w:fill="FFFFFF"/>
        </w:rPr>
      </w:pPr>
      <w:r w:rsidRPr="0062396E">
        <w:rPr>
          <w:rFonts w:ascii="標楷體" w:eastAsia="標楷體" w:hAnsi="標楷體" w:hint="eastAsia"/>
        </w:rPr>
        <w:t>5.</w:t>
      </w:r>
      <w:r w:rsidRPr="0062396E">
        <w:rPr>
          <w:rFonts w:ascii="標楷體" w:eastAsia="標楷體" w:hAnsi="標楷體"/>
        </w:rPr>
        <w:t>教學困難點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穿梭程式</w:t>
      </w:r>
      <w:r>
        <w:rPr>
          <w:rFonts w:ascii="標楷體" w:eastAsia="標楷體" w:hAnsi="標楷體" w:hint="eastAsia"/>
          <w:shd w:val="clear" w:color="auto" w:fill="FFFFFF"/>
        </w:rPr>
        <w:t>課在小學教育中納入</w:t>
      </w:r>
      <w:r w:rsidR="00216BC2">
        <w:rPr>
          <w:rFonts w:ascii="標楷體" w:eastAsia="標楷體" w:hAnsi="標楷體" w:hint="eastAsia"/>
          <w:shd w:val="clear" w:color="auto" w:fill="FFFFFF"/>
        </w:rPr>
        <w:t>校定的</w:t>
      </w:r>
      <w:r>
        <w:rPr>
          <w:rFonts w:ascii="標楷體" w:eastAsia="標楷體" w:hAnsi="標楷體" w:hint="eastAsia"/>
          <w:shd w:val="clear" w:color="auto" w:fill="FFFFFF"/>
        </w:rPr>
        <w:t>正式課程，教材來源多為教師自編，在桃園市的小學特色課程中可以說是創舉。在低年級實施</w:t>
      </w:r>
      <w:r w:rsidR="00216BC2">
        <w:rPr>
          <w:rFonts w:ascii="標楷體" w:eastAsia="標楷體" w:hAnsi="標楷體" w:hint="eastAsia"/>
        </w:rPr>
        <w:t>不插電運算思維</w:t>
      </w:r>
      <w:r>
        <w:rPr>
          <w:rFonts w:ascii="標楷體" w:eastAsia="標楷體" w:hAnsi="標楷體" w:hint="eastAsia"/>
          <w:shd w:val="clear" w:color="auto" w:fill="FFFFFF"/>
        </w:rPr>
        <w:t>課程尤其較缺乏前人研究的資料，因此每一次的課程都需要考量學生身心發展程度來設計，這是教學最大的困難點。</w:t>
      </w:r>
    </w:p>
    <w:p w:rsidR="00FD5404" w:rsidRPr="0062396E" w:rsidRDefault="00FD5404" w:rsidP="00FD5404">
      <w:pPr>
        <w:spacing w:line="440" w:lineRule="exact"/>
        <w:ind w:leftChars="249" w:left="848" w:hangingChars="104" w:hanging="250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6.</w:t>
      </w:r>
      <w:r w:rsidRPr="0062396E">
        <w:rPr>
          <w:rFonts w:ascii="標楷體" w:eastAsia="標楷體" w:hAnsi="標楷體"/>
        </w:rPr>
        <w:t>經驗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不插電運算思維</w:t>
      </w:r>
      <w:r>
        <w:rPr>
          <w:rFonts w:ascii="標楷體" w:eastAsia="標楷體" w:hAnsi="標楷體" w:hint="eastAsia"/>
        </w:rPr>
        <w:t>課程的師資</w:t>
      </w:r>
      <w:r>
        <w:rPr>
          <w:rFonts w:ascii="標楷體" w:eastAsia="標楷體" w:hAnsi="標楷體" w:hint="eastAsia"/>
          <w:shd w:val="clear" w:color="auto" w:fill="FFFFFF"/>
        </w:rPr>
        <w:t>是一群對低年級很有教學經驗的教師群所組成，在具有科技專長主任的領導下，彼此常常要對課程設計相互激盪腦力與創意，教學相長，這也是最大的挑戰。</w:t>
      </w:r>
    </w:p>
    <w:p w:rsidR="00FD5404" w:rsidRPr="0062396E" w:rsidRDefault="00FD5404" w:rsidP="00FD5404">
      <w:pPr>
        <w:spacing w:line="440" w:lineRule="exact"/>
        <w:ind w:leftChars="250" w:left="850" w:hangingChars="104" w:hanging="250"/>
        <w:rPr>
          <w:rFonts w:ascii="標楷體" w:eastAsia="標楷體" w:hAnsi="標楷體"/>
        </w:rPr>
      </w:pPr>
      <w:r w:rsidRPr="0062396E">
        <w:rPr>
          <w:rFonts w:ascii="標楷體" w:eastAsia="標楷體" w:hAnsi="標楷體" w:hint="eastAsia"/>
        </w:rPr>
        <w:t>7.</w:t>
      </w:r>
      <w:r w:rsidRPr="0062396E">
        <w:rPr>
          <w:rFonts w:ascii="標楷體" w:eastAsia="標楷體" w:hAnsi="標楷體"/>
        </w:rPr>
        <w:t>心得</w:t>
      </w:r>
      <w:r>
        <w:rPr>
          <w:rFonts w:ascii="標楷體" w:eastAsia="標楷體" w:hAnsi="標楷體" w:hint="eastAsia"/>
        </w:rPr>
        <w:t>、</w:t>
      </w:r>
      <w:r w:rsidRPr="0062396E">
        <w:rPr>
          <w:rFonts w:ascii="標楷體" w:eastAsia="標楷體" w:hAnsi="標楷體"/>
        </w:rPr>
        <w:t>省思</w:t>
      </w:r>
      <w:r w:rsidRPr="0062396E">
        <w:rPr>
          <w:rFonts w:ascii="標楷體" w:eastAsia="標楷體" w:hAnsi="標楷體" w:hint="eastAsia"/>
        </w:rPr>
        <w:t>與</w:t>
      </w:r>
      <w:r w:rsidRPr="0062396E">
        <w:rPr>
          <w:rFonts w:ascii="標楷體" w:eastAsia="標楷體" w:hAnsi="標楷體"/>
        </w:rPr>
        <w:t>檢討改進</w:t>
      </w:r>
      <w:r w:rsidRPr="0062396E">
        <w:rPr>
          <w:rFonts w:ascii="標楷體" w:eastAsia="標楷體" w:hAnsi="標楷體" w:hint="eastAsia"/>
        </w:rPr>
        <w:t>﹕</w:t>
      </w:r>
      <w:r w:rsidR="00216BC2">
        <w:rPr>
          <w:rFonts w:ascii="標楷體" w:eastAsia="標楷體" w:hAnsi="標楷體" w:hint="eastAsia"/>
        </w:rPr>
        <w:t>程式設計對二</w:t>
      </w:r>
      <w:r>
        <w:rPr>
          <w:rFonts w:ascii="標楷體" w:eastAsia="標楷體" w:hAnsi="標楷體" w:hint="eastAsia"/>
        </w:rPr>
        <w:t>年級學生的學習而言，需要不斷的循序引導，才能更清楚瞭解</w:t>
      </w:r>
      <w:r w:rsidR="00216BC2">
        <w:rPr>
          <w:rFonts w:ascii="標楷體" w:eastAsia="標楷體" w:hAnsi="標楷體" w:hint="eastAsia"/>
        </w:rPr>
        <w:t>其原理</w:t>
      </w:r>
      <w:r>
        <w:rPr>
          <w:rFonts w:ascii="標楷體" w:eastAsia="標楷體" w:hAnsi="標楷體" w:hint="eastAsia"/>
        </w:rPr>
        <w:t>。在此階段中，</w:t>
      </w:r>
      <w:r w:rsidR="00216BC2">
        <w:rPr>
          <w:rFonts w:ascii="標楷體" w:eastAsia="標楷體" w:hAnsi="標楷體" w:hint="eastAsia"/>
        </w:rPr>
        <w:t>艱澀的程式專有名詞</w:t>
      </w:r>
      <w:r>
        <w:rPr>
          <w:rFonts w:ascii="標楷體" w:eastAsia="標楷體" w:hAnsi="標楷體" w:hint="eastAsia"/>
        </w:rPr>
        <w:t>不需要太過去強調，只要讓學生能夠了解</w:t>
      </w:r>
      <w:r w:rsidR="00216BC2">
        <w:rPr>
          <w:rFonts w:ascii="標楷體" w:eastAsia="標楷體" w:hAnsi="標楷體" w:hint="eastAsia"/>
        </w:rPr>
        <w:t>思考最佳化方式</w:t>
      </w:r>
      <w:r>
        <w:rPr>
          <w:rFonts w:ascii="標楷體" w:eastAsia="標楷體" w:hAnsi="標楷體" w:hint="eastAsia"/>
        </w:rPr>
        <w:t>在生活中的運用以及簡單的</w:t>
      </w:r>
      <w:r w:rsidR="00216BC2">
        <w:rPr>
          <w:rFonts w:ascii="標楷體" w:eastAsia="標楷體" w:hAnsi="標楷體" w:hint="eastAsia"/>
        </w:rPr>
        <w:t>程式指令</w:t>
      </w:r>
      <w:r>
        <w:rPr>
          <w:rFonts w:ascii="標楷體" w:eastAsia="標楷體" w:hAnsi="標楷體" w:hint="eastAsia"/>
        </w:rPr>
        <w:t>即可，從遊戲互動中引發對</w:t>
      </w:r>
      <w:r w:rsidR="00216BC2">
        <w:rPr>
          <w:rFonts w:ascii="標楷體" w:eastAsia="標楷體" w:hAnsi="標楷體" w:hint="eastAsia"/>
        </w:rPr>
        <w:t>問題解決</w:t>
      </w:r>
      <w:r>
        <w:rPr>
          <w:rFonts w:ascii="標楷體" w:eastAsia="標楷體" w:hAnsi="標楷體" w:hint="eastAsia"/>
        </w:rPr>
        <w:t>的主動探索力，方是本課程最大的學習目標。</w:t>
      </w:r>
    </w:p>
    <w:p w:rsidR="00FD5404" w:rsidRDefault="00FD5404" w:rsidP="00FD5404">
      <w:pPr>
        <w:spacing w:line="400" w:lineRule="exact"/>
        <w:ind w:left="600" w:firstLineChars="104" w:firstLine="250"/>
        <w:rPr>
          <w:rFonts w:eastAsia="標楷體"/>
        </w:rPr>
      </w:pPr>
    </w:p>
    <w:p w:rsidR="00FD5404" w:rsidRPr="00B36E94" w:rsidRDefault="00FD5404" w:rsidP="001A480F">
      <w:pPr>
        <w:spacing w:line="400" w:lineRule="exact"/>
        <w:ind w:leftChars="-13" w:hangingChars="13" w:hanging="31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FD5404" w:rsidRDefault="00FD5404" w:rsidP="00FD5404">
      <w:pPr>
        <w:spacing w:line="400" w:lineRule="exact"/>
        <w:ind w:leftChars="237" w:left="850" w:hangingChars="117" w:hanging="281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不斷運用引導語、誘答，除鼓勵學生思考，更讓學生嘗試回答獲致答案而增加成就感。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步驟解釋清楚，有圖例，也能適時停頓等待稍慢之學生。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用不同的實作，讓學生體驗不同齒輪組合的差異。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4.</w:t>
      </w:r>
      <w:r>
        <w:rPr>
          <w:rFonts w:eastAsia="標楷體" w:hint="eastAsia"/>
        </w:rPr>
        <w:t>上課動令明確，小朋友可以明確知道老師接下來要做什麼。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5.</w:t>
      </w:r>
      <w:r>
        <w:rPr>
          <w:rFonts w:eastAsia="標楷體" w:hint="eastAsia"/>
        </w:rPr>
        <w:t>齒輪組合抽象的概念，老師會讓學生先嘗試錯誤，再帶入正確組裝需要平衡的概念。</w:t>
      </w:r>
    </w:p>
    <w:p w:rsidR="00FD5404" w:rsidRDefault="00FD5404" w:rsidP="00FD5404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6.</w:t>
      </w:r>
      <w:r>
        <w:rPr>
          <w:rFonts w:eastAsia="標楷體" w:hint="eastAsia"/>
        </w:rPr>
        <w:t>不侷限學生一定要組合同一款式的模組，讓學生有選擇的機會來完成任務。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7.</w:t>
      </w:r>
      <w:r>
        <w:rPr>
          <w:rFonts w:eastAsia="標楷體" w:hint="eastAsia"/>
        </w:rPr>
        <w:t>低年級學生注意力容易不集中，老師常常用簡單哦口號喚回學生注意力，再進行教學。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8.</w:t>
      </w:r>
      <w:r>
        <w:rPr>
          <w:rFonts w:eastAsia="標楷體" w:hint="eastAsia"/>
        </w:rPr>
        <w:t>活動流程能夠用細緻的安排，吸引學生興趣，也能使教學流暢進行。</w:t>
      </w:r>
    </w:p>
    <w:p w:rsidR="00FD5404" w:rsidRDefault="00FD5404" w:rsidP="00FD5404">
      <w:pPr>
        <w:spacing w:line="400" w:lineRule="exact"/>
        <w:ind w:leftChars="236" w:left="708" w:hangingChars="59" w:hanging="142"/>
        <w:rPr>
          <w:rFonts w:eastAsia="標楷體"/>
        </w:rPr>
      </w:pPr>
      <w:r>
        <w:rPr>
          <w:rFonts w:eastAsia="標楷體" w:hint="eastAsia"/>
        </w:rPr>
        <w:t>9.</w:t>
      </w:r>
      <w:r>
        <w:rPr>
          <w:rFonts w:eastAsia="標楷體" w:hint="eastAsia"/>
        </w:rPr>
        <w:t>能夠注意個別差異，讓學生有輪流發表、操作、參與比賽活動的機會。</w:t>
      </w:r>
    </w:p>
    <w:p w:rsidR="001F0EB6" w:rsidRPr="00FD5404" w:rsidRDefault="001F0EB6" w:rsidP="007F4A06">
      <w:pPr>
        <w:adjustRightInd w:val="0"/>
        <w:snapToGrid w:val="0"/>
        <w:ind w:firstLineChars="200" w:firstLine="480"/>
        <w:rPr>
          <w:rFonts w:eastAsia="標楷體"/>
        </w:rPr>
      </w:pPr>
    </w:p>
    <w:p w:rsidR="009577FC" w:rsidRPr="001A480F" w:rsidRDefault="001F0EB6" w:rsidP="00753F41">
      <w:pPr>
        <w:adjustRightInd w:val="0"/>
        <w:snapToGrid w:val="0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FD5404">
        <w:rPr>
          <w:rFonts w:eastAsia="標楷體" w:hint="eastAsia"/>
        </w:rPr>
        <w:t>下午</w:t>
      </w:r>
      <w:r w:rsidR="00FD5404">
        <w:rPr>
          <w:rFonts w:eastAsia="標楷體" w:hint="eastAsia"/>
        </w:rPr>
        <w:t>3</w:t>
      </w:r>
      <w:r w:rsidRPr="00B36E94">
        <w:rPr>
          <w:rFonts w:eastAsia="標楷體"/>
        </w:rPr>
        <w:t>時</w:t>
      </w:r>
    </w:p>
    <w:sectPr w:rsidR="009577FC" w:rsidRPr="001A480F" w:rsidSect="005C5766">
      <w:footerReference w:type="default" r:id="rId8"/>
      <w:pgSz w:w="11906" w:h="16838"/>
      <w:pgMar w:top="1418" w:right="1418" w:bottom="1418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B43" w:rsidRDefault="00202B43" w:rsidP="00FA3CD5">
      <w:r>
        <w:separator/>
      </w:r>
    </w:p>
  </w:endnote>
  <w:endnote w:type="continuationSeparator" w:id="0">
    <w:p w:rsidR="00202B43" w:rsidRDefault="00202B43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3C8" w:rsidRDefault="00F253C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05E05" w:rsidRPr="00D05E05">
      <w:rPr>
        <w:noProof/>
        <w:lang w:val="zh-TW"/>
      </w:rPr>
      <w:t>2</w:t>
    </w:r>
    <w:r>
      <w:fldChar w:fldCharType="end"/>
    </w:r>
  </w:p>
  <w:p w:rsidR="00F253C8" w:rsidRDefault="00F253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B43" w:rsidRDefault="00202B43" w:rsidP="00FA3CD5">
      <w:r>
        <w:separator/>
      </w:r>
    </w:p>
  </w:footnote>
  <w:footnote w:type="continuationSeparator" w:id="0">
    <w:p w:rsidR="00202B43" w:rsidRDefault="00202B43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E9D"/>
    <w:multiLevelType w:val="hybridMultilevel"/>
    <w:tmpl w:val="6A942F56"/>
    <w:lvl w:ilvl="0" w:tplc="DBD03A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372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4004" w:hanging="480"/>
      </w:pPr>
    </w:lvl>
    <w:lvl w:ilvl="3" w:tplc="0409000F" w:tentative="1">
      <w:start w:val="1"/>
      <w:numFmt w:val="decimal"/>
      <w:lvlText w:val="%4."/>
      <w:lvlJc w:val="left"/>
      <w:pPr>
        <w:ind w:left="4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5444" w:hanging="480"/>
      </w:pPr>
    </w:lvl>
    <w:lvl w:ilvl="6" w:tplc="0409000F" w:tentative="1">
      <w:start w:val="1"/>
      <w:numFmt w:val="decimal"/>
      <w:lvlText w:val="%7."/>
      <w:lvlJc w:val="left"/>
      <w:pPr>
        <w:ind w:left="5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6884" w:hanging="480"/>
      </w:pPr>
    </w:lvl>
  </w:abstractNum>
  <w:abstractNum w:abstractNumId="11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5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ED5F7E"/>
    <w:multiLevelType w:val="hybridMultilevel"/>
    <w:tmpl w:val="E0B87206"/>
    <w:lvl w:ilvl="0" w:tplc="45229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5D6CA2"/>
    <w:multiLevelType w:val="hybridMultilevel"/>
    <w:tmpl w:val="840652D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7"/>
  </w:num>
  <w:num w:numId="5">
    <w:abstractNumId w:val="14"/>
  </w:num>
  <w:num w:numId="6">
    <w:abstractNumId w:val="13"/>
  </w:num>
  <w:num w:numId="7">
    <w:abstractNumId w:val="6"/>
  </w:num>
  <w:num w:numId="8">
    <w:abstractNumId w:val="22"/>
  </w:num>
  <w:num w:numId="9">
    <w:abstractNumId w:val="16"/>
  </w:num>
  <w:num w:numId="10">
    <w:abstractNumId w:val="4"/>
  </w:num>
  <w:num w:numId="11">
    <w:abstractNumId w:val="12"/>
  </w:num>
  <w:num w:numId="12">
    <w:abstractNumId w:val="5"/>
  </w:num>
  <w:num w:numId="13">
    <w:abstractNumId w:val="21"/>
  </w:num>
  <w:num w:numId="14">
    <w:abstractNumId w:val="20"/>
  </w:num>
  <w:num w:numId="15">
    <w:abstractNumId w:val="18"/>
  </w:num>
  <w:num w:numId="16">
    <w:abstractNumId w:val="2"/>
  </w:num>
  <w:num w:numId="17">
    <w:abstractNumId w:val="11"/>
  </w:num>
  <w:num w:numId="18">
    <w:abstractNumId w:val="15"/>
  </w:num>
  <w:num w:numId="19">
    <w:abstractNumId w:val="9"/>
  </w:num>
  <w:num w:numId="20">
    <w:abstractNumId w:val="8"/>
  </w:num>
  <w:num w:numId="21">
    <w:abstractNumId w:val="17"/>
  </w:num>
  <w:num w:numId="22">
    <w:abstractNumId w:val="0"/>
  </w:num>
  <w:num w:numId="23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32"/>
    <w:rsid w:val="0000100C"/>
    <w:rsid w:val="00002846"/>
    <w:rsid w:val="00003F7A"/>
    <w:rsid w:val="000043C6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4022"/>
    <w:rsid w:val="0005526A"/>
    <w:rsid w:val="000659F1"/>
    <w:rsid w:val="00065D58"/>
    <w:rsid w:val="00065E51"/>
    <w:rsid w:val="00070F30"/>
    <w:rsid w:val="0007126B"/>
    <w:rsid w:val="00073C0F"/>
    <w:rsid w:val="00076A5E"/>
    <w:rsid w:val="0007709E"/>
    <w:rsid w:val="00077EF9"/>
    <w:rsid w:val="00082DF0"/>
    <w:rsid w:val="00083B9B"/>
    <w:rsid w:val="00084C57"/>
    <w:rsid w:val="00085221"/>
    <w:rsid w:val="0008544D"/>
    <w:rsid w:val="00087013"/>
    <w:rsid w:val="00091117"/>
    <w:rsid w:val="00092F4B"/>
    <w:rsid w:val="00094DB1"/>
    <w:rsid w:val="0009586C"/>
    <w:rsid w:val="00097CEB"/>
    <w:rsid w:val="000A0DCD"/>
    <w:rsid w:val="000A7397"/>
    <w:rsid w:val="000A78EA"/>
    <w:rsid w:val="000B12B2"/>
    <w:rsid w:val="000B2823"/>
    <w:rsid w:val="000B3A7C"/>
    <w:rsid w:val="000B3ACB"/>
    <w:rsid w:val="000B3AE5"/>
    <w:rsid w:val="000B415E"/>
    <w:rsid w:val="000B452A"/>
    <w:rsid w:val="000B4C03"/>
    <w:rsid w:val="000B5199"/>
    <w:rsid w:val="000B5A6E"/>
    <w:rsid w:val="000B61C1"/>
    <w:rsid w:val="000C16F9"/>
    <w:rsid w:val="000C1A9E"/>
    <w:rsid w:val="000C2A56"/>
    <w:rsid w:val="000C45A3"/>
    <w:rsid w:val="000C5689"/>
    <w:rsid w:val="000C6A6A"/>
    <w:rsid w:val="000C7B30"/>
    <w:rsid w:val="000C7B4F"/>
    <w:rsid w:val="000D130C"/>
    <w:rsid w:val="000D3DB9"/>
    <w:rsid w:val="000D77CE"/>
    <w:rsid w:val="000E02D8"/>
    <w:rsid w:val="000E0D16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4F7C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480F"/>
    <w:rsid w:val="001A5BC9"/>
    <w:rsid w:val="001B1D52"/>
    <w:rsid w:val="001B375A"/>
    <w:rsid w:val="001C13C0"/>
    <w:rsid w:val="001C1970"/>
    <w:rsid w:val="001C271E"/>
    <w:rsid w:val="001C44E7"/>
    <w:rsid w:val="001C57B2"/>
    <w:rsid w:val="001C73F9"/>
    <w:rsid w:val="001C7D61"/>
    <w:rsid w:val="001D0476"/>
    <w:rsid w:val="001D102C"/>
    <w:rsid w:val="001D1136"/>
    <w:rsid w:val="001D2C2B"/>
    <w:rsid w:val="001D3C2D"/>
    <w:rsid w:val="001D63C4"/>
    <w:rsid w:val="001D766D"/>
    <w:rsid w:val="001E429A"/>
    <w:rsid w:val="001E59F0"/>
    <w:rsid w:val="001E63C7"/>
    <w:rsid w:val="001F0EB6"/>
    <w:rsid w:val="001F121C"/>
    <w:rsid w:val="001F13FC"/>
    <w:rsid w:val="001F49C5"/>
    <w:rsid w:val="001F69DC"/>
    <w:rsid w:val="00200A8A"/>
    <w:rsid w:val="00202B43"/>
    <w:rsid w:val="00203599"/>
    <w:rsid w:val="00203731"/>
    <w:rsid w:val="0020398A"/>
    <w:rsid w:val="002052DC"/>
    <w:rsid w:val="00210AD2"/>
    <w:rsid w:val="00212BED"/>
    <w:rsid w:val="002134FA"/>
    <w:rsid w:val="002137CA"/>
    <w:rsid w:val="00216BC2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54D7"/>
    <w:rsid w:val="00256046"/>
    <w:rsid w:val="0026261C"/>
    <w:rsid w:val="002631FC"/>
    <w:rsid w:val="002665EF"/>
    <w:rsid w:val="0027151B"/>
    <w:rsid w:val="002722CC"/>
    <w:rsid w:val="0027507D"/>
    <w:rsid w:val="002762AF"/>
    <w:rsid w:val="00281A08"/>
    <w:rsid w:val="002821DA"/>
    <w:rsid w:val="002823A1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3B89"/>
    <w:rsid w:val="002D420B"/>
    <w:rsid w:val="002D5F17"/>
    <w:rsid w:val="002D7A84"/>
    <w:rsid w:val="002E356E"/>
    <w:rsid w:val="002E3C52"/>
    <w:rsid w:val="002E4BE9"/>
    <w:rsid w:val="002E6BFD"/>
    <w:rsid w:val="002F537B"/>
    <w:rsid w:val="0030001F"/>
    <w:rsid w:val="003002D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74C"/>
    <w:rsid w:val="00325CE5"/>
    <w:rsid w:val="0032638C"/>
    <w:rsid w:val="00326F6B"/>
    <w:rsid w:val="00326F76"/>
    <w:rsid w:val="00327B29"/>
    <w:rsid w:val="0033007E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4963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06ED"/>
    <w:rsid w:val="00394155"/>
    <w:rsid w:val="00394BEA"/>
    <w:rsid w:val="00395203"/>
    <w:rsid w:val="00396682"/>
    <w:rsid w:val="00397063"/>
    <w:rsid w:val="00397507"/>
    <w:rsid w:val="003975E8"/>
    <w:rsid w:val="00397C71"/>
    <w:rsid w:val="003A0359"/>
    <w:rsid w:val="003A273D"/>
    <w:rsid w:val="003A2DD0"/>
    <w:rsid w:val="003A40EB"/>
    <w:rsid w:val="003A4169"/>
    <w:rsid w:val="003A44A0"/>
    <w:rsid w:val="003B173B"/>
    <w:rsid w:val="003B473B"/>
    <w:rsid w:val="003B7856"/>
    <w:rsid w:val="003C0B82"/>
    <w:rsid w:val="003C0F78"/>
    <w:rsid w:val="003C1C3F"/>
    <w:rsid w:val="003C3792"/>
    <w:rsid w:val="003C3E1F"/>
    <w:rsid w:val="003C5733"/>
    <w:rsid w:val="003C78C9"/>
    <w:rsid w:val="003D103F"/>
    <w:rsid w:val="003D4035"/>
    <w:rsid w:val="003D7AF8"/>
    <w:rsid w:val="003E145C"/>
    <w:rsid w:val="003E372C"/>
    <w:rsid w:val="003E5019"/>
    <w:rsid w:val="003F2C53"/>
    <w:rsid w:val="003F474D"/>
    <w:rsid w:val="003F4E59"/>
    <w:rsid w:val="003F6570"/>
    <w:rsid w:val="003F7993"/>
    <w:rsid w:val="00401FCC"/>
    <w:rsid w:val="00402458"/>
    <w:rsid w:val="004031A9"/>
    <w:rsid w:val="00407D2E"/>
    <w:rsid w:val="004105E7"/>
    <w:rsid w:val="0041155A"/>
    <w:rsid w:val="00412D28"/>
    <w:rsid w:val="00413218"/>
    <w:rsid w:val="004161BD"/>
    <w:rsid w:val="0041655D"/>
    <w:rsid w:val="00424794"/>
    <w:rsid w:val="0042650C"/>
    <w:rsid w:val="00426CFC"/>
    <w:rsid w:val="00430B11"/>
    <w:rsid w:val="00431584"/>
    <w:rsid w:val="00436D05"/>
    <w:rsid w:val="00437DDF"/>
    <w:rsid w:val="00442959"/>
    <w:rsid w:val="004450A0"/>
    <w:rsid w:val="004451C3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666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BDB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96F44"/>
    <w:rsid w:val="004A2A1D"/>
    <w:rsid w:val="004A3D0D"/>
    <w:rsid w:val="004A41DC"/>
    <w:rsid w:val="004B0042"/>
    <w:rsid w:val="004B0079"/>
    <w:rsid w:val="004B149D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E62B9"/>
    <w:rsid w:val="004F2B89"/>
    <w:rsid w:val="004F3575"/>
    <w:rsid w:val="004F39DB"/>
    <w:rsid w:val="004F583D"/>
    <w:rsid w:val="004F600B"/>
    <w:rsid w:val="004F63FB"/>
    <w:rsid w:val="005023ED"/>
    <w:rsid w:val="00502971"/>
    <w:rsid w:val="00503433"/>
    <w:rsid w:val="005063C2"/>
    <w:rsid w:val="00507381"/>
    <w:rsid w:val="0051359B"/>
    <w:rsid w:val="00513ECB"/>
    <w:rsid w:val="00514CF4"/>
    <w:rsid w:val="005152A1"/>
    <w:rsid w:val="00515D45"/>
    <w:rsid w:val="005166A8"/>
    <w:rsid w:val="00520A26"/>
    <w:rsid w:val="00521857"/>
    <w:rsid w:val="00522316"/>
    <w:rsid w:val="005242E3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A21"/>
    <w:rsid w:val="00551D1E"/>
    <w:rsid w:val="0055599E"/>
    <w:rsid w:val="00556D61"/>
    <w:rsid w:val="00557853"/>
    <w:rsid w:val="0056284D"/>
    <w:rsid w:val="0056313A"/>
    <w:rsid w:val="00563487"/>
    <w:rsid w:val="005647A3"/>
    <w:rsid w:val="00564E1F"/>
    <w:rsid w:val="00564F37"/>
    <w:rsid w:val="00570491"/>
    <w:rsid w:val="00571B7A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4F91"/>
    <w:rsid w:val="00597D54"/>
    <w:rsid w:val="005A03F1"/>
    <w:rsid w:val="005A195D"/>
    <w:rsid w:val="005A2A2A"/>
    <w:rsid w:val="005A3C78"/>
    <w:rsid w:val="005A43A6"/>
    <w:rsid w:val="005A4444"/>
    <w:rsid w:val="005B0C96"/>
    <w:rsid w:val="005B2C35"/>
    <w:rsid w:val="005B6482"/>
    <w:rsid w:val="005B6C17"/>
    <w:rsid w:val="005B7C83"/>
    <w:rsid w:val="005C1766"/>
    <w:rsid w:val="005C38D8"/>
    <w:rsid w:val="005C502D"/>
    <w:rsid w:val="005C5766"/>
    <w:rsid w:val="005C6D4D"/>
    <w:rsid w:val="005D148B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3CFD"/>
    <w:rsid w:val="00605D7F"/>
    <w:rsid w:val="00607C4B"/>
    <w:rsid w:val="006103CB"/>
    <w:rsid w:val="00612220"/>
    <w:rsid w:val="006135CA"/>
    <w:rsid w:val="00615442"/>
    <w:rsid w:val="006173B7"/>
    <w:rsid w:val="00621445"/>
    <w:rsid w:val="00624C65"/>
    <w:rsid w:val="0062583D"/>
    <w:rsid w:val="006258A1"/>
    <w:rsid w:val="0062634B"/>
    <w:rsid w:val="00630233"/>
    <w:rsid w:val="00630379"/>
    <w:rsid w:val="00634197"/>
    <w:rsid w:val="00635491"/>
    <w:rsid w:val="00635792"/>
    <w:rsid w:val="00635DEA"/>
    <w:rsid w:val="006369A8"/>
    <w:rsid w:val="0063738D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230F"/>
    <w:rsid w:val="00663459"/>
    <w:rsid w:val="00663E9E"/>
    <w:rsid w:val="00664219"/>
    <w:rsid w:val="00665D95"/>
    <w:rsid w:val="00673E17"/>
    <w:rsid w:val="006747F1"/>
    <w:rsid w:val="0067756F"/>
    <w:rsid w:val="00681E36"/>
    <w:rsid w:val="00682BC1"/>
    <w:rsid w:val="00682C3D"/>
    <w:rsid w:val="00685514"/>
    <w:rsid w:val="00685C87"/>
    <w:rsid w:val="00685CAB"/>
    <w:rsid w:val="00690393"/>
    <w:rsid w:val="00691A06"/>
    <w:rsid w:val="00691D98"/>
    <w:rsid w:val="006978F4"/>
    <w:rsid w:val="00697E23"/>
    <w:rsid w:val="006A0308"/>
    <w:rsid w:val="006A20BC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275C"/>
    <w:rsid w:val="006C5442"/>
    <w:rsid w:val="006D394F"/>
    <w:rsid w:val="006D426D"/>
    <w:rsid w:val="006D450A"/>
    <w:rsid w:val="006D69B0"/>
    <w:rsid w:val="006E03C9"/>
    <w:rsid w:val="006E29F6"/>
    <w:rsid w:val="006E4858"/>
    <w:rsid w:val="006E6B8B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481"/>
    <w:rsid w:val="0071290C"/>
    <w:rsid w:val="00715687"/>
    <w:rsid w:val="007208EF"/>
    <w:rsid w:val="00721D1B"/>
    <w:rsid w:val="00726CCC"/>
    <w:rsid w:val="00726E2B"/>
    <w:rsid w:val="00727CA5"/>
    <w:rsid w:val="00727FDE"/>
    <w:rsid w:val="00730AAA"/>
    <w:rsid w:val="00734FF8"/>
    <w:rsid w:val="0074045C"/>
    <w:rsid w:val="00741058"/>
    <w:rsid w:val="00742EE4"/>
    <w:rsid w:val="00743465"/>
    <w:rsid w:val="00745898"/>
    <w:rsid w:val="00745D09"/>
    <w:rsid w:val="00753BDE"/>
    <w:rsid w:val="00753F41"/>
    <w:rsid w:val="00755683"/>
    <w:rsid w:val="00761C9F"/>
    <w:rsid w:val="00766D17"/>
    <w:rsid w:val="0076742C"/>
    <w:rsid w:val="007674A0"/>
    <w:rsid w:val="007707C9"/>
    <w:rsid w:val="00775967"/>
    <w:rsid w:val="00776389"/>
    <w:rsid w:val="0078152E"/>
    <w:rsid w:val="00790068"/>
    <w:rsid w:val="00790238"/>
    <w:rsid w:val="00792C33"/>
    <w:rsid w:val="00793B0B"/>
    <w:rsid w:val="00794D59"/>
    <w:rsid w:val="00795071"/>
    <w:rsid w:val="00795F63"/>
    <w:rsid w:val="007960F8"/>
    <w:rsid w:val="007A3B6D"/>
    <w:rsid w:val="007A48AC"/>
    <w:rsid w:val="007A4FAD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C5B67"/>
    <w:rsid w:val="007D0F87"/>
    <w:rsid w:val="007D0FF6"/>
    <w:rsid w:val="007D170B"/>
    <w:rsid w:val="007D2266"/>
    <w:rsid w:val="007D4540"/>
    <w:rsid w:val="007D5ADA"/>
    <w:rsid w:val="007D6402"/>
    <w:rsid w:val="007E106C"/>
    <w:rsid w:val="007E1FA0"/>
    <w:rsid w:val="007E522E"/>
    <w:rsid w:val="007F0BBC"/>
    <w:rsid w:val="007F4A06"/>
    <w:rsid w:val="007F5D89"/>
    <w:rsid w:val="00801756"/>
    <w:rsid w:val="008100AF"/>
    <w:rsid w:val="00811367"/>
    <w:rsid w:val="00812EFB"/>
    <w:rsid w:val="00814887"/>
    <w:rsid w:val="00826DF0"/>
    <w:rsid w:val="00830219"/>
    <w:rsid w:val="00830737"/>
    <w:rsid w:val="008314E3"/>
    <w:rsid w:val="00833A1A"/>
    <w:rsid w:val="008342FE"/>
    <w:rsid w:val="008371AF"/>
    <w:rsid w:val="00840286"/>
    <w:rsid w:val="008429C5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1F2F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DBF"/>
    <w:rsid w:val="00887E84"/>
    <w:rsid w:val="00890D31"/>
    <w:rsid w:val="00890EBB"/>
    <w:rsid w:val="00892405"/>
    <w:rsid w:val="008945CF"/>
    <w:rsid w:val="008A0D5D"/>
    <w:rsid w:val="008A1861"/>
    <w:rsid w:val="008A2359"/>
    <w:rsid w:val="008A2A51"/>
    <w:rsid w:val="008A2DD3"/>
    <w:rsid w:val="008A33FC"/>
    <w:rsid w:val="008A5362"/>
    <w:rsid w:val="008B1F3F"/>
    <w:rsid w:val="008B3F9E"/>
    <w:rsid w:val="008B5880"/>
    <w:rsid w:val="008C2AD4"/>
    <w:rsid w:val="008C4EA5"/>
    <w:rsid w:val="008C656A"/>
    <w:rsid w:val="008D0A7A"/>
    <w:rsid w:val="008D1058"/>
    <w:rsid w:val="008D50FD"/>
    <w:rsid w:val="008E08E5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354E"/>
    <w:rsid w:val="00904213"/>
    <w:rsid w:val="0091014A"/>
    <w:rsid w:val="009119EA"/>
    <w:rsid w:val="009141BF"/>
    <w:rsid w:val="00915A6F"/>
    <w:rsid w:val="009172F0"/>
    <w:rsid w:val="00917FB1"/>
    <w:rsid w:val="00920AB5"/>
    <w:rsid w:val="00920B4D"/>
    <w:rsid w:val="009214BC"/>
    <w:rsid w:val="00921969"/>
    <w:rsid w:val="00922C1C"/>
    <w:rsid w:val="00924058"/>
    <w:rsid w:val="00924CD3"/>
    <w:rsid w:val="00924D07"/>
    <w:rsid w:val="00926F6D"/>
    <w:rsid w:val="009274AA"/>
    <w:rsid w:val="00931123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5846"/>
    <w:rsid w:val="0095618C"/>
    <w:rsid w:val="009566DD"/>
    <w:rsid w:val="009577FC"/>
    <w:rsid w:val="00960C81"/>
    <w:rsid w:val="00962332"/>
    <w:rsid w:val="0096288A"/>
    <w:rsid w:val="009639DE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2A4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D6DDA"/>
    <w:rsid w:val="009E46F7"/>
    <w:rsid w:val="009E62BF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65B7"/>
    <w:rsid w:val="00A37363"/>
    <w:rsid w:val="00A37B30"/>
    <w:rsid w:val="00A407C0"/>
    <w:rsid w:val="00A4263F"/>
    <w:rsid w:val="00A42C45"/>
    <w:rsid w:val="00A4394D"/>
    <w:rsid w:val="00A47845"/>
    <w:rsid w:val="00A50C93"/>
    <w:rsid w:val="00A51966"/>
    <w:rsid w:val="00A55852"/>
    <w:rsid w:val="00A56281"/>
    <w:rsid w:val="00A62E7E"/>
    <w:rsid w:val="00A63435"/>
    <w:rsid w:val="00A65361"/>
    <w:rsid w:val="00A67465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963EB"/>
    <w:rsid w:val="00AA010E"/>
    <w:rsid w:val="00AA0CC3"/>
    <w:rsid w:val="00AA0F89"/>
    <w:rsid w:val="00AA314B"/>
    <w:rsid w:val="00AA3865"/>
    <w:rsid w:val="00AA48B8"/>
    <w:rsid w:val="00AA58D4"/>
    <w:rsid w:val="00AA5E70"/>
    <w:rsid w:val="00AA65D1"/>
    <w:rsid w:val="00AB0661"/>
    <w:rsid w:val="00AB51AC"/>
    <w:rsid w:val="00AB57E8"/>
    <w:rsid w:val="00AB5D21"/>
    <w:rsid w:val="00AB658D"/>
    <w:rsid w:val="00AB665D"/>
    <w:rsid w:val="00AB7009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0A34"/>
    <w:rsid w:val="00AE17D7"/>
    <w:rsid w:val="00AE3A71"/>
    <w:rsid w:val="00AE791E"/>
    <w:rsid w:val="00AF5980"/>
    <w:rsid w:val="00AF5ECA"/>
    <w:rsid w:val="00AF6511"/>
    <w:rsid w:val="00B03EE4"/>
    <w:rsid w:val="00B04117"/>
    <w:rsid w:val="00B042BC"/>
    <w:rsid w:val="00B046FE"/>
    <w:rsid w:val="00B048D4"/>
    <w:rsid w:val="00B04937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5ADC"/>
    <w:rsid w:val="00B36E66"/>
    <w:rsid w:val="00B36E94"/>
    <w:rsid w:val="00B3742C"/>
    <w:rsid w:val="00B376B6"/>
    <w:rsid w:val="00B37CE4"/>
    <w:rsid w:val="00B44DB1"/>
    <w:rsid w:val="00B46408"/>
    <w:rsid w:val="00B4694E"/>
    <w:rsid w:val="00B51A1C"/>
    <w:rsid w:val="00B55203"/>
    <w:rsid w:val="00B57DF9"/>
    <w:rsid w:val="00B60296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32D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877"/>
    <w:rsid w:val="00BB7C4E"/>
    <w:rsid w:val="00BC2098"/>
    <w:rsid w:val="00BC2B87"/>
    <w:rsid w:val="00BC49EC"/>
    <w:rsid w:val="00BC6266"/>
    <w:rsid w:val="00BD0F77"/>
    <w:rsid w:val="00BD15A1"/>
    <w:rsid w:val="00BD1F0E"/>
    <w:rsid w:val="00BD2277"/>
    <w:rsid w:val="00BD3D5C"/>
    <w:rsid w:val="00BD401E"/>
    <w:rsid w:val="00BD4268"/>
    <w:rsid w:val="00BD5651"/>
    <w:rsid w:val="00BD74B3"/>
    <w:rsid w:val="00BD7EE6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18F0"/>
    <w:rsid w:val="00C02C87"/>
    <w:rsid w:val="00C03216"/>
    <w:rsid w:val="00C035DA"/>
    <w:rsid w:val="00C03BEC"/>
    <w:rsid w:val="00C04D2C"/>
    <w:rsid w:val="00C04EA3"/>
    <w:rsid w:val="00C05BB9"/>
    <w:rsid w:val="00C11C78"/>
    <w:rsid w:val="00C125D7"/>
    <w:rsid w:val="00C126EF"/>
    <w:rsid w:val="00C17662"/>
    <w:rsid w:val="00C20235"/>
    <w:rsid w:val="00C207AC"/>
    <w:rsid w:val="00C212FB"/>
    <w:rsid w:val="00C2204B"/>
    <w:rsid w:val="00C23FDA"/>
    <w:rsid w:val="00C255A6"/>
    <w:rsid w:val="00C255F8"/>
    <w:rsid w:val="00C30DA1"/>
    <w:rsid w:val="00C34291"/>
    <w:rsid w:val="00C37EDC"/>
    <w:rsid w:val="00C405E0"/>
    <w:rsid w:val="00C411A1"/>
    <w:rsid w:val="00C50B9C"/>
    <w:rsid w:val="00C50FAA"/>
    <w:rsid w:val="00C52B47"/>
    <w:rsid w:val="00C53CA3"/>
    <w:rsid w:val="00C56F31"/>
    <w:rsid w:val="00C618F3"/>
    <w:rsid w:val="00C632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23B3"/>
    <w:rsid w:val="00C847C5"/>
    <w:rsid w:val="00C85396"/>
    <w:rsid w:val="00C876B2"/>
    <w:rsid w:val="00C91415"/>
    <w:rsid w:val="00C933BD"/>
    <w:rsid w:val="00C93960"/>
    <w:rsid w:val="00C94476"/>
    <w:rsid w:val="00C947EA"/>
    <w:rsid w:val="00CA06F9"/>
    <w:rsid w:val="00CA0FB3"/>
    <w:rsid w:val="00CA2EC2"/>
    <w:rsid w:val="00CA4479"/>
    <w:rsid w:val="00CA75FE"/>
    <w:rsid w:val="00CB18AF"/>
    <w:rsid w:val="00CB27BE"/>
    <w:rsid w:val="00CB3047"/>
    <w:rsid w:val="00CB38A6"/>
    <w:rsid w:val="00CB4730"/>
    <w:rsid w:val="00CB5786"/>
    <w:rsid w:val="00CB65FC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10F5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05E05"/>
    <w:rsid w:val="00D11994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6C1B"/>
    <w:rsid w:val="00D31D45"/>
    <w:rsid w:val="00D32AD4"/>
    <w:rsid w:val="00D366DB"/>
    <w:rsid w:val="00D36736"/>
    <w:rsid w:val="00D4582D"/>
    <w:rsid w:val="00D45B6D"/>
    <w:rsid w:val="00D4607A"/>
    <w:rsid w:val="00D5375B"/>
    <w:rsid w:val="00D54B35"/>
    <w:rsid w:val="00D55526"/>
    <w:rsid w:val="00D57756"/>
    <w:rsid w:val="00D628B4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839AA"/>
    <w:rsid w:val="00D84109"/>
    <w:rsid w:val="00D91640"/>
    <w:rsid w:val="00D91836"/>
    <w:rsid w:val="00D93492"/>
    <w:rsid w:val="00D9430E"/>
    <w:rsid w:val="00D95719"/>
    <w:rsid w:val="00D96526"/>
    <w:rsid w:val="00DA029C"/>
    <w:rsid w:val="00DA625C"/>
    <w:rsid w:val="00DA7176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881"/>
    <w:rsid w:val="00DE3A69"/>
    <w:rsid w:val="00DF1DF1"/>
    <w:rsid w:val="00DF2449"/>
    <w:rsid w:val="00DF472E"/>
    <w:rsid w:val="00DF4B47"/>
    <w:rsid w:val="00DF7AFB"/>
    <w:rsid w:val="00E01176"/>
    <w:rsid w:val="00E01FA1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3E0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615"/>
    <w:rsid w:val="00E6185E"/>
    <w:rsid w:val="00E61AE6"/>
    <w:rsid w:val="00E62D4E"/>
    <w:rsid w:val="00E639C9"/>
    <w:rsid w:val="00E6500D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7C57"/>
    <w:rsid w:val="00E80901"/>
    <w:rsid w:val="00E80DE5"/>
    <w:rsid w:val="00E815F9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203F"/>
    <w:rsid w:val="00EA393F"/>
    <w:rsid w:val="00EB0951"/>
    <w:rsid w:val="00EB18A0"/>
    <w:rsid w:val="00EB214E"/>
    <w:rsid w:val="00EB21E3"/>
    <w:rsid w:val="00EB27DB"/>
    <w:rsid w:val="00EB6518"/>
    <w:rsid w:val="00EC170A"/>
    <w:rsid w:val="00EC2921"/>
    <w:rsid w:val="00EC53F4"/>
    <w:rsid w:val="00EC5A07"/>
    <w:rsid w:val="00EC6F98"/>
    <w:rsid w:val="00EC7E2A"/>
    <w:rsid w:val="00ED02DB"/>
    <w:rsid w:val="00ED1D7E"/>
    <w:rsid w:val="00ED2810"/>
    <w:rsid w:val="00ED2BF0"/>
    <w:rsid w:val="00ED3C85"/>
    <w:rsid w:val="00ED3DBE"/>
    <w:rsid w:val="00ED43C7"/>
    <w:rsid w:val="00ED4891"/>
    <w:rsid w:val="00ED54DE"/>
    <w:rsid w:val="00ED55E4"/>
    <w:rsid w:val="00ED620A"/>
    <w:rsid w:val="00EE0D0B"/>
    <w:rsid w:val="00EE10B1"/>
    <w:rsid w:val="00EE3750"/>
    <w:rsid w:val="00EE498D"/>
    <w:rsid w:val="00EE4ECF"/>
    <w:rsid w:val="00EE6AFD"/>
    <w:rsid w:val="00EF069C"/>
    <w:rsid w:val="00EF2A25"/>
    <w:rsid w:val="00EF6483"/>
    <w:rsid w:val="00F015A7"/>
    <w:rsid w:val="00F016DE"/>
    <w:rsid w:val="00F02386"/>
    <w:rsid w:val="00F046B9"/>
    <w:rsid w:val="00F05362"/>
    <w:rsid w:val="00F0589E"/>
    <w:rsid w:val="00F05F65"/>
    <w:rsid w:val="00F06556"/>
    <w:rsid w:val="00F10967"/>
    <w:rsid w:val="00F11223"/>
    <w:rsid w:val="00F1296E"/>
    <w:rsid w:val="00F154F0"/>
    <w:rsid w:val="00F16BE2"/>
    <w:rsid w:val="00F1779B"/>
    <w:rsid w:val="00F17881"/>
    <w:rsid w:val="00F20A51"/>
    <w:rsid w:val="00F21438"/>
    <w:rsid w:val="00F21901"/>
    <w:rsid w:val="00F232F1"/>
    <w:rsid w:val="00F23553"/>
    <w:rsid w:val="00F23B8A"/>
    <w:rsid w:val="00F24A1D"/>
    <w:rsid w:val="00F253C8"/>
    <w:rsid w:val="00F25893"/>
    <w:rsid w:val="00F25934"/>
    <w:rsid w:val="00F26DD5"/>
    <w:rsid w:val="00F31241"/>
    <w:rsid w:val="00F31925"/>
    <w:rsid w:val="00F3289D"/>
    <w:rsid w:val="00F32DCB"/>
    <w:rsid w:val="00F33F03"/>
    <w:rsid w:val="00F3437B"/>
    <w:rsid w:val="00F3455B"/>
    <w:rsid w:val="00F36600"/>
    <w:rsid w:val="00F376FB"/>
    <w:rsid w:val="00F37887"/>
    <w:rsid w:val="00F379FE"/>
    <w:rsid w:val="00F37D38"/>
    <w:rsid w:val="00F449E0"/>
    <w:rsid w:val="00F44C46"/>
    <w:rsid w:val="00F45962"/>
    <w:rsid w:val="00F50032"/>
    <w:rsid w:val="00F5253F"/>
    <w:rsid w:val="00F54BD3"/>
    <w:rsid w:val="00F56537"/>
    <w:rsid w:val="00F60BA2"/>
    <w:rsid w:val="00F65458"/>
    <w:rsid w:val="00F752CD"/>
    <w:rsid w:val="00F7662E"/>
    <w:rsid w:val="00F771BE"/>
    <w:rsid w:val="00F775F9"/>
    <w:rsid w:val="00F8048A"/>
    <w:rsid w:val="00F81487"/>
    <w:rsid w:val="00F81751"/>
    <w:rsid w:val="00F85F07"/>
    <w:rsid w:val="00F916CC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B6BB7"/>
    <w:rsid w:val="00FC0C50"/>
    <w:rsid w:val="00FC1184"/>
    <w:rsid w:val="00FC187F"/>
    <w:rsid w:val="00FC25E7"/>
    <w:rsid w:val="00FC6322"/>
    <w:rsid w:val="00FC7BE9"/>
    <w:rsid w:val="00FD161F"/>
    <w:rsid w:val="00FD1B59"/>
    <w:rsid w:val="00FD2AD0"/>
    <w:rsid w:val="00FD52D9"/>
    <w:rsid w:val="00FD5404"/>
    <w:rsid w:val="00FD72C6"/>
    <w:rsid w:val="00FE054E"/>
    <w:rsid w:val="00FE1C19"/>
    <w:rsid w:val="00FE2BDF"/>
    <w:rsid w:val="00FE2FB8"/>
    <w:rsid w:val="00FE328A"/>
    <w:rsid w:val="00FE375A"/>
    <w:rsid w:val="00FE3A29"/>
    <w:rsid w:val="00FE7040"/>
    <w:rsid w:val="00FF084F"/>
    <w:rsid w:val="00FF1114"/>
    <w:rsid w:val="00FF12A3"/>
    <w:rsid w:val="00FF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07DAEB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  <w:style w:type="paragraph" w:styleId="af9">
    <w:name w:val="footnote text"/>
    <w:basedOn w:val="a"/>
    <w:link w:val="afa"/>
    <w:uiPriority w:val="99"/>
    <w:semiHidden/>
    <w:unhideWhenUsed/>
    <w:rsid w:val="002F537B"/>
    <w:pPr>
      <w:snapToGrid w:val="0"/>
    </w:pPr>
    <w:rPr>
      <w:sz w:val="20"/>
      <w:szCs w:val="20"/>
    </w:rPr>
  </w:style>
  <w:style w:type="character" w:customStyle="1" w:styleId="afa">
    <w:name w:val="註腳文字 字元"/>
    <w:basedOn w:val="a0"/>
    <w:link w:val="af9"/>
    <w:uiPriority w:val="99"/>
    <w:semiHidden/>
    <w:rsid w:val="002F537B"/>
    <w:rPr>
      <w:kern w:val="2"/>
    </w:rPr>
  </w:style>
  <w:style w:type="character" w:styleId="afb">
    <w:name w:val="footnote reference"/>
    <w:basedOn w:val="a0"/>
    <w:uiPriority w:val="99"/>
    <w:semiHidden/>
    <w:unhideWhenUsed/>
    <w:rsid w:val="002F537B"/>
    <w:rPr>
      <w:vertAlign w:val="superscript"/>
    </w:rPr>
  </w:style>
  <w:style w:type="paragraph" w:customStyle="1" w:styleId="Textbody">
    <w:name w:val="Text body"/>
    <w:rsid w:val="00C823B3"/>
    <w:pPr>
      <w:widowControl w:val="0"/>
      <w:suppressAutoHyphens/>
      <w:autoSpaceDN w:val="0"/>
      <w:textAlignment w:val="baseline"/>
    </w:pPr>
    <w:rPr>
      <w:kern w:val="3"/>
      <w:sz w:val="24"/>
    </w:rPr>
  </w:style>
  <w:style w:type="table" w:styleId="4-2">
    <w:name w:val="Grid Table 4 Accent 2"/>
    <w:basedOn w:val="a1"/>
    <w:uiPriority w:val="49"/>
    <w:rsid w:val="00E01FA1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afc">
    <w:name w:val="Strong"/>
    <w:basedOn w:val="a0"/>
    <w:uiPriority w:val="22"/>
    <w:qFormat/>
    <w:rsid w:val="00216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5CE40-B42E-4EAE-B676-6CB68238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2</cp:revision>
  <cp:lastPrinted>2020-09-24T01:53:00Z</cp:lastPrinted>
  <dcterms:created xsi:type="dcterms:W3CDTF">2021-06-03T04:23:00Z</dcterms:created>
  <dcterms:modified xsi:type="dcterms:W3CDTF">2021-06-03T04:23:00Z</dcterms:modified>
</cp:coreProperties>
</file>