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039C" w:rsidRPr="004D5690" w:rsidRDefault="00E5039C" w:rsidP="00E5039C">
      <w:pPr>
        <w:adjustRightInd w:val="0"/>
        <w:snapToGrid w:val="0"/>
        <w:jc w:val="center"/>
        <w:rPr>
          <w:rFonts w:eastAsia="標楷體"/>
          <w:color w:val="000000" w:themeColor="text1"/>
          <w:spacing w:val="-20"/>
          <w:kern w:val="0"/>
          <w:sz w:val="36"/>
          <w:szCs w:val="36"/>
        </w:rPr>
      </w:pPr>
      <w:bookmarkStart w:id="0" w:name="_GoBack"/>
      <w:bookmarkEnd w:id="0"/>
      <w:r w:rsidRPr="004D5690">
        <w:rPr>
          <w:rFonts w:eastAsia="標楷體" w:hint="eastAsia"/>
          <w:color w:val="000000" w:themeColor="text1"/>
          <w:spacing w:val="-20"/>
          <w:kern w:val="0"/>
          <w:sz w:val="36"/>
          <w:szCs w:val="36"/>
        </w:rPr>
        <w:t>課程活動設計</w:t>
      </w:r>
      <w:proofErr w:type="gramStart"/>
      <w:r w:rsidRPr="004D5690">
        <w:rPr>
          <w:rFonts w:eastAsia="標楷體" w:hint="eastAsia"/>
          <w:color w:val="000000" w:themeColor="text1"/>
          <w:spacing w:val="-20"/>
          <w:kern w:val="0"/>
          <w:sz w:val="36"/>
          <w:szCs w:val="36"/>
        </w:rPr>
        <w:t>—愛細義</w:t>
      </w:r>
      <w:proofErr w:type="gramEnd"/>
    </w:p>
    <w:p w:rsidR="00E5039C" w:rsidRPr="004D5690" w:rsidRDefault="00E5039C" w:rsidP="00E5039C">
      <w:pPr>
        <w:rPr>
          <w:rFonts w:ascii="標楷體" w:eastAsia="標楷體" w:hAnsi="標楷體"/>
          <w:color w:val="000000" w:themeColor="text1"/>
        </w:rPr>
      </w:pPr>
      <w:r w:rsidRPr="004D5690">
        <w:rPr>
          <w:rFonts w:ascii="標楷體" w:eastAsia="標楷體" w:hAnsi="標楷體" w:hint="eastAsia"/>
          <w:color w:val="000000" w:themeColor="text1"/>
        </w:rPr>
        <w:t>壹、課程設計理念</w:t>
      </w:r>
    </w:p>
    <w:p w:rsidR="00E5039C" w:rsidRPr="004D5690" w:rsidRDefault="00E5039C" w:rsidP="00E5039C">
      <w:pPr>
        <w:numPr>
          <w:ilvl w:val="0"/>
          <w:numId w:val="1"/>
        </w:numPr>
        <w:spacing w:line="400" w:lineRule="exact"/>
        <w:ind w:left="482" w:hanging="482"/>
        <w:jc w:val="both"/>
        <w:rPr>
          <w:rFonts w:ascii="標楷體" w:eastAsia="標楷體" w:hAnsi="新細明體"/>
          <w:color w:val="000000" w:themeColor="text1"/>
        </w:rPr>
      </w:pPr>
      <w:r w:rsidRPr="004D5690">
        <w:rPr>
          <w:rFonts w:ascii="標楷體" w:eastAsia="標楷體" w:hAnsi="標楷體" w:hint="eastAsia"/>
          <w:color w:val="000000" w:themeColor="text1"/>
        </w:rPr>
        <w:t>學校是社會的縮影，健康中心是學生學習</w:t>
      </w:r>
      <w:proofErr w:type="gramStart"/>
      <w:r w:rsidRPr="004D5690">
        <w:rPr>
          <w:rFonts w:ascii="標楷體" w:eastAsia="標楷體" w:hAnsi="標楷體" w:hint="eastAsia"/>
          <w:color w:val="000000" w:themeColor="text1"/>
        </w:rPr>
        <w:t>醫</w:t>
      </w:r>
      <w:proofErr w:type="gramEnd"/>
      <w:r w:rsidRPr="004D5690">
        <w:rPr>
          <w:rFonts w:ascii="標楷體" w:eastAsia="標楷體" w:hAnsi="標楷體" w:hint="eastAsia"/>
          <w:color w:val="000000" w:themeColor="text1"/>
        </w:rPr>
        <w:t>病溝通的場所，本課程設計透過學生在校日常情境，來介紹常見疾病的症狀</w:t>
      </w:r>
      <w:r w:rsidRPr="004D5690">
        <w:rPr>
          <w:rFonts w:ascii="標楷體" w:eastAsia="標楷體" w:hAnsi="標楷體" w:hint="eastAsia"/>
          <w:color w:val="000000" w:themeColor="text1"/>
          <w:lang w:eastAsia="zh-HK"/>
        </w:rPr>
        <w:t>。</w:t>
      </w:r>
      <w:r w:rsidRPr="004D5690">
        <w:rPr>
          <w:rFonts w:ascii="標楷體" w:eastAsia="標楷體" w:hAnsi="標楷體" w:hint="eastAsia"/>
          <w:color w:val="000000" w:themeColor="text1"/>
        </w:rPr>
        <w:t>藉由遊戲和扮演情境加強學生的</w:t>
      </w:r>
      <w:r w:rsidRPr="004D5690">
        <w:rPr>
          <w:rFonts w:ascii="標楷體" w:eastAsia="標楷體" w:hAnsi="標楷體" w:hint="eastAsia"/>
          <w:color w:val="000000" w:themeColor="text1"/>
          <w:lang w:eastAsia="zh-HK"/>
        </w:rPr>
        <w:t>客語</w:t>
      </w:r>
      <w:r w:rsidRPr="004D5690">
        <w:rPr>
          <w:rFonts w:ascii="標楷體" w:eastAsia="標楷體" w:hAnsi="標楷體" w:hint="eastAsia"/>
          <w:color w:val="000000" w:themeColor="text1"/>
        </w:rPr>
        <w:t>聽說能力，並能以客家語描述所見的各種身體不適症狀，以協助護理師判斷並對症下藥</w:t>
      </w:r>
      <w:r w:rsidRPr="004D5690">
        <w:rPr>
          <w:rFonts w:ascii="標楷體" w:eastAsia="標楷體" w:hAnsi="新細明體" w:hint="eastAsia"/>
          <w:color w:val="000000" w:themeColor="text1"/>
        </w:rPr>
        <w:t>，讓自己的不適獲得緩解。</w:t>
      </w:r>
    </w:p>
    <w:p w:rsidR="00E5039C" w:rsidRPr="004D5690" w:rsidRDefault="00E5039C" w:rsidP="00E5039C">
      <w:pPr>
        <w:rPr>
          <w:rFonts w:ascii="標楷體" w:eastAsia="標楷體" w:hAnsi="標楷體"/>
          <w:color w:val="000000" w:themeColor="text1"/>
        </w:rPr>
      </w:pPr>
      <w:r w:rsidRPr="004D5690">
        <w:rPr>
          <w:rFonts w:ascii="標楷體" w:eastAsia="標楷體" w:hAnsi="標楷體" w:hint="eastAsia"/>
          <w:color w:val="000000" w:themeColor="text1"/>
        </w:rPr>
        <w:t>貳、課程架構 (含主題、活動、目標、學習對象年級、學習活動名稱、評量等，以及這些要素的</w:t>
      </w:r>
      <w:r w:rsidRPr="004D5690">
        <w:rPr>
          <w:rFonts w:ascii="標楷體" w:eastAsia="標楷體" w:hAnsi="標楷體" w:hint="eastAsia"/>
          <w:color w:val="000000" w:themeColor="text1"/>
          <w:u w:val="single"/>
        </w:rPr>
        <w:t>關係</w:t>
      </w:r>
      <w:r w:rsidRPr="004D5690">
        <w:rPr>
          <w:rFonts w:ascii="標楷體" w:eastAsia="標楷體" w:hAnsi="標楷體" w:hint="eastAsia"/>
          <w:color w:val="000000" w:themeColor="text1"/>
        </w:rPr>
        <w:t>)</w:t>
      </w:r>
    </w:p>
    <w:tbl>
      <w:tblPr>
        <w:tblStyle w:val="a3"/>
        <w:tblW w:w="10341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4A0" w:firstRow="1" w:lastRow="0" w:firstColumn="1" w:lastColumn="0" w:noHBand="0" w:noVBand="1"/>
      </w:tblPr>
      <w:tblGrid>
        <w:gridCol w:w="1698"/>
        <w:gridCol w:w="5529"/>
        <w:gridCol w:w="2233"/>
        <w:gridCol w:w="881"/>
      </w:tblGrid>
      <w:tr w:rsidR="00E5039C" w:rsidRPr="00C4101C" w:rsidTr="00DF3346">
        <w:trPr>
          <w:trHeight w:val="396"/>
          <w:jc w:val="center"/>
        </w:trPr>
        <w:tc>
          <w:tcPr>
            <w:tcW w:w="1698" w:type="dxa"/>
            <w:shd w:val="clear" w:color="auto" w:fill="auto"/>
            <w:vAlign w:val="center"/>
          </w:tcPr>
          <w:p w:rsidR="00E5039C" w:rsidRPr="00C4101C" w:rsidRDefault="00E5039C" w:rsidP="00DF33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主題名稱</w:t>
            </w:r>
          </w:p>
        </w:tc>
        <w:tc>
          <w:tcPr>
            <w:tcW w:w="8643" w:type="dxa"/>
            <w:gridSpan w:val="3"/>
            <w:shd w:val="clear" w:color="auto" w:fill="auto"/>
            <w:vAlign w:val="center"/>
          </w:tcPr>
          <w:p w:rsidR="00E5039C" w:rsidRPr="00C4101C" w:rsidRDefault="00E5039C" w:rsidP="00DF3346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愛細義</w:t>
            </w:r>
            <w:proofErr w:type="gramEnd"/>
          </w:p>
        </w:tc>
      </w:tr>
      <w:tr w:rsidR="00E5039C" w:rsidRPr="00C4101C" w:rsidTr="00DF3346">
        <w:trPr>
          <w:trHeight w:val="396"/>
          <w:jc w:val="center"/>
        </w:trPr>
        <w:tc>
          <w:tcPr>
            <w:tcW w:w="1698" w:type="dxa"/>
            <w:shd w:val="clear" w:color="auto" w:fill="auto"/>
            <w:vAlign w:val="center"/>
          </w:tcPr>
          <w:p w:rsidR="00E5039C" w:rsidRPr="00C4101C" w:rsidRDefault="00E5039C" w:rsidP="00DF33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目標</w:t>
            </w:r>
          </w:p>
        </w:tc>
        <w:tc>
          <w:tcPr>
            <w:tcW w:w="8643" w:type="dxa"/>
            <w:gridSpan w:val="3"/>
            <w:shd w:val="clear" w:color="auto" w:fill="auto"/>
            <w:vAlign w:val="center"/>
          </w:tcPr>
          <w:p w:rsidR="00E5039C" w:rsidRPr="008C704A" w:rsidRDefault="00E5039C" w:rsidP="00E5039C">
            <w:pPr>
              <w:pStyle w:val="a4"/>
              <w:widowControl w:val="0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</w:rPr>
              <w:t>能用客家語正確朗讀課文，</w:t>
            </w:r>
            <w:proofErr w:type="gramStart"/>
            <w:r>
              <w:rPr>
                <w:rFonts w:ascii="標楷體" w:eastAsia="標楷體" w:hAnsi="標楷體" w:hint="eastAsia"/>
              </w:rPr>
              <w:t>並認讀課文</w:t>
            </w:r>
            <w:proofErr w:type="gramEnd"/>
            <w:r>
              <w:rPr>
                <w:rFonts w:ascii="標楷體" w:eastAsia="標楷體" w:hAnsi="標楷體" w:hint="eastAsia"/>
              </w:rPr>
              <w:t>中的重要語詞</w:t>
            </w:r>
            <w:r w:rsidRPr="008C704A">
              <w:rPr>
                <w:rFonts w:ascii="標楷體" w:eastAsia="標楷體" w:hAnsi="標楷體" w:hint="eastAsia"/>
                <w:lang w:eastAsia="zh-HK"/>
              </w:rPr>
              <w:t>。</w:t>
            </w:r>
          </w:p>
          <w:p w:rsidR="00E5039C" w:rsidRDefault="00E5039C" w:rsidP="00E5039C">
            <w:pPr>
              <w:pStyle w:val="a4"/>
              <w:widowControl w:val="0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能閱讀課文中的客家語文，並進行大意分析</w:t>
            </w:r>
            <w:r>
              <w:rPr>
                <w:rFonts w:ascii="標楷體" w:eastAsia="標楷體" w:hAnsi="標楷體" w:hint="eastAsia"/>
                <w:lang w:eastAsia="zh-HK"/>
              </w:rPr>
              <w:t>。</w:t>
            </w:r>
          </w:p>
          <w:p w:rsidR="00E5039C" w:rsidRPr="007F0930" w:rsidRDefault="00E5039C" w:rsidP="00E5039C">
            <w:pPr>
              <w:pStyle w:val="a4"/>
              <w:widowControl w:val="0"/>
              <w:numPr>
                <w:ilvl w:val="0"/>
                <w:numId w:val="5"/>
              </w:numPr>
              <w:spacing w:after="0" w:line="240" w:lineRule="auto"/>
              <w:contextualSpacing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能用客家語說出身體不適的症狀，並有合宜的應對，且運用語詞、句型造句</w:t>
            </w:r>
            <w:r>
              <w:rPr>
                <w:rFonts w:ascii="標楷體" w:eastAsia="標楷體" w:hAnsi="標楷體" w:hint="eastAsia"/>
                <w:lang w:eastAsia="zh-HK"/>
              </w:rPr>
              <w:t>。</w:t>
            </w:r>
          </w:p>
        </w:tc>
      </w:tr>
      <w:tr w:rsidR="00E5039C" w:rsidRPr="00C4101C" w:rsidTr="00DF3346">
        <w:trPr>
          <w:jc w:val="center"/>
        </w:trPr>
        <w:tc>
          <w:tcPr>
            <w:tcW w:w="1698" w:type="dxa"/>
            <w:shd w:val="clear" w:color="auto" w:fill="auto"/>
            <w:vAlign w:val="center"/>
          </w:tcPr>
          <w:p w:rsidR="00E5039C" w:rsidRPr="00C4101C" w:rsidRDefault="00E5039C" w:rsidP="00DF33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領域</w:t>
            </w:r>
            <w:r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8643" w:type="dxa"/>
            <w:gridSpan w:val="3"/>
            <w:shd w:val="clear" w:color="auto" w:fill="auto"/>
            <w:vAlign w:val="center"/>
          </w:tcPr>
          <w:p w:rsidR="00E5039C" w:rsidRPr="00E303AA" w:rsidRDefault="00E5039C" w:rsidP="00DF3346">
            <w:pPr>
              <w:jc w:val="both"/>
              <w:rPr>
                <w:rFonts w:ascii="標楷體" w:eastAsia="標楷體" w:hAnsi="標楷體"/>
              </w:rPr>
            </w:pPr>
            <w:r w:rsidRPr="00E303AA">
              <w:rPr>
                <w:rFonts w:ascii="標楷體" w:eastAsia="標楷體" w:hAnsi="標楷體"/>
              </w:rPr>
              <w:t>客-E-A2 透過客家經驗傳 承與體驗，使學生 具備以客家語文 思考的能力，並能 運用所學處理日 常生活的問題。</w:t>
            </w:r>
          </w:p>
          <w:p w:rsidR="00E5039C" w:rsidRPr="00E303AA" w:rsidRDefault="00E5039C" w:rsidP="00DF3346">
            <w:pPr>
              <w:jc w:val="both"/>
              <w:rPr>
                <w:rFonts w:ascii="標楷體" w:eastAsia="標楷體" w:hAnsi="標楷體"/>
              </w:rPr>
            </w:pPr>
            <w:r w:rsidRPr="00E303AA">
              <w:rPr>
                <w:rFonts w:ascii="標楷體" w:eastAsia="標楷體" w:hAnsi="標楷體"/>
              </w:rPr>
              <w:t>客-E-B1具備客家語文基本聽、說、讀、寫的能力，並能運用客家語文進行日常生活的表達。</w:t>
            </w:r>
          </w:p>
          <w:p w:rsidR="00E5039C" w:rsidRPr="00E303AA" w:rsidRDefault="00E5039C" w:rsidP="00DF3346">
            <w:pPr>
              <w:pStyle w:val="Default"/>
              <w:spacing w:line="0" w:lineRule="atLeast"/>
              <w:rPr>
                <w:rFonts w:ascii="標楷體" w:eastAsia="標楷體" w:hAnsi="標楷體"/>
                <w:b/>
              </w:rPr>
            </w:pPr>
            <w:r w:rsidRPr="00E303AA">
              <w:rPr>
                <w:rFonts w:ascii="標楷體" w:eastAsia="標楷體" w:hAnsi="標楷體" w:hint="eastAsia"/>
              </w:rPr>
              <w:t>客-E-C2具備客家語文溝通能力，與他人建立良好關係，樂於與人互動協調，提升團隊合作的能力。</w:t>
            </w:r>
          </w:p>
        </w:tc>
      </w:tr>
      <w:tr w:rsidR="00E5039C" w:rsidRPr="00C4101C" w:rsidTr="00DF3346">
        <w:trPr>
          <w:jc w:val="center"/>
        </w:trPr>
        <w:tc>
          <w:tcPr>
            <w:tcW w:w="1698" w:type="dxa"/>
            <w:shd w:val="clear" w:color="auto" w:fill="auto"/>
            <w:vAlign w:val="center"/>
          </w:tcPr>
          <w:p w:rsidR="00E5039C" w:rsidRPr="00C4101C" w:rsidRDefault="00E5039C" w:rsidP="00DF33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8643" w:type="dxa"/>
            <w:gridSpan w:val="3"/>
            <w:shd w:val="clear" w:color="auto" w:fill="auto"/>
          </w:tcPr>
          <w:p w:rsidR="00E5039C" w:rsidRPr="004A0252" w:rsidRDefault="00E5039C" w:rsidP="00DF334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A0252">
              <w:rPr>
                <w:rFonts w:ascii="標楷體" w:eastAsia="標楷體" w:hAnsi="標楷體" w:cs="微軟正黑體" w:hint="eastAsia"/>
              </w:rPr>
              <w:t>1-Ⅱ</w:t>
            </w:r>
            <w:r w:rsidRPr="004A0252">
              <w:rPr>
                <w:rFonts w:ascii="標楷體" w:eastAsia="標楷體" w:hAnsi="標楷體"/>
              </w:rPr>
              <w:t>-2 能養成聆聽客家語文的習慣。</w:t>
            </w:r>
          </w:p>
          <w:p w:rsidR="00E5039C" w:rsidRPr="004A0252" w:rsidRDefault="00E5039C" w:rsidP="00DF334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A0252">
              <w:rPr>
                <w:rFonts w:ascii="標楷體" w:eastAsia="標楷體" w:hAnsi="標楷體"/>
              </w:rPr>
              <w:t>2-</w:t>
            </w:r>
            <w:r w:rsidRPr="004A0252">
              <w:rPr>
                <w:rFonts w:ascii="標楷體" w:eastAsia="標楷體" w:hAnsi="標楷體" w:cs="微軟正黑體" w:hint="eastAsia"/>
              </w:rPr>
              <w:t>Ⅱ</w:t>
            </w:r>
            <w:r w:rsidRPr="004A0252">
              <w:rPr>
                <w:rFonts w:ascii="標楷體" w:eastAsia="標楷體" w:hAnsi="標楷體"/>
              </w:rPr>
              <w:t>-2 能養成使用客家語的習慣。</w:t>
            </w:r>
          </w:p>
          <w:p w:rsidR="00E5039C" w:rsidRPr="004A0252" w:rsidRDefault="00E5039C" w:rsidP="00DF334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A0252">
              <w:rPr>
                <w:rFonts w:ascii="標楷體" w:eastAsia="標楷體" w:hAnsi="標楷體"/>
              </w:rPr>
              <w:t>3-</w:t>
            </w:r>
            <w:r w:rsidRPr="004A0252">
              <w:rPr>
                <w:rFonts w:ascii="標楷體" w:eastAsia="標楷體" w:hAnsi="標楷體" w:cs="微軟正黑體" w:hint="eastAsia"/>
              </w:rPr>
              <w:t>Ⅱ</w:t>
            </w:r>
            <w:r w:rsidRPr="004A0252">
              <w:rPr>
                <w:rFonts w:ascii="標楷體" w:eastAsia="標楷體" w:hAnsi="標楷體"/>
              </w:rPr>
              <w:t>-3 能認</w:t>
            </w:r>
            <w:proofErr w:type="gramStart"/>
            <w:r w:rsidRPr="004A0252">
              <w:rPr>
                <w:rFonts w:ascii="標楷體" w:eastAsia="標楷體" w:hAnsi="標楷體"/>
              </w:rPr>
              <w:t>唸與拼讀客家</w:t>
            </w:r>
            <w:proofErr w:type="gramEnd"/>
            <w:r w:rsidRPr="004A0252">
              <w:rPr>
                <w:rFonts w:ascii="標楷體" w:eastAsia="標楷體" w:hAnsi="標楷體"/>
              </w:rPr>
              <w:t>語的聲韻調。</w:t>
            </w:r>
          </w:p>
        </w:tc>
      </w:tr>
      <w:tr w:rsidR="00E5039C" w:rsidRPr="00C4101C" w:rsidTr="00DF3346">
        <w:trPr>
          <w:jc w:val="center"/>
        </w:trPr>
        <w:tc>
          <w:tcPr>
            <w:tcW w:w="1698" w:type="dxa"/>
            <w:shd w:val="clear" w:color="auto" w:fill="auto"/>
            <w:vAlign w:val="center"/>
          </w:tcPr>
          <w:p w:rsidR="00E5039C" w:rsidRDefault="00E5039C" w:rsidP="00DF33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8643" w:type="dxa"/>
            <w:gridSpan w:val="3"/>
            <w:shd w:val="clear" w:color="auto" w:fill="auto"/>
            <w:vAlign w:val="center"/>
          </w:tcPr>
          <w:p w:rsidR="00E5039C" w:rsidRPr="004A0252" w:rsidRDefault="00E5039C" w:rsidP="00DF334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A0252">
              <w:rPr>
                <w:rFonts w:ascii="標楷體" w:eastAsia="標楷體" w:hAnsi="標楷體"/>
              </w:rPr>
              <w:t>Aa-</w:t>
            </w:r>
            <w:r w:rsidRPr="004A0252">
              <w:rPr>
                <w:rFonts w:ascii="標楷體" w:eastAsia="標楷體" w:hAnsi="標楷體" w:cs="微軟正黑體" w:hint="eastAsia"/>
              </w:rPr>
              <w:t>Ⅱ</w:t>
            </w:r>
            <w:r w:rsidRPr="004A0252">
              <w:rPr>
                <w:rFonts w:ascii="標楷體" w:eastAsia="標楷體" w:hAnsi="標楷體"/>
              </w:rPr>
              <w:t>-1 客家語聲韻調的認</w:t>
            </w:r>
            <w:proofErr w:type="gramStart"/>
            <w:r w:rsidRPr="004A0252">
              <w:rPr>
                <w:rFonts w:ascii="標楷體" w:eastAsia="標楷體" w:hAnsi="標楷體"/>
              </w:rPr>
              <w:t>唸與拼讀</w:t>
            </w:r>
            <w:proofErr w:type="gramEnd"/>
            <w:r w:rsidRPr="004A0252">
              <w:rPr>
                <w:rFonts w:ascii="標楷體" w:eastAsia="標楷體" w:hAnsi="標楷體"/>
              </w:rPr>
              <w:t>。</w:t>
            </w:r>
          </w:p>
          <w:p w:rsidR="00E5039C" w:rsidRPr="004A0252" w:rsidRDefault="00E5039C" w:rsidP="00DF334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A0252">
              <w:rPr>
                <w:rFonts w:ascii="標楷體" w:eastAsia="標楷體" w:hAnsi="標楷體"/>
              </w:rPr>
              <w:t>Ab-</w:t>
            </w:r>
            <w:r w:rsidRPr="004A0252">
              <w:rPr>
                <w:rFonts w:ascii="標楷體" w:eastAsia="標楷體" w:hAnsi="標楷體" w:cs="微軟正黑體" w:hint="eastAsia"/>
              </w:rPr>
              <w:t>Ⅱ</w:t>
            </w:r>
            <w:r w:rsidRPr="004A0252">
              <w:rPr>
                <w:rFonts w:ascii="標楷體" w:eastAsia="標楷體" w:hAnsi="標楷體"/>
              </w:rPr>
              <w:t xml:space="preserve">-1 客家語基礎漢字。 </w:t>
            </w:r>
          </w:p>
          <w:p w:rsidR="00E5039C" w:rsidRPr="004A0252" w:rsidRDefault="00E5039C" w:rsidP="00DF334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A0252">
              <w:rPr>
                <w:rFonts w:ascii="標楷體" w:eastAsia="標楷體" w:hAnsi="標楷體"/>
              </w:rPr>
              <w:t>Ab-</w:t>
            </w:r>
            <w:r w:rsidRPr="004A0252">
              <w:rPr>
                <w:rFonts w:ascii="標楷體" w:eastAsia="標楷體" w:hAnsi="標楷體" w:cs="微軟正黑體" w:hint="eastAsia"/>
              </w:rPr>
              <w:t>Ⅱ</w:t>
            </w:r>
            <w:r w:rsidRPr="004A0252">
              <w:rPr>
                <w:rFonts w:ascii="標楷體" w:eastAsia="標楷體" w:hAnsi="標楷體"/>
              </w:rPr>
              <w:t>-2 客家語基礎語詞。</w:t>
            </w:r>
          </w:p>
          <w:p w:rsidR="00E5039C" w:rsidRPr="004A0252" w:rsidRDefault="00E5039C" w:rsidP="00DF334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A0252">
              <w:rPr>
                <w:rFonts w:ascii="標楷體" w:eastAsia="標楷體" w:hAnsi="標楷體"/>
              </w:rPr>
              <w:t>Ac-</w:t>
            </w:r>
            <w:r w:rsidRPr="004A0252">
              <w:rPr>
                <w:rFonts w:ascii="標楷體" w:eastAsia="標楷體" w:hAnsi="標楷體" w:cs="微軟正黑體" w:hint="eastAsia"/>
              </w:rPr>
              <w:t>Ⅱ</w:t>
            </w:r>
            <w:r w:rsidRPr="004A0252">
              <w:rPr>
                <w:rFonts w:ascii="標楷體" w:eastAsia="標楷體" w:hAnsi="標楷體"/>
              </w:rPr>
              <w:t>-1 客家語基礎生活用語。</w:t>
            </w:r>
          </w:p>
          <w:p w:rsidR="00E5039C" w:rsidRPr="004A0252" w:rsidRDefault="00E5039C" w:rsidP="00DF334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A0252">
              <w:rPr>
                <w:rFonts w:ascii="標楷體" w:eastAsia="標楷體" w:hAnsi="標楷體"/>
              </w:rPr>
              <w:t>Ad-</w:t>
            </w:r>
            <w:r w:rsidRPr="004A0252">
              <w:rPr>
                <w:rFonts w:ascii="標楷體" w:eastAsia="標楷體" w:hAnsi="標楷體" w:cs="微軟正黑體" w:hint="eastAsia"/>
              </w:rPr>
              <w:t>Ⅱ</w:t>
            </w:r>
            <w:r w:rsidRPr="004A0252">
              <w:rPr>
                <w:rFonts w:ascii="標楷體" w:eastAsia="標楷體" w:hAnsi="標楷體"/>
              </w:rPr>
              <w:t>-1 客家語簡短文章。</w:t>
            </w:r>
          </w:p>
          <w:p w:rsidR="00E5039C" w:rsidRPr="004A0252" w:rsidRDefault="00E5039C" w:rsidP="00DF334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A0252">
              <w:rPr>
                <w:rFonts w:ascii="標楷體" w:eastAsia="標楷體" w:hAnsi="標楷體"/>
              </w:rPr>
              <w:t>Ae-</w:t>
            </w:r>
            <w:r w:rsidRPr="004A0252">
              <w:rPr>
                <w:rFonts w:ascii="標楷體" w:eastAsia="標楷體" w:hAnsi="標楷體" w:cs="微軟正黑體" w:hint="eastAsia"/>
              </w:rPr>
              <w:t>Ⅱ</w:t>
            </w:r>
            <w:r w:rsidRPr="004A0252">
              <w:rPr>
                <w:rFonts w:ascii="標楷體" w:eastAsia="標楷體" w:hAnsi="標楷體"/>
              </w:rPr>
              <w:t>-2 客家語簡易說話技巧。</w:t>
            </w:r>
          </w:p>
          <w:p w:rsidR="00E5039C" w:rsidRPr="004A0252" w:rsidRDefault="00E5039C" w:rsidP="00DF334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A0252">
              <w:rPr>
                <w:rFonts w:ascii="標楷體" w:eastAsia="標楷體" w:hAnsi="標楷體"/>
              </w:rPr>
              <w:t>Bb-</w:t>
            </w:r>
            <w:r w:rsidRPr="004A0252">
              <w:rPr>
                <w:rFonts w:ascii="標楷體" w:eastAsia="標楷體" w:hAnsi="標楷體" w:cs="微軟正黑體" w:hint="eastAsia"/>
              </w:rPr>
              <w:t>Ⅱ</w:t>
            </w:r>
            <w:r w:rsidRPr="004A0252">
              <w:rPr>
                <w:rFonts w:ascii="標楷體" w:eastAsia="標楷體" w:hAnsi="標楷體"/>
              </w:rPr>
              <w:t>-2 簡易生活應對。</w:t>
            </w:r>
          </w:p>
        </w:tc>
      </w:tr>
      <w:tr w:rsidR="00E5039C" w:rsidRPr="00C4101C" w:rsidTr="00DF3346">
        <w:trPr>
          <w:jc w:val="center"/>
        </w:trPr>
        <w:tc>
          <w:tcPr>
            <w:tcW w:w="1698" w:type="dxa"/>
            <w:shd w:val="clear" w:color="auto" w:fill="auto"/>
            <w:vAlign w:val="center"/>
          </w:tcPr>
          <w:p w:rsidR="00E5039C" w:rsidRDefault="00E5039C" w:rsidP="00DF33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融入議題</w:t>
            </w:r>
          </w:p>
        </w:tc>
        <w:tc>
          <w:tcPr>
            <w:tcW w:w="8643" w:type="dxa"/>
            <w:gridSpan w:val="3"/>
            <w:vAlign w:val="center"/>
          </w:tcPr>
          <w:p w:rsidR="00E5039C" w:rsidRPr="008970ED" w:rsidRDefault="00E5039C" w:rsidP="00DF3346">
            <w:pPr>
              <w:jc w:val="both"/>
              <w:rPr>
                <w:rFonts w:ascii="標楷體" w:eastAsia="標楷體" w:hAnsi="標楷體"/>
              </w:rPr>
            </w:pPr>
            <w:r w:rsidRPr="008970ED">
              <w:rPr>
                <w:rFonts w:ascii="標楷體" w:eastAsia="標楷體" w:hAnsi="標楷體" w:hint="eastAsia"/>
              </w:rPr>
              <w:t>安全</w:t>
            </w:r>
            <w:r w:rsidRPr="008970ED">
              <w:rPr>
                <w:rFonts w:ascii="標楷體" w:eastAsia="標楷體" w:hAnsi="標楷體" w:hint="eastAsia"/>
                <w:lang w:eastAsia="zh-HK"/>
              </w:rPr>
              <w:t xml:space="preserve">教育 </w:t>
            </w:r>
            <w:r w:rsidRPr="008970ED">
              <w:rPr>
                <w:rFonts w:ascii="標楷體" w:eastAsia="標楷體" w:hAnsi="標楷體"/>
              </w:rPr>
              <w:t>安 E3 知道常見事故傷害。安 E13 了解學校內緊急救護設備的位置。</w:t>
            </w:r>
          </w:p>
        </w:tc>
      </w:tr>
      <w:tr w:rsidR="00E5039C" w:rsidRPr="00C4101C" w:rsidTr="00DF3346">
        <w:trPr>
          <w:jc w:val="center"/>
        </w:trPr>
        <w:tc>
          <w:tcPr>
            <w:tcW w:w="1698" w:type="dxa"/>
            <w:shd w:val="clear" w:color="auto" w:fill="auto"/>
            <w:vAlign w:val="center"/>
          </w:tcPr>
          <w:p w:rsidR="00E5039C" w:rsidRDefault="00E5039C" w:rsidP="00DF33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學習對象</w:t>
            </w:r>
          </w:p>
        </w:tc>
        <w:tc>
          <w:tcPr>
            <w:tcW w:w="8643" w:type="dxa"/>
            <w:gridSpan w:val="3"/>
            <w:shd w:val="clear" w:color="auto" w:fill="auto"/>
            <w:vAlign w:val="center"/>
          </w:tcPr>
          <w:p w:rsidR="00E5039C" w:rsidRPr="00C4101C" w:rsidRDefault="00E5039C" w:rsidP="00DF3346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三</w:t>
            </w:r>
            <w:proofErr w:type="gramEnd"/>
            <w:r>
              <w:rPr>
                <w:rFonts w:ascii="標楷體" w:eastAsia="標楷體" w:hAnsi="標楷體" w:hint="eastAsia"/>
              </w:rPr>
              <w:t>年級</w:t>
            </w:r>
          </w:p>
        </w:tc>
      </w:tr>
      <w:tr w:rsidR="00E5039C" w:rsidRPr="00C4101C" w:rsidTr="00DF3346">
        <w:trPr>
          <w:jc w:val="center"/>
        </w:trPr>
        <w:tc>
          <w:tcPr>
            <w:tcW w:w="1698" w:type="dxa"/>
            <w:shd w:val="clear" w:color="auto" w:fill="auto"/>
            <w:vAlign w:val="center"/>
          </w:tcPr>
          <w:p w:rsidR="00E5039C" w:rsidRDefault="00E5039C" w:rsidP="00DF33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學習活動名稱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E5039C" w:rsidRPr="00C4101C" w:rsidRDefault="00E5039C" w:rsidP="00DF3346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愛細義</w:t>
            </w:r>
            <w:proofErr w:type="gramEnd"/>
          </w:p>
        </w:tc>
        <w:tc>
          <w:tcPr>
            <w:tcW w:w="2233" w:type="dxa"/>
            <w:shd w:val="clear" w:color="auto" w:fill="auto"/>
            <w:vAlign w:val="center"/>
          </w:tcPr>
          <w:p w:rsidR="00E5039C" w:rsidRPr="00C4101C" w:rsidRDefault="00E5039C" w:rsidP="00DF33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教材或教具</w:t>
            </w:r>
          </w:p>
        </w:tc>
        <w:tc>
          <w:tcPr>
            <w:tcW w:w="881" w:type="dxa"/>
            <w:shd w:val="clear" w:color="auto" w:fill="auto"/>
            <w:vAlign w:val="center"/>
          </w:tcPr>
          <w:p w:rsidR="00E5039C" w:rsidRPr="00C4101C" w:rsidRDefault="00E5039C" w:rsidP="00DF33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E5039C" w:rsidRPr="00C4101C" w:rsidTr="00DF3346">
        <w:trPr>
          <w:jc w:val="center"/>
        </w:trPr>
        <w:tc>
          <w:tcPr>
            <w:tcW w:w="1698" w:type="dxa"/>
            <w:shd w:val="clear" w:color="auto" w:fill="auto"/>
            <w:vAlign w:val="center"/>
          </w:tcPr>
          <w:p w:rsidR="00E5039C" w:rsidRDefault="00E5039C" w:rsidP="00DF33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學習目標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E5039C" w:rsidRPr="00C4101C" w:rsidRDefault="00E5039C" w:rsidP="00DF33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能用客家語說出各種身體不適症狀，並學習明確表達自身症狀，讓同學及護理師能提供協助。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E5039C" w:rsidRPr="0014450C" w:rsidRDefault="00E5039C" w:rsidP="00DF3346">
            <w:pPr>
              <w:rPr>
                <w:rFonts w:ascii="標楷體" w:eastAsia="標楷體" w:hAnsi="標楷體"/>
              </w:rPr>
            </w:pPr>
            <w:r w:rsidRPr="0058094D">
              <w:rPr>
                <w:rFonts w:ascii="標楷體" w:eastAsia="標楷體" w:hAnsi="標楷體"/>
                <w:bCs/>
              </w:rPr>
              <w:t>ppt</w:t>
            </w:r>
            <w:r w:rsidRPr="0058094D">
              <w:rPr>
                <w:rFonts w:ascii="標楷體" w:eastAsia="標楷體" w:hAnsi="標楷體" w:hint="eastAsia"/>
                <w:bCs/>
              </w:rPr>
              <w:t>、</w:t>
            </w:r>
            <w:r w:rsidRPr="00A915AD">
              <w:rPr>
                <w:rFonts w:ascii="標楷體" w:eastAsia="標楷體" w:hAnsi="標楷體" w:hint="eastAsia"/>
                <w:bCs/>
              </w:rPr>
              <w:t>圖卡、便利貼、電子書</w:t>
            </w:r>
          </w:p>
        </w:tc>
        <w:tc>
          <w:tcPr>
            <w:tcW w:w="881" w:type="dxa"/>
            <w:shd w:val="clear" w:color="auto" w:fill="auto"/>
            <w:vAlign w:val="center"/>
          </w:tcPr>
          <w:p w:rsidR="00E5039C" w:rsidRPr="00C4101C" w:rsidRDefault="00E5039C" w:rsidP="00DF3346">
            <w:pPr>
              <w:rPr>
                <w:rFonts w:ascii="標楷體" w:eastAsia="標楷體" w:hAnsi="標楷體"/>
              </w:rPr>
            </w:pPr>
          </w:p>
        </w:tc>
      </w:tr>
      <w:tr w:rsidR="00E5039C" w:rsidRPr="00C4101C" w:rsidTr="00DF3346">
        <w:trPr>
          <w:jc w:val="center"/>
        </w:trPr>
        <w:tc>
          <w:tcPr>
            <w:tcW w:w="1698" w:type="dxa"/>
            <w:shd w:val="clear" w:color="auto" w:fill="auto"/>
            <w:vAlign w:val="center"/>
          </w:tcPr>
          <w:p w:rsidR="00E5039C" w:rsidRDefault="00E5039C" w:rsidP="00DF33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授課時間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E5039C" w:rsidRPr="00C4101C" w:rsidRDefault="00E5039C" w:rsidP="00DF33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E5039C" w:rsidRPr="00C4101C" w:rsidRDefault="00E5039C" w:rsidP="00DF3346">
            <w:pPr>
              <w:rPr>
                <w:rFonts w:ascii="標楷體" w:eastAsia="標楷體" w:hAnsi="標楷體"/>
              </w:rPr>
            </w:pPr>
          </w:p>
        </w:tc>
        <w:tc>
          <w:tcPr>
            <w:tcW w:w="881" w:type="dxa"/>
            <w:shd w:val="clear" w:color="auto" w:fill="auto"/>
            <w:vAlign w:val="center"/>
          </w:tcPr>
          <w:p w:rsidR="00E5039C" w:rsidRPr="00C4101C" w:rsidRDefault="00E5039C" w:rsidP="00DF3346">
            <w:pPr>
              <w:rPr>
                <w:rFonts w:ascii="標楷體" w:eastAsia="標楷體" w:hAnsi="標楷體"/>
              </w:rPr>
            </w:pPr>
          </w:p>
        </w:tc>
      </w:tr>
      <w:tr w:rsidR="00E5039C" w:rsidRPr="00C4101C" w:rsidTr="00DF3346">
        <w:trPr>
          <w:jc w:val="center"/>
        </w:trPr>
        <w:tc>
          <w:tcPr>
            <w:tcW w:w="1698" w:type="dxa"/>
            <w:shd w:val="clear" w:color="auto" w:fill="auto"/>
            <w:vAlign w:val="center"/>
          </w:tcPr>
          <w:p w:rsidR="00E5039C" w:rsidRDefault="00E5039C" w:rsidP="00DF33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教學策略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E5039C" w:rsidRPr="00A915AD" w:rsidRDefault="00E5039C" w:rsidP="00DF3346">
            <w:pPr>
              <w:rPr>
                <w:rFonts w:ascii="標楷體" w:eastAsia="標楷體" w:hAnsi="標楷體" w:cs="華康楷書體 Std W5"/>
                <w:lang w:eastAsia="zh-HK"/>
              </w:rPr>
            </w:pPr>
            <w:r w:rsidRPr="00A915AD">
              <w:rPr>
                <w:rFonts w:ascii="標楷體" w:eastAsia="標楷體" w:hAnsi="標楷體" w:cs="華康楷書體 Std W5" w:hint="eastAsia"/>
              </w:rPr>
              <w:t>1.從身體不適圖卡喚起學生舊經驗</w:t>
            </w:r>
            <w:r w:rsidRPr="00A915AD">
              <w:rPr>
                <w:rFonts w:ascii="標楷體" w:eastAsia="標楷體" w:hAnsi="標楷體" w:cs="華康楷書體 Std W5" w:hint="eastAsia"/>
                <w:lang w:eastAsia="zh-HK"/>
              </w:rPr>
              <w:t>，</w:t>
            </w:r>
            <w:r w:rsidRPr="00A915AD">
              <w:rPr>
                <w:rFonts w:ascii="標楷體" w:eastAsia="標楷體" w:hAnsi="標楷體" w:cs="華康楷書體 Std W5" w:hint="eastAsia"/>
              </w:rPr>
              <w:t>練習用客語</w:t>
            </w:r>
            <w:r w:rsidRPr="00A915AD">
              <w:rPr>
                <w:rFonts w:ascii="標楷體" w:eastAsia="標楷體" w:hAnsi="標楷體" w:cs="華康楷書體 Std W5" w:hint="eastAsia"/>
                <w:lang w:eastAsia="zh-HK"/>
              </w:rPr>
              <w:t>說法</w:t>
            </w:r>
            <w:r w:rsidRPr="00A915AD">
              <w:rPr>
                <w:rFonts w:ascii="標楷體" w:eastAsia="標楷體" w:hAnsi="標楷體" w:cs="華康楷書體 Std W5" w:hint="eastAsia"/>
              </w:rPr>
              <w:t>表達自己的身體狀況</w:t>
            </w:r>
            <w:r w:rsidRPr="00A915AD">
              <w:rPr>
                <w:rFonts w:ascii="標楷體" w:eastAsia="標楷體" w:hAnsi="標楷體" w:cs="華康楷書體 Std W5" w:hint="eastAsia"/>
                <w:lang w:eastAsia="zh-HK"/>
              </w:rPr>
              <w:t>，並</w:t>
            </w:r>
            <w:r w:rsidRPr="00A915AD">
              <w:rPr>
                <w:rFonts w:ascii="標楷體" w:eastAsia="標楷體" w:hAnsi="標楷體" w:cs="華康楷書體 Std W5" w:hint="eastAsia"/>
              </w:rPr>
              <w:t>融入安全教育議題</w:t>
            </w:r>
            <w:r w:rsidRPr="00A915AD">
              <w:rPr>
                <w:rFonts w:ascii="標楷體" w:eastAsia="標楷體" w:hAnsi="標楷體" w:cs="華康楷書體 Std W5" w:hint="eastAsia"/>
                <w:lang w:eastAsia="zh-HK"/>
              </w:rPr>
              <w:t>。</w:t>
            </w:r>
          </w:p>
          <w:p w:rsidR="00E5039C" w:rsidRPr="00A915AD" w:rsidRDefault="00E5039C" w:rsidP="00DF3346">
            <w:pPr>
              <w:rPr>
                <w:rFonts w:ascii="標楷體" w:eastAsia="標楷體" w:hAnsi="標楷體"/>
              </w:rPr>
            </w:pPr>
            <w:r w:rsidRPr="00A915AD">
              <w:rPr>
                <w:rFonts w:ascii="標楷體" w:eastAsia="標楷體" w:hAnsi="標楷體" w:hint="eastAsia"/>
              </w:rPr>
              <w:t>2.遊戲教學-</w:t>
            </w:r>
            <w:r>
              <w:rPr>
                <w:rFonts w:ascii="標楷體" w:eastAsia="標楷體" w:hAnsi="標楷體" w:hint="eastAsia"/>
              </w:rPr>
              <w:t>踏地雷、來尋寶、撳地鼠</w:t>
            </w:r>
          </w:p>
          <w:p w:rsidR="00E5039C" w:rsidRPr="00EE6449" w:rsidRDefault="00E5039C" w:rsidP="00DF3346">
            <w:pPr>
              <w:rPr>
                <w:rFonts w:ascii="標楷體" w:eastAsia="標楷體" w:hAnsi="標楷體" w:cs="華康楷書體 Std W5"/>
              </w:rPr>
            </w:pPr>
            <w:r w:rsidRPr="00A915AD">
              <w:rPr>
                <w:rFonts w:ascii="標楷體" w:eastAsia="標楷體" w:hAnsi="標楷體" w:cs="華康楷書體 Std W5" w:hint="eastAsia"/>
              </w:rPr>
              <w:t>3.製造師生互動的機會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E5039C" w:rsidRPr="00C4101C" w:rsidRDefault="00E5039C" w:rsidP="00DF3346">
            <w:pPr>
              <w:rPr>
                <w:rFonts w:ascii="標楷體" w:eastAsia="標楷體" w:hAnsi="標楷體"/>
              </w:rPr>
            </w:pPr>
          </w:p>
        </w:tc>
        <w:tc>
          <w:tcPr>
            <w:tcW w:w="881" w:type="dxa"/>
            <w:shd w:val="clear" w:color="auto" w:fill="auto"/>
            <w:vAlign w:val="center"/>
          </w:tcPr>
          <w:p w:rsidR="00E5039C" w:rsidRPr="00C4101C" w:rsidRDefault="00E5039C" w:rsidP="00DF3346">
            <w:pPr>
              <w:rPr>
                <w:rFonts w:ascii="標楷體" w:eastAsia="標楷體" w:hAnsi="標楷體"/>
              </w:rPr>
            </w:pPr>
          </w:p>
        </w:tc>
      </w:tr>
      <w:tr w:rsidR="00E5039C" w:rsidRPr="00C4101C" w:rsidTr="00DF3346">
        <w:trPr>
          <w:jc w:val="center"/>
        </w:trPr>
        <w:tc>
          <w:tcPr>
            <w:tcW w:w="1698" w:type="dxa"/>
            <w:shd w:val="clear" w:color="auto" w:fill="auto"/>
            <w:vAlign w:val="center"/>
          </w:tcPr>
          <w:p w:rsidR="00E5039C" w:rsidRDefault="00E5039C" w:rsidP="00DF33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學習評量</w:t>
            </w:r>
          </w:p>
        </w:tc>
        <w:tc>
          <w:tcPr>
            <w:tcW w:w="5529" w:type="dxa"/>
            <w:shd w:val="clear" w:color="auto" w:fill="auto"/>
            <w:vAlign w:val="center"/>
          </w:tcPr>
          <w:p w:rsidR="00E5039C" w:rsidRPr="00C4101C" w:rsidRDefault="00E5039C" w:rsidP="00DF33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聆聽  口語表達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E5039C" w:rsidRPr="00C4101C" w:rsidRDefault="00E5039C" w:rsidP="00DF3346">
            <w:pPr>
              <w:rPr>
                <w:rFonts w:ascii="標楷體" w:eastAsia="標楷體" w:hAnsi="標楷體"/>
              </w:rPr>
            </w:pPr>
          </w:p>
        </w:tc>
        <w:tc>
          <w:tcPr>
            <w:tcW w:w="881" w:type="dxa"/>
            <w:shd w:val="clear" w:color="auto" w:fill="auto"/>
            <w:vAlign w:val="center"/>
          </w:tcPr>
          <w:p w:rsidR="00E5039C" w:rsidRPr="00C4101C" w:rsidRDefault="00E5039C" w:rsidP="00DF3346">
            <w:pPr>
              <w:rPr>
                <w:rFonts w:ascii="標楷體" w:eastAsia="標楷體" w:hAnsi="標楷體"/>
              </w:rPr>
            </w:pPr>
          </w:p>
        </w:tc>
      </w:tr>
    </w:tbl>
    <w:p w:rsidR="00E5039C" w:rsidRPr="00B36E94" w:rsidRDefault="00E5039C" w:rsidP="00E5039C">
      <w:pPr>
        <w:rPr>
          <w:rFonts w:ascii="標楷體" w:eastAsia="標楷體" w:hAnsi="標楷體"/>
          <w:sz w:val="32"/>
        </w:rPr>
      </w:pPr>
      <w:bookmarkStart w:id="1" w:name="附表三─1"/>
      <w:r w:rsidRPr="00B36E94">
        <w:rPr>
          <w:rFonts w:ascii="標楷體" w:eastAsia="標楷體" w:hAnsi="標楷體" w:hint="eastAsia"/>
        </w:rPr>
        <w:t>參、課程內容</w:t>
      </w:r>
    </w:p>
    <w:tbl>
      <w:tblPr>
        <w:tblStyle w:val="a3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685"/>
        <w:gridCol w:w="685"/>
        <w:gridCol w:w="395"/>
        <w:gridCol w:w="2809"/>
        <w:gridCol w:w="898"/>
        <w:gridCol w:w="78"/>
        <w:gridCol w:w="888"/>
        <w:gridCol w:w="1838"/>
      </w:tblGrid>
      <w:tr w:rsidR="00E5039C" w:rsidRPr="00B36E94" w:rsidTr="00DF3346">
        <w:trPr>
          <w:trHeight w:val="396"/>
          <w:jc w:val="center"/>
        </w:trPr>
        <w:tc>
          <w:tcPr>
            <w:tcW w:w="1370" w:type="dxa"/>
            <w:gridSpan w:val="2"/>
            <w:shd w:val="clear" w:color="auto" w:fill="AFFFE4"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  <w:bookmarkStart w:id="2" w:name="_Hlk30256855"/>
            <w:r w:rsidRPr="00B36E94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3309" w:type="dxa"/>
            <w:gridSpan w:val="2"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本土語言-客家語</w:t>
            </w:r>
          </w:p>
        </w:tc>
        <w:tc>
          <w:tcPr>
            <w:tcW w:w="898" w:type="dxa"/>
            <w:shd w:val="clear" w:color="auto" w:fill="AFFFE4"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4031" w:type="dxa"/>
            <w:gridSpan w:val="3"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李春枝</w:t>
            </w:r>
          </w:p>
        </w:tc>
      </w:tr>
      <w:tr w:rsidR="00E5039C" w:rsidRPr="00B36E94" w:rsidTr="00DF3346">
        <w:trPr>
          <w:jc w:val="center"/>
        </w:trPr>
        <w:tc>
          <w:tcPr>
            <w:tcW w:w="1370" w:type="dxa"/>
            <w:gridSpan w:val="2"/>
            <w:shd w:val="clear" w:color="auto" w:fill="AFFFE4"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3309" w:type="dxa"/>
            <w:gridSpan w:val="2"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三</w:t>
            </w:r>
            <w:proofErr w:type="gramEnd"/>
            <w:r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898" w:type="dxa"/>
            <w:shd w:val="clear" w:color="auto" w:fill="AFFFE4"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B36E94">
              <w:rPr>
                <w:rFonts w:ascii="標楷體" w:eastAsia="標楷體" w:hAnsi="標楷體" w:hint="eastAsia"/>
              </w:rPr>
              <w:t>總節數</w:t>
            </w:r>
            <w:proofErr w:type="gramEnd"/>
          </w:p>
        </w:tc>
        <w:tc>
          <w:tcPr>
            <w:tcW w:w="4031" w:type="dxa"/>
            <w:gridSpan w:val="3"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共</w:t>
            </w:r>
            <w:r>
              <w:rPr>
                <w:rFonts w:ascii="標楷體" w:eastAsia="標楷體" w:hAnsi="標楷體" w:hint="eastAsia"/>
                <w:u w:val="single"/>
              </w:rPr>
              <w:t>1</w:t>
            </w:r>
            <w:r w:rsidRPr="00B36E94">
              <w:rPr>
                <w:rFonts w:ascii="標楷體" w:eastAsia="標楷體" w:hAnsi="標楷體" w:hint="eastAsia"/>
              </w:rPr>
              <w:t>節，</w:t>
            </w:r>
            <w:r>
              <w:rPr>
                <w:rFonts w:ascii="標楷體" w:eastAsia="標楷體" w:hAnsi="標楷體" w:hint="eastAsia"/>
              </w:rPr>
              <w:t>4</w:t>
            </w:r>
            <w:r w:rsidRPr="005B1FB3">
              <w:rPr>
                <w:rFonts w:ascii="標楷體" w:eastAsia="標楷體" w:hAnsi="標楷體"/>
                <w:u w:val="single"/>
              </w:rPr>
              <w:t>0</w:t>
            </w:r>
            <w:r w:rsidRPr="00B36E94">
              <w:rPr>
                <w:rFonts w:ascii="標楷體" w:eastAsia="標楷體" w:hAnsi="標楷體" w:hint="eastAsia"/>
              </w:rPr>
              <w:t>分鐘</w:t>
            </w:r>
          </w:p>
        </w:tc>
      </w:tr>
      <w:tr w:rsidR="00E5039C" w:rsidRPr="00B36E94" w:rsidTr="00DF3346">
        <w:trPr>
          <w:jc w:val="center"/>
        </w:trPr>
        <w:tc>
          <w:tcPr>
            <w:tcW w:w="1370" w:type="dxa"/>
            <w:gridSpan w:val="2"/>
            <w:shd w:val="clear" w:color="auto" w:fill="AFFFE4"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8238" w:type="dxa"/>
            <w:gridSpan w:val="6"/>
            <w:vAlign w:val="center"/>
          </w:tcPr>
          <w:p w:rsidR="00E5039C" w:rsidRPr="00B36E94" w:rsidRDefault="00E5039C" w:rsidP="00DF3346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愛細義</w:t>
            </w:r>
            <w:proofErr w:type="gramEnd"/>
          </w:p>
        </w:tc>
      </w:tr>
      <w:tr w:rsidR="00E5039C" w:rsidRPr="00B36E94" w:rsidTr="00DF3346">
        <w:trPr>
          <w:jc w:val="center"/>
        </w:trPr>
        <w:tc>
          <w:tcPr>
            <w:tcW w:w="9608" w:type="dxa"/>
            <w:gridSpan w:val="8"/>
            <w:shd w:val="clear" w:color="auto" w:fill="AFFFE4"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設計依據</w:t>
            </w:r>
          </w:p>
        </w:tc>
      </w:tr>
      <w:tr w:rsidR="00E5039C" w:rsidRPr="00B36E94" w:rsidTr="00DF3346">
        <w:trPr>
          <w:trHeight w:val="2324"/>
          <w:jc w:val="center"/>
        </w:trPr>
        <w:tc>
          <w:tcPr>
            <w:tcW w:w="685" w:type="dxa"/>
            <w:vMerge w:val="restart"/>
            <w:shd w:val="clear" w:color="auto" w:fill="AFFFE4"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685" w:type="dxa"/>
            <w:shd w:val="clear" w:color="auto" w:fill="AFFFE4"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3309" w:type="dxa"/>
            <w:gridSpan w:val="2"/>
          </w:tcPr>
          <w:p w:rsidR="00E5039C" w:rsidRPr="004A0252" w:rsidRDefault="00E5039C" w:rsidP="00DF334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A0252">
              <w:rPr>
                <w:rFonts w:ascii="標楷體" w:eastAsia="標楷體" w:hAnsi="標楷體" w:cs="微軟正黑體" w:hint="eastAsia"/>
              </w:rPr>
              <w:t>1-Ⅱ</w:t>
            </w:r>
            <w:r w:rsidRPr="004A0252">
              <w:rPr>
                <w:rFonts w:ascii="標楷體" w:eastAsia="標楷體" w:hAnsi="標楷體"/>
              </w:rPr>
              <w:t>-2 能養成聆聽客家語文的習慣。</w:t>
            </w:r>
          </w:p>
          <w:p w:rsidR="00E5039C" w:rsidRPr="004A0252" w:rsidRDefault="00E5039C" w:rsidP="00DF334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A0252">
              <w:rPr>
                <w:rFonts w:ascii="標楷體" w:eastAsia="標楷體" w:hAnsi="標楷體"/>
              </w:rPr>
              <w:t>2-</w:t>
            </w:r>
            <w:r w:rsidRPr="004A0252">
              <w:rPr>
                <w:rFonts w:ascii="標楷體" w:eastAsia="標楷體" w:hAnsi="標楷體" w:cs="微軟正黑體" w:hint="eastAsia"/>
              </w:rPr>
              <w:t>Ⅱ</w:t>
            </w:r>
            <w:r w:rsidRPr="004A0252">
              <w:rPr>
                <w:rFonts w:ascii="標楷體" w:eastAsia="標楷體" w:hAnsi="標楷體"/>
              </w:rPr>
              <w:t>-2 能養成使用客家語的習慣。</w:t>
            </w:r>
          </w:p>
          <w:p w:rsidR="00E5039C" w:rsidRPr="005719A8" w:rsidRDefault="00E5039C" w:rsidP="00DF3346">
            <w:pPr>
              <w:spacing w:line="400" w:lineRule="exact"/>
              <w:jc w:val="both"/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  <w:r w:rsidRPr="004A0252">
              <w:rPr>
                <w:rFonts w:ascii="標楷體" w:eastAsia="標楷體" w:hAnsi="標楷體"/>
              </w:rPr>
              <w:t>3-</w:t>
            </w:r>
            <w:r w:rsidRPr="004A0252">
              <w:rPr>
                <w:rFonts w:ascii="標楷體" w:eastAsia="標楷體" w:hAnsi="標楷體" w:cs="微軟正黑體" w:hint="eastAsia"/>
              </w:rPr>
              <w:t>Ⅱ</w:t>
            </w:r>
            <w:r w:rsidRPr="004A0252">
              <w:rPr>
                <w:rFonts w:ascii="標楷體" w:eastAsia="標楷體" w:hAnsi="標楷體"/>
              </w:rPr>
              <w:t>-3 能認</w:t>
            </w:r>
            <w:proofErr w:type="gramStart"/>
            <w:r w:rsidRPr="004A0252">
              <w:rPr>
                <w:rFonts w:ascii="標楷體" w:eastAsia="標楷體" w:hAnsi="標楷體"/>
              </w:rPr>
              <w:t>唸與拼讀客家</w:t>
            </w:r>
            <w:proofErr w:type="gramEnd"/>
            <w:r w:rsidRPr="004A0252">
              <w:rPr>
                <w:rFonts w:ascii="標楷體" w:eastAsia="標楷體" w:hAnsi="標楷體"/>
              </w:rPr>
              <w:t>語的聲韻調。</w:t>
            </w:r>
          </w:p>
        </w:tc>
        <w:tc>
          <w:tcPr>
            <w:tcW w:w="976" w:type="dxa"/>
            <w:gridSpan w:val="2"/>
            <w:vMerge w:val="restart"/>
            <w:shd w:val="clear" w:color="auto" w:fill="AFFFE4"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3953" w:type="dxa"/>
            <w:gridSpan w:val="2"/>
            <w:vMerge w:val="restart"/>
          </w:tcPr>
          <w:p w:rsidR="00E5039C" w:rsidRPr="00374651" w:rsidRDefault="00E5039C" w:rsidP="00DF3346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  <w:lang w:eastAsia="zh-HK"/>
              </w:rPr>
              <w:t>領</w:t>
            </w:r>
            <w:r w:rsidRPr="00374651">
              <w:rPr>
                <w:rFonts w:ascii="標楷體" w:eastAsia="標楷體" w:hAnsi="標楷體" w:hint="eastAsia"/>
                <w:color w:val="000000" w:themeColor="text1"/>
                <w:bdr w:val="single" w:sz="4" w:space="0" w:color="auto"/>
              </w:rPr>
              <w:t>綱</w:t>
            </w:r>
          </w:p>
          <w:p w:rsidR="00E5039C" w:rsidRPr="00E303AA" w:rsidRDefault="00E5039C" w:rsidP="00DF3346">
            <w:pPr>
              <w:jc w:val="both"/>
              <w:rPr>
                <w:rFonts w:ascii="標楷體" w:eastAsia="標楷體" w:hAnsi="標楷體"/>
              </w:rPr>
            </w:pPr>
            <w:r w:rsidRPr="00E303AA">
              <w:rPr>
                <w:rFonts w:ascii="標楷體" w:eastAsia="標楷體" w:hAnsi="標楷體"/>
              </w:rPr>
              <w:t>客-E-A2 透過客家經驗傳 承與體驗，使學生 具備以客家語文 思考的能力，並能 運用所學處理日 常生活的問題。</w:t>
            </w:r>
          </w:p>
          <w:p w:rsidR="00E5039C" w:rsidRPr="00E303AA" w:rsidRDefault="00E5039C" w:rsidP="00DF3346">
            <w:pPr>
              <w:jc w:val="both"/>
              <w:rPr>
                <w:rFonts w:ascii="標楷體" w:eastAsia="標楷體" w:hAnsi="標楷體"/>
              </w:rPr>
            </w:pPr>
            <w:r w:rsidRPr="00E303AA">
              <w:rPr>
                <w:rFonts w:ascii="標楷體" w:eastAsia="標楷體" w:hAnsi="標楷體"/>
              </w:rPr>
              <w:t>客-E-B1具備客家語文基本聽、說、讀、寫的能力，並能運用客家語文進行日常生活的表達。</w:t>
            </w:r>
          </w:p>
          <w:p w:rsidR="00E5039C" w:rsidRPr="00763238" w:rsidRDefault="00E5039C" w:rsidP="00DF3346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763238">
              <w:rPr>
                <w:rFonts w:ascii="標楷體" w:eastAsia="標楷體" w:hAnsi="標楷體" w:hint="eastAsia"/>
              </w:rPr>
              <w:t>客-E-C2具備客家語文溝通能力，與他人建立良好關係，樂於與人互動協調，提升團隊合作的能力。</w:t>
            </w:r>
          </w:p>
        </w:tc>
      </w:tr>
      <w:tr w:rsidR="00E5039C" w:rsidRPr="00B36E94" w:rsidTr="00DF3346">
        <w:trPr>
          <w:trHeight w:val="1657"/>
          <w:jc w:val="center"/>
        </w:trPr>
        <w:tc>
          <w:tcPr>
            <w:tcW w:w="685" w:type="dxa"/>
            <w:vMerge/>
            <w:shd w:val="clear" w:color="auto" w:fill="AFFFE4"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5" w:type="dxa"/>
            <w:shd w:val="clear" w:color="auto" w:fill="AFFFE4"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3309" w:type="dxa"/>
            <w:gridSpan w:val="2"/>
          </w:tcPr>
          <w:p w:rsidR="00E5039C" w:rsidRPr="004A0252" w:rsidRDefault="00E5039C" w:rsidP="00DF334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A0252">
              <w:rPr>
                <w:rFonts w:ascii="標楷體" w:eastAsia="標楷體" w:hAnsi="標楷體"/>
              </w:rPr>
              <w:t>Aa-</w:t>
            </w:r>
            <w:r w:rsidRPr="004A0252">
              <w:rPr>
                <w:rFonts w:ascii="標楷體" w:eastAsia="標楷體" w:hAnsi="標楷體" w:cs="微軟正黑體" w:hint="eastAsia"/>
              </w:rPr>
              <w:t>Ⅱ</w:t>
            </w:r>
            <w:r w:rsidRPr="004A0252">
              <w:rPr>
                <w:rFonts w:ascii="標楷體" w:eastAsia="標楷體" w:hAnsi="標楷體"/>
              </w:rPr>
              <w:t>-1 客家語聲韻調的認</w:t>
            </w:r>
            <w:proofErr w:type="gramStart"/>
            <w:r w:rsidRPr="004A0252">
              <w:rPr>
                <w:rFonts w:ascii="標楷體" w:eastAsia="標楷體" w:hAnsi="標楷體"/>
              </w:rPr>
              <w:t>唸與拼讀</w:t>
            </w:r>
            <w:proofErr w:type="gramEnd"/>
            <w:r w:rsidRPr="004A0252">
              <w:rPr>
                <w:rFonts w:ascii="標楷體" w:eastAsia="標楷體" w:hAnsi="標楷體"/>
              </w:rPr>
              <w:t>。</w:t>
            </w:r>
          </w:p>
          <w:p w:rsidR="00E5039C" w:rsidRPr="004A0252" w:rsidRDefault="00E5039C" w:rsidP="00DF334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A0252">
              <w:rPr>
                <w:rFonts w:ascii="標楷體" w:eastAsia="標楷體" w:hAnsi="標楷體"/>
              </w:rPr>
              <w:t>Ab-</w:t>
            </w:r>
            <w:r w:rsidRPr="004A0252">
              <w:rPr>
                <w:rFonts w:ascii="標楷體" w:eastAsia="標楷體" w:hAnsi="標楷體" w:cs="微軟正黑體" w:hint="eastAsia"/>
              </w:rPr>
              <w:t>Ⅱ</w:t>
            </w:r>
            <w:r w:rsidRPr="004A0252">
              <w:rPr>
                <w:rFonts w:ascii="標楷體" w:eastAsia="標楷體" w:hAnsi="標楷體"/>
              </w:rPr>
              <w:t xml:space="preserve">-1 客家語基礎漢字。 </w:t>
            </w:r>
          </w:p>
          <w:p w:rsidR="00E5039C" w:rsidRPr="004A0252" w:rsidRDefault="00E5039C" w:rsidP="00DF334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A0252">
              <w:rPr>
                <w:rFonts w:ascii="標楷體" w:eastAsia="標楷體" w:hAnsi="標楷體"/>
              </w:rPr>
              <w:t>Ab-</w:t>
            </w:r>
            <w:r w:rsidRPr="004A0252">
              <w:rPr>
                <w:rFonts w:ascii="標楷體" w:eastAsia="標楷體" w:hAnsi="標楷體" w:cs="微軟正黑體" w:hint="eastAsia"/>
              </w:rPr>
              <w:t>Ⅱ</w:t>
            </w:r>
            <w:r w:rsidRPr="004A0252">
              <w:rPr>
                <w:rFonts w:ascii="標楷體" w:eastAsia="標楷體" w:hAnsi="標楷體"/>
              </w:rPr>
              <w:t>-2 客家語基礎語詞。</w:t>
            </w:r>
          </w:p>
          <w:p w:rsidR="00E5039C" w:rsidRPr="004A0252" w:rsidRDefault="00E5039C" w:rsidP="00DF334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A0252">
              <w:rPr>
                <w:rFonts w:ascii="標楷體" w:eastAsia="標楷體" w:hAnsi="標楷體"/>
              </w:rPr>
              <w:t>Ac-</w:t>
            </w:r>
            <w:r w:rsidRPr="004A0252">
              <w:rPr>
                <w:rFonts w:ascii="標楷體" w:eastAsia="標楷體" w:hAnsi="標楷體" w:cs="微軟正黑體" w:hint="eastAsia"/>
              </w:rPr>
              <w:t>Ⅱ</w:t>
            </w:r>
            <w:r w:rsidRPr="004A0252">
              <w:rPr>
                <w:rFonts w:ascii="標楷體" w:eastAsia="標楷體" w:hAnsi="標楷體"/>
              </w:rPr>
              <w:t>-1 客家語基礎生活用語。</w:t>
            </w:r>
          </w:p>
          <w:p w:rsidR="00E5039C" w:rsidRPr="004A0252" w:rsidRDefault="00E5039C" w:rsidP="00DF334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A0252">
              <w:rPr>
                <w:rFonts w:ascii="標楷體" w:eastAsia="標楷體" w:hAnsi="標楷體"/>
              </w:rPr>
              <w:t>Ad-</w:t>
            </w:r>
            <w:r w:rsidRPr="004A0252">
              <w:rPr>
                <w:rFonts w:ascii="標楷體" w:eastAsia="標楷體" w:hAnsi="標楷體" w:cs="微軟正黑體" w:hint="eastAsia"/>
              </w:rPr>
              <w:t>Ⅱ</w:t>
            </w:r>
            <w:r w:rsidRPr="004A0252">
              <w:rPr>
                <w:rFonts w:ascii="標楷體" w:eastAsia="標楷體" w:hAnsi="標楷體"/>
              </w:rPr>
              <w:t>-1 客家語簡短文章。</w:t>
            </w:r>
          </w:p>
          <w:p w:rsidR="00E5039C" w:rsidRPr="004A0252" w:rsidRDefault="00E5039C" w:rsidP="00DF334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A0252">
              <w:rPr>
                <w:rFonts w:ascii="標楷體" w:eastAsia="標楷體" w:hAnsi="標楷體"/>
              </w:rPr>
              <w:t>Ae-</w:t>
            </w:r>
            <w:r w:rsidRPr="004A0252">
              <w:rPr>
                <w:rFonts w:ascii="標楷體" w:eastAsia="標楷體" w:hAnsi="標楷體" w:cs="微軟正黑體" w:hint="eastAsia"/>
              </w:rPr>
              <w:t>Ⅱ</w:t>
            </w:r>
            <w:r w:rsidRPr="004A0252">
              <w:rPr>
                <w:rFonts w:ascii="標楷體" w:eastAsia="標楷體" w:hAnsi="標楷體"/>
              </w:rPr>
              <w:t>-2 客家語簡易說話技巧。</w:t>
            </w:r>
          </w:p>
          <w:p w:rsidR="00E5039C" w:rsidRPr="004A2582" w:rsidRDefault="00E5039C" w:rsidP="00DF3346">
            <w:pPr>
              <w:spacing w:line="400" w:lineRule="exact"/>
              <w:jc w:val="both"/>
              <w:rPr>
                <w:rFonts w:ascii="標楷體" w:eastAsia="標楷體" w:hAnsi="標楷體" w:cs="華康楷書體 Std W5"/>
              </w:rPr>
            </w:pPr>
            <w:r w:rsidRPr="004A0252">
              <w:rPr>
                <w:rFonts w:ascii="標楷體" w:eastAsia="標楷體" w:hAnsi="標楷體"/>
              </w:rPr>
              <w:t>Bb-</w:t>
            </w:r>
            <w:r w:rsidRPr="004A0252">
              <w:rPr>
                <w:rFonts w:ascii="標楷體" w:eastAsia="標楷體" w:hAnsi="標楷體" w:cs="微軟正黑體" w:hint="eastAsia"/>
              </w:rPr>
              <w:t>Ⅱ</w:t>
            </w:r>
            <w:r w:rsidRPr="004A0252">
              <w:rPr>
                <w:rFonts w:ascii="標楷體" w:eastAsia="標楷體" w:hAnsi="標楷體"/>
              </w:rPr>
              <w:t>-2 簡易生活應對。</w:t>
            </w:r>
          </w:p>
        </w:tc>
        <w:tc>
          <w:tcPr>
            <w:tcW w:w="976" w:type="dxa"/>
            <w:gridSpan w:val="2"/>
            <w:vMerge/>
            <w:shd w:val="clear" w:color="auto" w:fill="AFFFE4"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53" w:type="dxa"/>
            <w:gridSpan w:val="2"/>
            <w:vMerge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E5039C" w:rsidRPr="00B36E94" w:rsidTr="00DF3346">
        <w:trPr>
          <w:jc w:val="center"/>
        </w:trPr>
        <w:tc>
          <w:tcPr>
            <w:tcW w:w="1765" w:type="dxa"/>
            <w:gridSpan w:val="3"/>
            <w:shd w:val="clear" w:color="auto" w:fill="AFFFE4"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議題融入</w:t>
            </w:r>
          </w:p>
        </w:tc>
        <w:tc>
          <w:tcPr>
            <w:tcW w:w="7843" w:type="dxa"/>
            <w:gridSpan w:val="5"/>
            <w:vAlign w:val="center"/>
          </w:tcPr>
          <w:p w:rsidR="00E5039C" w:rsidRPr="009D680B" w:rsidRDefault="00E5039C" w:rsidP="00DF3346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安全教育</w:t>
            </w:r>
          </w:p>
        </w:tc>
      </w:tr>
      <w:tr w:rsidR="00E5039C" w:rsidRPr="00B36E94" w:rsidTr="00DF3346">
        <w:trPr>
          <w:trHeight w:val="507"/>
          <w:jc w:val="center"/>
        </w:trPr>
        <w:tc>
          <w:tcPr>
            <w:tcW w:w="1765" w:type="dxa"/>
            <w:gridSpan w:val="3"/>
            <w:shd w:val="clear" w:color="auto" w:fill="AFFFE4"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7843" w:type="dxa"/>
            <w:gridSpan w:val="5"/>
            <w:vAlign w:val="center"/>
          </w:tcPr>
          <w:p w:rsidR="00E5039C" w:rsidRPr="00171408" w:rsidRDefault="00E5039C" w:rsidP="00DF3346">
            <w:pPr>
              <w:spacing w:line="480" w:lineRule="auto"/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 xml:space="preserve"> 真平第六</w:t>
            </w:r>
            <w:proofErr w:type="gramStart"/>
            <w:r w:rsidRPr="00171408">
              <w:rPr>
                <w:rFonts w:ascii="標楷體" w:eastAsia="標楷體" w:hAnsi="標楷體" w:hint="eastAsia"/>
                <w:b/>
                <w:bCs/>
              </w:rPr>
              <w:t>冊</w:t>
            </w:r>
            <w:proofErr w:type="gramEnd"/>
            <w:r w:rsidRPr="00171408">
              <w:rPr>
                <w:rFonts w:ascii="標楷體" w:eastAsia="標楷體" w:hAnsi="標楷體" w:hint="eastAsia"/>
                <w:b/>
                <w:bCs/>
              </w:rPr>
              <w:t>第</w:t>
            </w:r>
            <w:r>
              <w:rPr>
                <w:rFonts w:ascii="標楷體" w:eastAsia="標楷體" w:hAnsi="標楷體" w:hint="eastAsia"/>
                <w:b/>
                <w:bCs/>
              </w:rPr>
              <w:t>三</w:t>
            </w:r>
            <w:r w:rsidRPr="00171408">
              <w:rPr>
                <w:rFonts w:ascii="標楷體" w:eastAsia="標楷體" w:hAnsi="標楷體" w:hint="eastAsia"/>
                <w:b/>
                <w:bCs/>
              </w:rPr>
              <w:t>課</w:t>
            </w:r>
          </w:p>
        </w:tc>
      </w:tr>
      <w:tr w:rsidR="00E5039C" w:rsidRPr="00B36E94" w:rsidTr="00DF3346">
        <w:trPr>
          <w:trHeight w:val="802"/>
          <w:jc w:val="center"/>
        </w:trPr>
        <w:tc>
          <w:tcPr>
            <w:tcW w:w="1765" w:type="dxa"/>
            <w:gridSpan w:val="3"/>
            <w:shd w:val="clear" w:color="auto" w:fill="AFFFE4"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教學設備/資源</w:t>
            </w:r>
          </w:p>
        </w:tc>
        <w:tc>
          <w:tcPr>
            <w:tcW w:w="7843" w:type="dxa"/>
            <w:gridSpan w:val="5"/>
            <w:vAlign w:val="center"/>
          </w:tcPr>
          <w:p w:rsidR="00E5039C" w:rsidRPr="00171408" w:rsidRDefault="00E5039C" w:rsidP="00DF3346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/>
                <w:b/>
                <w:bCs/>
              </w:rPr>
              <w:t>ppt</w:t>
            </w:r>
            <w:r w:rsidRPr="0058094D">
              <w:rPr>
                <w:rFonts w:ascii="標楷體" w:eastAsia="標楷體" w:hAnsi="標楷體" w:hint="eastAsia"/>
                <w:bCs/>
              </w:rPr>
              <w:t>、</w:t>
            </w:r>
            <w:r w:rsidRPr="00A915AD">
              <w:rPr>
                <w:rFonts w:ascii="標楷體" w:eastAsia="標楷體" w:hAnsi="標楷體" w:hint="eastAsia"/>
                <w:bCs/>
              </w:rPr>
              <w:t>圖卡、便利貼</w:t>
            </w:r>
            <w:r w:rsidRPr="00A915AD">
              <w:rPr>
                <w:rFonts w:ascii="標楷體" w:eastAsia="標楷體" w:hAnsi="標楷體" w:hint="eastAsia"/>
                <w:b/>
                <w:bCs/>
              </w:rPr>
              <w:t>、電子書</w:t>
            </w:r>
          </w:p>
        </w:tc>
      </w:tr>
      <w:tr w:rsidR="00E5039C" w:rsidRPr="00B36E94" w:rsidTr="00DF3346">
        <w:trPr>
          <w:jc w:val="center"/>
        </w:trPr>
        <w:tc>
          <w:tcPr>
            <w:tcW w:w="9608" w:type="dxa"/>
            <w:gridSpan w:val="8"/>
            <w:shd w:val="clear" w:color="auto" w:fill="AFFFE4"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  <w:color w:val="BFBFBF" w:themeColor="background1" w:themeShade="BF"/>
              </w:rPr>
            </w:pPr>
            <w:r w:rsidRPr="00B36E94">
              <w:rPr>
                <w:rFonts w:ascii="標楷體" w:eastAsia="標楷體" w:hAnsi="標楷體" w:hint="eastAsia"/>
              </w:rPr>
              <w:t>課程目標</w:t>
            </w:r>
          </w:p>
        </w:tc>
      </w:tr>
      <w:tr w:rsidR="00E5039C" w:rsidRPr="00B36E94" w:rsidTr="00DF3346">
        <w:trPr>
          <w:jc w:val="center"/>
        </w:trPr>
        <w:tc>
          <w:tcPr>
            <w:tcW w:w="9608" w:type="dxa"/>
            <w:gridSpan w:val="8"/>
            <w:vAlign w:val="center"/>
          </w:tcPr>
          <w:p w:rsidR="00E5039C" w:rsidRPr="000564BD" w:rsidRDefault="00E5039C" w:rsidP="00E5039C">
            <w:pPr>
              <w:pStyle w:val="a4"/>
              <w:widowControl w:val="0"/>
              <w:numPr>
                <w:ilvl w:val="0"/>
                <w:numId w:val="3"/>
              </w:numPr>
              <w:spacing w:after="0" w:line="400" w:lineRule="exact"/>
              <w:contextualSpacing w:val="0"/>
              <w:jc w:val="both"/>
              <w:rPr>
                <w:rFonts w:ascii="標楷體" w:eastAsia="標楷體" w:hAnsi="新細明體"/>
              </w:rPr>
            </w:pPr>
            <w:r w:rsidRPr="000564BD">
              <w:rPr>
                <w:rFonts w:ascii="標楷體" w:eastAsia="標楷體" w:hAnsi="標楷體" w:hint="eastAsia"/>
              </w:rPr>
              <w:t>經由素養導向的學習，讓學生熟悉客家語，</w:t>
            </w:r>
            <w:r w:rsidRPr="000564BD">
              <w:rPr>
                <w:rFonts w:ascii="標楷體" w:eastAsia="標楷體" w:hAnsi="新細明體" w:hint="eastAsia"/>
              </w:rPr>
              <w:t>提升學習興趣，</w:t>
            </w:r>
            <w:r w:rsidRPr="000564BD">
              <w:rPr>
                <w:rFonts w:ascii="標楷體" w:eastAsia="標楷體" w:hAnsi="標楷體" w:hint="eastAsia"/>
              </w:rPr>
              <w:t>喜歡客家語並融入生活中，</w:t>
            </w:r>
            <w:r w:rsidRPr="000564BD">
              <w:rPr>
                <w:rFonts w:ascii="標楷體" w:eastAsia="標楷體" w:hAnsi="新細明體" w:hint="eastAsia"/>
              </w:rPr>
              <w:t>並掌握學習重點，使學習能兼具認知、情意、技能三個面向的均衡發展。</w:t>
            </w:r>
          </w:p>
          <w:p w:rsidR="00E5039C" w:rsidRPr="00A05FB9" w:rsidRDefault="00E5039C" w:rsidP="00E5039C">
            <w:pPr>
              <w:pStyle w:val="a4"/>
              <w:widowControl w:val="0"/>
              <w:numPr>
                <w:ilvl w:val="0"/>
                <w:numId w:val="3"/>
              </w:numPr>
              <w:spacing w:after="0" w:line="400" w:lineRule="exact"/>
              <w:contextualSpacing w:val="0"/>
              <w:jc w:val="both"/>
              <w:rPr>
                <w:rFonts w:ascii="標楷體" w:eastAsia="標楷體" w:hAnsi="新細明體"/>
              </w:rPr>
            </w:pPr>
            <w:r w:rsidRPr="00A05FB9">
              <w:rPr>
                <w:rFonts w:ascii="標楷體" w:eastAsia="標楷體" w:hAnsi="新細明體" w:hint="eastAsia"/>
              </w:rPr>
              <w:t>藉由</w:t>
            </w:r>
            <w:r w:rsidRPr="00A05FB9">
              <w:rPr>
                <w:rFonts w:ascii="標楷體" w:eastAsia="標楷體" w:hAnsi="新細明體" w:hint="eastAsia"/>
                <w:lang w:eastAsia="zh-HK"/>
              </w:rPr>
              <w:t>生活情境中瞭解</w:t>
            </w:r>
            <w:r>
              <w:rPr>
                <w:rFonts w:ascii="標楷體" w:eastAsia="標楷體" w:hAnsi="新細明體" w:hint="eastAsia"/>
              </w:rPr>
              <w:t>身體不適症狀</w:t>
            </w:r>
            <w:r w:rsidRPr="00A05FB9">
              <w:rPr>
                <w:rFonts w:ascii="標楷體" w:eastAsia="標楷體" w:hAnsi="新細明體" w:hint="eastAsia"/>
                <w:lang w:eastAsia="zh-HK"/>
              </w:rPr>
              <w:t>客語的說法</w:t>
            </w:r>
            <w:r w:rsidRPr="00A05FB9">
              <w:rPr>
                <w:rFonts w:ascii="標楷體" w:eastAsia="標楷體" w:hAnsi="新細明體" w:hint="eastAsia"/>
              </w:rPr>
              <w:t>，</w:t>
            </w:r>
            <w:r w:rsidRPr="00A05FB9">
              <w:rPr>
                <w:rFonts w:ascii="標楷體" w:eastAsia="標楷體" w:hAnsi="新細明體" w:hint="eastAsia"/>
                <w:lang w:eastAsia="zh-HK"/>
              </w:rPr>
              <w:t>進而</w:t>
            </w:r>
            <w:r w:rsidRPr="00A05FB9">
              <w:rPr>
                <w:rFonts w:ascii="標楷體" w:eastAsia="標楷體" w:hAnsi="新細明體" w:hint="eastAsia"/>
              </w:rPr>
              <w:t>能</w:t>
            </w:r>
            <w:r w:rsidRPr="00A05FB9">
              <w:rPr>
                <w:rFonts w:ascii="標楷體" w:eastAsia="標楷體" w:hAnsi="標楷體" w:cs="新細明體" w:hint="eastAsia"/>
              </w:rPr>
              <w:t>培養聆聽</w:t>
            </w:r>
            <w:r w:rsidRPr="00A05FB9">
              <w:rPr>
                <w:rFonts w:ascii="標楷體" w:eastAsia="標楷體" w:hAnsi="標楷體" w:cs="新細明體" w:hint="eastAsia"/>
                <w:lang w:eastAsia="zh-HK"/>
              </w:rPr>
              <w:t>客語的興趣</w:t>
            </w:r>
            <w:r w:rsidRPr="00A05FB9">
              <w:rPr>
                <w:rFonts w:ascii="標楷體" w:eastAsia="標楷體" w:hAnsi="新細明體" w:hint="eastAsia"/>
              </w:rPr>
              <w:t>。</w:t>
            </w:r>
          </w:p>
          <w:p w:rsidR="00E5039C" w:rsidRPr="000564BD" w:rsidRDefault="00E5039C" w:rsidP="00E5039C">
            <w:pPr>
              <w:pStyle w:val="a4"/>
              <w:widowControl w:val="0"/>
              <w:numPr>
                <w:ilvl w:val="0"/>
                <w:numId w:val="3"/>
              </w:numPr>
              <w:spacing w:after="0" w:line="400" w:lineRule="exact"/>
              <w:contextualSpacing w:val="0"/>
              <w:jc w:val="both"/>
              <w:rPr>
                <w:rFonts w:ascii="標楷體" w:eastAsia="標楷體" w:hAnsi="新細明體"/>
              </w:rPr>
            </w:pPr>
            <w:r w:rsidRPr="00A05FB9">
              <w:rPr>
                <w:rFonts w:ascii="標楷體" w:eastAsia="標楷體" w:hAnsi="新細明體" w:hint="eastAsia"/>
              </w:rPr>
              <w:t>練</w:t>
            </w:r>
            <w:r w:rsidRPr="000564BD">
              <w:rPr>
                <w:rFonts w:ascii="標楷體" w:eastAsia="標楷體" w:hAnsi="新細明體" w:hint="eastAsia"/>
              </w:rPr>
              <w:t>習聽懂教師說出的客家語，並藉著遊戲訓練詞語、詞句的聽力。</w:t>
            </w:r>
          </w:p>
          <w:p w:rsidR="00E5039C" w:rsidRPr="000564BD" w:rsidRDefault="00E5039C" w:rsidP="00E5039C">
            <w:pPr>
              <w:pStyle w:val="a4"/>
              <w:widowControl w:val="0"/>
              <w:numPr>
                <w:ilvl w:val="0"/>
                <w:numId w:val="3"/>
              </w:numPr>
              <w:spacing w:after="0" w:line="400" w:lineRule="exact"/>
              <w:contextualSpacing w:val="0"/>
              <w:jc w:val="both"/>
              <w:rPr>
                <w:rFonts w:ascii="標楷體" w:eastAsia="標楷體" w:hAnsi="新細明體"/>
              </w:rPr>
            </w:pPr>
            <w:r w:rsidRPr="000564BD">
              <w:rPr>
                <w:rFonts w:ascii="標楷體" w:eastAsia="標楷體" w:hAnsi="新細明體" w:hint="eastAsia"/>
              </w:rPr>
              <w:t>利用遊戲，做對話或說話練習，習得</w:t>
            </w:r>
            <w:r>
              <w:rPr>
                <w:rFonts w:ascii="標楷體" w:eastAsia="標楷體" w:hAnsi="新細明體" w:hint="eastAsia"/>
              </w:rPr>
              <w:t>基礎</w:t>
            </w:r>
            <w:r w:rsidRPr="000564BD">
              <w:rPr>
                <w:rFonts w:ascii="標楷體" w:eastAsia="標楷體" w:hAnsi="新細明體" w:hint="eastAsia"/>
              </w:rPr>
              <w:t>的</w:t>
            </w:r>
            <w:r>
              <w:rPr>
                <w:rFonts w:ascii="標楷體" w:eastAsia="標楷體" w:hAnsi="新細明體" w:hint="eastAsia"/>
                <w:lang w:eastAsia="zh-HK"/>
              </w:rPr>
              <w:t>日常</w:t>
            </w:r>
            <w:r w:rsidRPr="000564BD">
              <w:rPr>
                <w:rFonts w:ascii="標楷體" w:eastAsia="標楷體" w:hAnsi="新細明體" w:hint="eastAsia"/>
              </w:rPr>
              <w:t>生活用語。</w:t>
            </w:r>
          </w:p>
          <w:p w:rsidR="00E5039C" w:rsidRPr="000564BD" w:rsidRDefault="00E5039C" w:rsidP="00E5039C">
            <w:pPr>
              <w:pStyle w:val="a4"/>
              <w:widowControl w:val="0"/>
              <w:numPr>
                <w:ilvl w:val="0"/>
                <w:numId w:val="3"/>
              </w:numPr>
              <w:spacing w:after="0" w:line="400" w:lineRule="exact"/>
              <w:contextualSpacing w:val="0"/>
              <w:jc w:val="both"/>
              <w:rPr>
                <w:rFonts w:ascii="標楷體" w:eastAsia="標楷體" w:hAnsi="新細明體"/>
              </w:rPr>
            </w:pPr>
            <w:r w:rsidRPr="000564BD">
              <w:rPr>
                <w:rFonts w:ascii="標楷體" w:eastAsia="標楷體" w:hAnsi="新細明體" w:hint="eastAsia"/>
              </w:rPr>
              <w:t>具備客家語文聆聽</w:t>
            </w:r>
            <w:r>
              <w:rPr>
                <w:rFonts w:ascii="標楷體" w:eastAsia="標楷體" w:hAnsi="標楷體" w:cs="華康楷書體 Std W5" w:hint="eastAsia"/>
              </w:rPr>
              <w:t>、說話</w:t>
            </w:r>
            <w:r w:rsidRPr="000564BD">
              <w:rPr>
                <w:rFonts w:ascii="標楷體" w:eastAsia="標楷體" w:hAnsi="標楷體" w:cs="華康楷書體 Std W5" w:hint="eastAsia"/>
              </w:rPr>
              <w:t>的基本能力。</w:t>
            </w:r>
          </w:p>
        </w:tc>
      </w:tr>
      <w:tr w:rsidR="00E5039C" w:rsidRPr="00B36E94" w:rsidTr="00DF3346">
        <w:trPr>
          <w:jc w:val="center"/>
        </w:trPr>
        <w:tc>
          <w:tcPr>
            <w:tcW w:w="9608" w:type="dxa"/>
            <w:gridSpan w:val="8"/>
            <w:shd w:val="clear" w:color="auto" w:fill="AFFFE4"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運用之學習策略</w:t>
            </w:r>
          </w:p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(包含動機策略、後設認知策略、思考策略、一般性學習策略、領域/</w:t>
            </w:r>
            <w:proofErr w:type="gramStart"/>
            <w:r w:rsidRPr="00B36E94">
              <w:rPr>
                <w:rFonts w:ascii="標楷體" w:eastAsia="標楷體" w:hAnsi="標楷體" w:hint="eastAsia"/>
              </w:rPr>
              <w:t>群科</w:t>
            </w:r>
            <w:proofErr w:type="gramEnd"/>
            <w:r w:rsidRPr="00B36E94">
              <w:rPr>
                <w:rFonts w:ascii="標楷體" w:eastAsia="標楷體" w:hAnsi="標楷體" w:hint="eastAsia"/>
              </w:rPr>
              <w:t>/學程/科目特定的學習策略)</w:t>
            </w:r>
          </w:p>
        </w:tc>
      </w:tr>
      <w:tr w:rsidR="00E5039C" w:rsidRPr="00B36E94" w:rsidTr="00DF3346">
        <w:trPr>
          <w:jc w:val="center"/>
        </w:trPr>
        <w:tc>
          <w:tcPr>
            <w:tcW w:w="9608" w:type="dxa"/>
            <w:gridSpan w:val="8"/>
            <w:shd w:val="clear" w:color="auto" w:fill="auto"/>
            <w:vAlign w:val="center"/>
          </w:tcPr>
          <w:p w:rsidR="00E5039C" w:rsidRPr="00D755E2" w:rsidRDefault="00E5039C" w:rsidP="00E5039C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標楷體" w:eastAsia="標楷體" w:hAnsi="標楷體"/>
              </w:rPr>
            </w:pPr>
            <w:r w:rsidRPr="00C86366">
              <w:rPr>
                <w:rFonts w:ascii="標楷體" w:eastAsia="標楷體" w:hAnsi="標楷體" w:hint="eastAsia"/>
              </w:rPr>
              <w:t>情境化的教學:透過</w:t>
            </w:r>
            <w:r>
              <w:rPr>
                <w:rFonts w:ascii="標楷體" w:eastAsia="標楷體" w:hAnsi="標楷體" w:hint="eastAsia"/>
                <w:lang w:eastAsia="zh-HK"/>
              </w:rPr>
              <w:t>生活化的</w:t>
            </w:r>
            <w:r w:rsidRPr="00D755E2">
              <w:rPr>
                <w:rFonts w:ascii="標楷體" w:eastAsia="標楷體" w:hAnsi="標楷體" w:hint="eastAsia"/>
              </w:rPr>
              <w:t>情境設計，能引起學生的學習動機，進而讓學生對</w:t>
            </w:r>
            <w:r>
              <w:rPr>
                <w:rFonts w:ascii="標楷體" w:eastAsia="標楷體" w:hAnsi="標楷體" w:hint="eastAsia"/>
                <w:lang w:eastAsia="zh-HK"/>
              </w:rPr>
              <w:t>基本的生活用語能</w:t>
            </w:r>
            <w:r w:rsidRPr="00D755E2">
              <w:rPr>
                <w:rFonts w:ascii="標楷體" w:eastAsia="標楷體" w:hAnsi="標楷體" w:hint="eastAsia"/>
              </w:rPr>
              <w:t>有初步的了解與認識。</w:t>
            </w:r>
          </w:p>
          <w:p w:rsidR="00E5039C" w:rsidRPr="00911A9E" w:rsidRDefault="00E5039C" w:rsidP="00E5039C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標楷體" w:eastAsia="標楷體" w:hAnsi="標楷體"/>
              </w:rPr>
            </w:pPr>
            <w:r w:rsidRPr="00911A9E">
              <w:rPr>
                <w:rFonts w:ascii="標楷體" w:eastAsia="標楷體" w:hAnsi="標楷體" w:hint="eastAsia"/>
              </w:rPr>
              <w:t>實施</w:t>
            </w:r>
            <w:r>
              <w:rPr>
                <w:rFonts w:ascii="標楷體" w:eastAsia="標楷體" w:hAnsi="標楷體" w:hint="eastAsia"/>
              </w:rPr>
              <w:t>形成</w:t>
            </w:r>
            <w:r w:rsidRPr="00911A9E">
              <w:rPr>
                <w:rFonts w:ascii="標楷體" w:eastAsia="標楷體" w:hAnsi="標楷體" w:hint="eastAsia"/>
              </w:rPr>
              <w:t>評量: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Pr="003968E7">
              <w:rPr>
                <w:rFonts w:ascii="標楷體" w:eastAsia="標楷體" w:hAnsi="標楷體" w:cs="Arial"/>
                <w:szCs w:val="24"/>
                <w:shd w:val="clear" w:color="auto" w:fill="FFFFFF"/>
              </w:rPr>
              <w:t>瞭解學生學習進步的狀況，提供教師調整教學，修正教材教法，使教</w:t>
            </w:r>
            <w:r>
              <w:rPr>
                <w:rFonts w:ascii="標楷體" w:eastAsia="標楷體" w:hAnsi="標楷體" w:cs="Arial" w:hint="eastAsia"/>
                <w:szCs w:val="24"/>
                <w:shd w:val="clear" w:color="auto" w:fill="FFFFFF"/>
              </w:rPr>
              <w:t>學</w:t>
            </w:r>
            <w:r w:rsidRPr="003968E7">
              <w:rPr>
                <w:rFonts w:ascii="標楷體" w:eastAsia="標楷體" w:hAnsi="標楷體" w:cs="Arial"/>
                <w:szCs w:val="24"/>
                <w:shd w:val="clear" w:color="auto" w:fill="FFFFFF"/>
              </w:rPr>
              <w:t>有效進行。</w:t>
            </w:r>
          </w:p>
          <w:p w:rsidR="00E5039C" w:rsidRPr="00911A9E" w:rsidRDefault="00E5039C" w:rsidP="00E5039C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標楷體" w:eastAsia="標楷體" w:hAnsi="標楷體"/>
              </w:rPr>
            </w:pPr>
            <w:r w:rsidRPr="00911A9E">
              <w:rPr>
                <w:rFonts w:ascii="標楷體" w:eastAsia="標楷體" w:hAnsi="標楷體" w:cs="華康楷書體 Std W5" w:hint="eastAsia"/>
              </w:rPr>
              <w:t>直接教學法:在自然的情況下進行學習，讓學生在自然而然地的環境中學習客家語。</w:t>
            </w:r>
          </w:p>
          <w:p w:rsidR="00E5039C" w:rsidRPr="00911A9E" w:rsidRDefault="00E5039C" w:rsidP="00E5039C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標楷體" w:eastAsia="標楷體" w:hAnsi="標楷體"/>
              </w:rPr>
            </w:pPr>
            <w:r w:rsidRPr="00911A9E">
              <w:rPr>
                <w:rFonts w:ascii="標楷體" w:eastAsia="標楷體" w:hAnsi="標楷體" w:cs="華康楷書體 Std W5" w:hint="eastAsia"/>
              </w:rPr>
              <w:t>遊戲教學:營造生動活潑的學習情境，借助遊戲的形式，將學習內容融入其中，讓每一個遊戲都成為有意義的遊戲。</w:t>
            </w:r>
          </w:p>
          <w:p w:rsidR="00E5039C" w:rsidRPr="000564BD" w:rsidRDefault="00E5039C" w:rsidP="00E5039C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contextualSpacing w:val="0"/>
              <w:rPr>
                <w:rFonts w:ascii="標楷體" w:eastAsia="標楷體" w:hAnsi="標楷體"/>
              </w:rPr>
            </w:pPr>
            <w:r w:rsidRPr="00911A9E">
              <w:rPr>
                <w:rFonts w:ascii="標楷體" w:eastAsia="標楷體" w:hAnsi="標楷體" w:cs="華康楷書體 Std W5" w:hint="eastAsia"/>
              </w:rPr>
              <w:t>學生高參與的教學:製造師生互動的機會，盡可能以全體學生都能參與為原則，讓每一位學生都有與同學或教師對話的機會。</w:t>
            </w:r>
          </w:p>
        </w:tc>
      </w:tr>
      <w:tr w:rsidR="00E5039C" w:rsidRPr="00B36E94" w:rsidTr="00DF3346">
        <w:trPr>
          <w:jc w:val="center"/>
        </w:trPr>
        <w:tc>
          <w:tcPr>
            <w:tcW w:w="9608" w:type="dxa"/>
            <w:gridSpan w:val="8"/>
            <w:shd w:val="clear" w:color="auto" w:fill="AFFFE4"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教學活動設計</w:t>
            </w:r>
          </w:p>
        </w:tc>
      </w:tr>
      <w:tr w:rsidR="00E5039C" w:rsidRPr="00B36E94" w:rsidTr="00DF3346">
        <w:trPr>
          <w:jc w:val="center"/>
        </w:trPr>
        <w:tc>
          <w:tcPr>
            <w:tcW w:w="5655" w:type="dxa"/>
            <w:gridSpan w:val="6"/>
            <w:shd w:val="clear" w:color="auto" w:fill="AFFFE4"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教學活動內容及實施方式</w:t>
            </w:r>
          </w:p>
        </w:tc>
        <w:tc>
          <w:tcPr>
            <w:tcW w:w="1276" w:type="dxa"/>
            <w:shd w:val="clear" w:color="auto" w:fill="AFFFE4"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時間分配</w:t>
            </w:r>
          </w:p>
        </w:tc>
        <w:tc>
          <w:tcPr>
            <w:tcW w:w="2677" w:type="dxa"/>
            <w:shd w:val="clear" w:color="auto" w:fill="AFFFE4"/>
            <w:vAlign w:val="center"/>
          </w:tcPr>
          <w:p w:rsidR="00E5039C" w:rsidRPr="00B36E94" w:rsidRDefault="00E5039C" w:rsidP="00DF3346">
            <w:pPr>
              <w:jc w:val="center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評量</w:t>
            </w:r>
          </w:p>
        </w:tc>
      </w:tr>
      <w:bookmarkEnd w:id="2"/>
      <w:tr w:rsidR="00E5039C" w:rsidRPr="00B36E94" w:rsidTr="00DF3346">
        <w:trPr>
          <w:jc w:val="center"/>
        </w:trPr>
        <w:tc>
          <w:tcPr>
            <w:tcW w:w="5655" w:type="dxa"/>
            <w:gridSpan w:val="6"/>
            <w:vAlign w:val="center"/>
          </w:tcPr>
          <w:p w:rsidR="00E5039C" w:rsidRPr="00DE4DED" w:rsidRDefault="00E5039C" w:rsidP="00DF3346">
            <w:pPr>
              <w:rPr>
                <w:rFonts w:ascii="標楷體" w:eastAsia="標楷體" w:hAnsi="標楷體"/>
                <w:b/>
                <w:bCs/>
              </w:rPr>
            </w:pPr>
          </w:p>
          <w:p w:rsidR="00E5039C" w:rsidRDefault="00E5039C" w:rsidP="00E5039C">
            <w:pPr>
              <w:pStyle w:val="a4"/>
              <w:widowControl w:val="0"/>
              <w:numPr>
                <w:ilvl w:val="0"/>
                <w:numId w:val="4"/>
              </w:numPr>
              <w:spacing w:after="0" w:line="240" w:lineRule="auto"/>
              <w:contextualSpacing w:val="0"/>
              <w:jc w:val="both"/>
              <w:rPr>
                <w:rFonts w:ascii="標楷體" w:eastAsia="標楷體" w:hAnsi="標楷體" w:cs="華康楷書體 Std W5"/>
              </w:rPr>
            </w:pPr>
            <w:r w:rsidRPr="00E03A63">
              <w:rPr>
                <w:rFonts w:ascii="標楷體" w:eastAsia="標楷體" w:hAnsi="標楷體" w:cs="華康楷書體 Std W5" w:hint="eastAsia"/>
              </w:rPr>
              <w:t>引起動機</w:t>
            </w:r>
            <w:r>
              <w:rPr>
                <w:rFonts w:ascii="標楷體" w:eastAsia="標楷體" w:hAnsi="標楷體" w:cs="華康楷書體 Std W5" w:hint="eastAsia"/>
              </w:rPr>
              <w:t xml:space="preserve"> :提問</w:t>
            </w:r>
          </w:p>
          <w:p w:rsidR="00E5039C" w:rsidRPr="0049094E" w:rsidRDefault="00E5039C" w:rsidP="00E5039C">
            <w:pPr>
              <w:pStyle w:val="a4"/>
              <w:widowControl w:val="0"/>
              <w:numPr>
                <w:ilvl w:val="1"/>
                <w:numId w:val="4"/>
              </w:numPr>
              <w:spacing w:after="0" w:line="240" w:lineRule="auto"/>
              <w:contextualSpacing w:val="0"/>
              <w:jc w:val="both"/>
              <w:rPr>
                <w:rFonts w:ascii="標楷體" w:eastAsia="標楷體" w:hAnsi="標楷體" w:cs="華康楷書體 Std W5"/>
              </w:rPr>
            </w:pPr>
            <w:r w:rsidRPr="0049094E">
              <w:rPr>
                <w:rFonts w:ascii="標楷體" w:eastAsia="標楷體" w:hAnsi="標楷體" w:cs="華康楷書體 Std W5" w:hint="eastAsia"/>
              </w:rPr>
              <w:t>教師展示圖片，請學生猜測圖片中的人物哪裡不舒服</w:t>
            </w:r>
            <w:r>
              <w:rPr>
                <w:rFonts w:ascii="標楷體" w:eastAsia="標楷體" w:hAnsi="標楷體" w:cs="華康楷書體 Std W5" w:hint="eastAsia"/>
              </w:rPr>
              <w:t>(詳細看，</w:t>
            </w:r>
            <w:proofErr w:type="gramStart"/>
            <w:r>
              <w:rPr>
                <w:rFonts w:ascii="標楷體" w:eastAsia="標楷體" w:hAnsi="標楷體" w:cs="華康楷書體 Std W5" w:hint="eastAsia"/>
              </w:rPr>
              <w:t>佢係哪</w:t>
            </w:r>
            <w:proofErr w:type="gramEnd"/>
            <w:r>
              <w:rPr>
                <w:rFonts w:ascii="標楷體" w:eastAsia="標楷體" w:hAnsi="標楷體" w:cs="華康楷書體 Std W5" w:hint="eastAsia"/>
              </w:rPr>
              <w:t>位無</w:t>
            </w:r>
            <w:proofErr w:type="gramStart"/>
            <w:r>
              <w:rPr>
                <w:rFonts w:ascii="標楷體" w:eastAsia="標楷體" w:hAnsi="標楷體" w:cs="華康楷書體 Std W5" w:hint="eastAsia"/>
              </w:rPr>
              <w:t>鬆</w:t>
            </w:r>
            <w:proofErr w:type="gramEnd"/>
            <w:r>
              <w:rPr>
                <w:rFonts w:ascii="標楷體" w:eastAsia="標楷體" w:hAnsi="標楷體" w:cs="華康楷書體 Std W5" w:hint="eastAsia"/>
              </w:rPr>
              <w:t>爽)</w:t>
            </w:r>
            <w:r w:rsidRPr="0049094E">
              <w:rPr>
                <w:rFonts w:ascii="標楷體" w:eastAsia="標楷體" w:hAnsi="標楷體" w:cs="華康楷書體 Std W5" w:hint="eastAsia"/>
              </w:rPr>
              <w:t>。</w:t>
            </w:r>
          </w:p>
          <w:p w:rsidR="00E5039C" w:rsidRPr="0058094D" w:rsidRDefault="00E5039C" w:rsidP="00E5039C">
            <w:pPr>
              <w:pStyle w:val="a4"/>
              <w:widowControl w:val="0"/>
              <w:numPr>
                <w:ilvl w:val="1"/>
                <w:numId w:val="4"/>
              </w:numPr>
              <w:spacing w:after="0" w:line="240" w:lineRule="auto"/>
              <w:ind w:leftChars="200"/>
              <w:contextualSpacing w:val="0"/>
              <w:jc w:val="both"/>
              <w:rPr>
                <w:rFonts w:ascii="標楷體" w:eastAsia="標楷體" w:hAnsi="標楷體" w:cs="華康楷書體 Std W5"/>
              </w:rPr>
            </w:pPr>
            <w:r>
              <w:rPr>
                <w:rFonts w:ascii="標楷體" w:eastAsia="標楷體" w:hAnsi="標楷體" w:cs="華康楷書體 Std W5" w:hint="eastAsia"/>
                <w:bCs/>
              </w:rPr>
              <w:t>在</w:t>
            </w:r>
            <w:r w:rsidRPr="0058094D">
              <w:rPr>
                <w:rFonts w:ascii="標楷體" w:eastAsia="標楷體" w:hAnsi="標楷體" w:cs="華康楷書體 Std W5" w:hint="eastAsia"/>
                <w:bCs/>
              </w:rPr>
              <w:t>學校人無</w:t>
            </w:r>
            <w:proofErr w:type="gramStart"/>
            <w:r w:rsidRPr="0058094D">
              <w:rPr>
                <w:rFonts w:ascii="標楷體" w:eastAsia="標楷體" w:hAnsi="標楷體" w:cs="華康楷書體 Std W5" w:hint="eastAsia"/>
                <w:bCs/>
              </w:rPr>
              <w:t>鬆</w:t>
            </w:r>
            <w:proofErr w:type="gramEnd"/>
            <w:r w:rsidRPr="0058094D">
              <w:rPr>
                <w:rFonts w:ascii="標楷體" w:eastAsia="標楷體" w:hAnsi="標楷體" w:cs="華康楷書體 Std W5" w:hint="eastAsia"/>
                <w:bCs/>
              </w:rPr>
              <w:t>爽抑</w:t>
            </w:r>
            <w:proofErr w:type="gramStart"/>
            <w:r w:rsidRPr="0058094D">
              <w:rPr>
                <w:rFonts w:ascii="標楷體" w:eastAsia="標楷體" w:hAnsi="標楷體" w:cs="華康楷書體 Std W5" w:hint="eastAsia"/>
                <w:bCs/>
              </w:rPr>
              <w:t>係著傷仰結煞</w:t>
            </w:r>
            <w:proofErr w:type="gramEnd"/>
            <w:r w:rsidRPr="0058094D">
              <w:rPr>
                <w:rFonts w:ascii="標楷體" w:eastAsia="標楷體" w:hAnsi="標楷體" w:cs="華康楷書體 Std W5" w:hint="eastAsia"/>
                <w:bCs/>
              </w:rPr>
              <w:t>？</w:t>
            </w:r>
          </w:p>
          <w:p w:rsidR="00E5039C" w:rsidRDefault="00E5039C" w:rsidP="00E5039C">
            <w:pPr>
              <w:pStyle w:val="a4"/>
              <w:widowControl w:val="0"/>
              <w:numPr>
                <w:ilvl w:val="1"/>
                <w:numId w:val="4"/>
              </w:numPr>
              <w:spacing w:after="0" w:line="240" w:lineRule="auto"/>
              <w:ind w:leftChars="200"/>
              <w:contextualSpacing w:val="0"/>
              <w:jc w:val="both"/>
              <w:rPr>
                <w:rFonts w:ascii="標楷體" w:eastAsia="標楷體" w:hAnsi="標楷體" w:cs="華康楷書體 Std W5"/>
              </w:rPr>
            </w:pPr>
            <w:r>
              <w:rPr>
                <w:rFonts w:ascii="標楷體" w:eastAsia="標楷體" w:hAnsi="標楷體" w:cs="華康楷書體 Std W5" w:hint="eastAsia"/>
              </w:rPr>
              <w:t>猜猜看:</w:t>
            </w:r>
            <w:r w:rsidRPr="002D006B">
              <w:rPr>
                <w:rFonts w:ascii="標楷體" w:eastAsia="標楷體" w:hAnsi="標楷體" w:cs="華康楷書體 Std W5" w:hint="eastAsia"/>
              </w:rPr>
              <w:t>第3課</w:t>
            </w:r>
            <w:proofErr w:type="gramStart"/>
            <w:r w:rsidRPr="002D006B">
              <w:rPr>
                <w:rFonts w:ascii="標楷體" w:eastAsia="標楷體" w:hAnsi="標楷體" w:cs="華康楷書體 Std W5" w:hint="eastAsia"/>
              </w:rPr>
              <w:t>課文底肚</w:t>
            </w:r>
            <w:proofErr w:type="gramEnd"/>
            <w:r w:rsidRPr="002D006B">
              <w:rPr>
                <w:rFonts w:ascii="標楷體" w:eastAsia="標楷體" w:hAnsi="標楷體" w:cs="華康楷書體 Std W5" w:hint="eastAsia"/>
              </w:rPr>
              <w:t>个健康中心有幾个人？</w:t>
            </w:r>
            <w:r w:rsidRPr="00D7232C">
              <w:rPr>
                <w:rFonts w:ascii="標楷體" w:eastAsia="標楷體" w:hAnsi="標楷體" w:cs="華康楷書體 Std W5" w:hint="eastAsia"/>
              </w:rPr>
              <w:t>(先揭示題目，</w:t>
            </w:r>
            <w:r>
              <w:rPr>
                <w:rFonts w:ascii="標楷體" w:eastAsia="標楷體" w:hAnsi="標楷體" w:cs="華康楷書體 Std W5" w:hint="eastAsia"/>
              </w:rPr>
              <w:t>老師先</w:t>
            </w:r>
            <w:r w:rsidRPr="00D7232C">
              <w:rPr>
                <w:rFonts w:ascii="標楷體" w:eastAsia="標楷體" w:hAnsi="標楷體" w:cs="華康楷書體 Std W5" w:hint="eastAsia"/>
              </w:rPr>
              <w:t>念完課文後再討論回答)</w:t>
            </w:r>
          </w:p>
          <w:p w:rsidR="00E5039C" w:rsidRDefault="00E5039C" w:rsidP="00DF3346">
            <w:pPr>
              <w:pStyle w:val="a4"/>
              <w:ind w:left="960"/>
              <w:jc w:val="both"/>
              <w:rPr>
                <w:rFonts w:ascii="標楷體" w:eastAsia="標楷體" w:hAnsi="標楷體" w:cs="華康楷書體 Std W5"/>
              </w:rPr>
            </w:pPr>
            <w:r>
              <w:rPr>
                <w:rFonts w:ascii="標楷體" w:eastAsia="標楷體" w:hAnsi="標楷體" w:cs="華康楷書體 Std W5" w:hint="eastAsia"/>
              </w:rPr>
              <w:t>課文:</w:t>
            </w:r>
          </w:p>
          <w:p w:rsidR="00E5039C" w:rsidRDefault="00E5039C" w:rsidP="00DF3346">
            <w:pPr>
              <w:pStyle w:val="a4"/>
              <w:ind w:left="960"/>
              <w:jc w:val="both"/>
              <w:rPr>
                <w:rFonts w:ascii="標楷體" w:eastAsia="標楷體" w:hAnsi="標楷體" w:cs="華康楷書體 Std W5"/>
              </w:rPr>
            </w:pPr>
            <w:r>
              <w:rPr>
                <w:rFonts w:ascii="標楷體" w:eastAsia="標楷體" w:hAnsi="標楷體" w:cs="華康楷書體 Std W5"/>
                <w:noProof/>
              </w:rPr>
              <w:drawing>
                <wp:inline distT="0" distB="0" distL="0" distR="0" wp14:anchorId="2B824151" wp14:editId="3F107D58">
                  <wp:extent cx="2524125" cy="1304489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螢幕擷取畫面 2022-04-11 153306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2690" cy="1329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5039C" w:rsidRDefault="00E5039C" w:rsidP="00DF3346">
            <w:pPr>
              <w:pStyle w:val="a4"/>
              <w:ind w:left="960"/>
              <w:jc w:val="both"/>
              <w:rPr>
                <w:rFonts w:ascii="標楷體" w:eastAsia="標楷體" w:hAnsi="標楷體" w:cs="華康楷書體 Std W5"/>
              </w:rPr>
            </w:pPr>
            <w:r>
              <w:rPr>
                <w:rFonts w:ascii="標楷體" w:eastAsia="標楷體" w:hAnsi="標楷體" w:cs="華康楷書體 Std W5"/>
                <w:noProof/>
              </w:rPr>
              <w:drawing>
                <wp:inline distT="0" distB="0" distL="0" distR="0" wp14:anchorId="76A5664B" wp14:editId="42523678">
                  <wp:extent cx="2594092" cy="1372119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螢幕擷取畫面 2022-04-11 153211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4092" cy="13721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5039C" w:rsidRPr="00D7232C" w:rsidRDefault="00E5039C" w:rsidP="00DF3346">
            <w:pPr>
              <w:pStyle w:val="a4"/>
              <w:ind w:left="960"/>
              <w:jc w:val="both"/>
              <w:rPr>
                <w:rFonts w:ascii="標楷體" w:eastAsia="標楷體" w:hAnsi="標楷體" w:cs="華康楷書體 Std W5"/>
              </w:rPr>
            </w:pPr>
          </w:p>
          <w:p w:rsidR="00E5039C" w:rsidRPr="00D7232C" w:rsidRDefault="00E5039C" w:rsidP="00DF3346">
            <w:pPr>
              <w:jc w:val="both"/>
              <w:rPr>
                <w:rFonts w:ascii="標楷體" w:eastAsia="標楷體" w:hAnsi="標楷體" w:cs="華康楷書體 Std W5"/>
              </w:rPr>
            </w:pPr>
            <w:r w:rsidRPr="00D7232C">
              <w:rPr>
                <w:rFonts w:ascii="標楷體" w:eastAsia="標楷體" w:hAnsi="標楷體" w:cs="華康楷書體 Std W5" w:hint="eastAsia"/>
              </w:rPr>
              <w:t>貳、發展活動</w:t>
            </w:r>
          </w:p>
          <w:p w:rsidR="00E5039C" w:rsidRPr="00B524AA" w:rsidRDefault="00E5039C" w:rsidP="00E5039C">
            <w:pPr>
              <w:pStyle w:val="a4"/>
              <w:widowControl w:val="0"/>
              <w:numPr>
                <w:ilvl w:val="0"/>
                <w:numId w:val="7"/>
              </w:numPr>
              <w:spacing w:after="0" w:line="240" w:lineRule="auto"/>
              <w:contextualSpacing w:val="0"/>
              <w:jc w:val="both"/>
              <w:rPr>
                <w:rFonts w:ascii="標楷體" w:eastAsia="標楷體" w:hAnsi="標楷體" w:cs="華康楷書體 Std W5"/>
                <w:color w:val="FF0000"/>
              </w:rPr>
            </w:pPr>
            <w:r w:rsidRPr="00B524AA">
              <w:rPr>
                <w:rFonts w:ascii="標楷體" w:eastAsia="標楷體" w:hAnsi="標楷體" w:cs="華康楷書體 Std W5" w:hint="eastAsia"/>
                <w:color w:val="FF0000"/>
              </w:rPr>
              <w:t>恩</w:t>
            </w:r>
            <w:proofErr w:type="gramStart"/>
            <w:r w:rsidRPr="00B524AA">
              <w:rPr>
                <w:rFonts w:ascii="標楷體" w:eastAsia="標楷體" w:hAnsi="標楷體" w:cs="華康楷書體 Std W5" w:hint="eastAsia"/>
              </w:rPr>
              <w:t>俚</w:t>
            </w:r>
            <w:proofErr w:type="gramEnd"/>
            <w:r w:rsidRPr="00B524AA">
              <w:rPr>
                <w:rFonts w:ascii="標楷體" w:eastAsia="標楷體" w:hAnsi="標楷體" w:cs="華康楷書體 Std W5" w:hint="eastAsia"/>
              </w:rPr>
              <w:t>來讀課文</w:t>
            </w:r>
          </w:p>
          <w:p w:rsidR="00E5039C" w:rsidRPr="0058094D" w:rsidRDefault="00E5039C" w:rsidP="00DF3346">
            <w:pPr>
              <w:pStyle w:val="a4"/>
              <w:ind w:left="360"/>
              <w:jc w:val="both"/>
              <w:rPr>
                <w:rFonts w:ascii="標楷體" w:eastAsia="標楷體" w:hAnsi="標楷體" w:cs="華康楷書體 Std W5"/>
              </w:rPr>
            </w:pPr>
            <w:r w:rsidRPr="0058094D">
              <w:rPr>
                <w:rFonts w:ascii="標楷體" w:eastAsia="標楷體" w:hAnsi="標楷體" w:cs="華康楷書體 Std W5" w:hint="eastAsia"/>
              </w:rPr>
              <w:t>1.</w:t>
            </w:r>
            <w:r w:rsidRPr="0058094D">
              <w:rPr>
                <w:rFonts w:ascii="標楷體" w:eastAsia="標楷體" w:hAnsi="標楷體" w:cs="華康楷書體 Std W5"/>
              </w:rPr>
              <w:t xml:space="preserve"> </w:t>
            </w:r>
            <w:r>
              <w:rPr>
                <w:rFonts w:ascii="標楷體" w:eastAsia="標楷體" w:hAnsi="標楷體" w:cs="華康楷書體 Std W5" w:hint="eastAsia"/>
              </w:rPr>
              <w:t>老師先念一遍課文，學生聆聽課文內容。</w:t>
            </w:r>
          </w:p>
          <w:p w:rsidR="00E5039C" w:rsidRPr="0058094D" w:rsidRDefault="00E5039C" w:rsidP="00DF3346">
            <w:pPr>
              <w:pStyle w:val="a4"/>
              <w:ind w:left="360"/>
              <w:jc w:val="both"/>
              <w:rPr>
                <w:rFonts w:ascii="標楷體" w:eastAsia="標楷體" w:hAnsi="標楷體" w:cs="華康楷書體 Std W5"/>
              </w:rPr>
            </w:pPr>
            <w:r w:rsidRPr="0058094D">
              <w:rPr>
                <w:rFonts w:ascii="標楷體" w:eastAsia="標楷體" w:hAnsi="標楷體" w:cs="華康楷書體 Std W5" w:hint="eastAsia"/>
              </w:rPr>
              <w:t>2.</w:t>
            </w:r>
            <w:r w:rsidRPr="0058094D">
              <w:rPr>
                <w:rFonts w:ascii="標楷體" w:eastAsia="標楷體" w:hAnsi="標楷體" w:cs="華康楷書體 Std W5"/>
              </w:rPr>
              <w:t xml:space="preserve"> </w:t>
            </w:r>
            <w:r w:rsidRPr="0058094D">
              <w:rPr>
                <w:rFonts w:ascii="標楷體" w:eastAsia="標楷體" w:hAnsi="標楷體" w:cs="華康楷書體 Std W5" w:hint="eastAsia"/>
              </w:rPr>
              <w:t>老師播放教學電子書讓學生聆聽課文內容</w:t>
            </w:r>
            <w:r>
              <w:rPr>
                <w:rFonts w:ascii="標楷體" w:eastAsia="標楷體" w:hAnsi="標楷體" w:cs="華康楷書體 Std W5" w:hint="eastAsia"/>
              </w:rPr>
              <w:t>。</w:t>
            </w:r>
          </w:p>
          <w:p w:rsidR="00E5039C" w:rsidRDefault="00E5039C" w:rsidP="00DF3346">
            <w:pPr>
              <w:jc w:val="both"/>
              <w:rPr>
                <w:rFonts w:ascii="標楷體" w:eastAsia="標楷體" w:hAnsi="標楷體" w:cs="華康楷書體 Std W5"/>
              </w:rPr>
            </w:pPr>
            <w:r>
              <w:rPr>
                <w:rFonts w:ascii="標楷體" w:eastAsia="標楷體" w:hAnsi="標楷體" w:cs="華康楷書體 Std W5" w:hint="eastAsia"/>
                <w:color w:val="FF0000"/>
              </w:rPr>
              <w:t xml:space="preserve">   </w:t>
            </w:r>
            <w:r w:rsidRPr="00855648">
              <w:rPr>
                <w:rFonts w:ascii="標楷體" w:eastAsia="標楷體" w:hAnsi="標楷體" w:cs="華康楷書體 Std W5" w:hint="eastAsia"/>
              </w:rPr>
              <w:t>3.</w:t>
            </w:r>
            <w:r w:rsidRPr="0058094D">
              <w:rPr>
                <w:rFonts w:ascii="標楷體" w:eastAsia="標楷體" w:hAnsi="標楷體" w:cs="華康楷書體 Std W5" w:hint="eastAsia"/>
              </w:rPr>
              <w:t xml:space="preserve"> </w:t>
            </w:r>
            <w:proofErr w:type="gramStart"/>
            <w:r w:rsidRPr="0058094D">
              <w:rPr>
                <w:rFonts w:ascii="標楷體" w:eastAsia="標楷體" w:hAnsi="標楷體" w:cs="華康楷書體 Std W5" w:hint="eastAsia"/>
              </w:rPr>
              <w:t>老師領讀</w:t>
            </w:r>
            <w:proofErr w:type="gramEnd"/>
            <w:r w:rsidRPr="0058094D">
              <w:rPr>
                <w:rFonts w:ascii="標楷體" w:eastAsia="標楷體" w:hAnsi="標楷體" w:cs="華康楷書體 Std W5" w:hint="eastAsia"/>
              </w:rPr>
              <w:t>-</w:t>
            </w:r>
            <w:proofErr w:type="gramStart"/>
            <w:r w:rsidRPr="0058094D">
              <w:rPr>
                <w:rFonts w:ascii="標楷體" w:eastAsia="標楷體" w:hAnsi="標楷體" w:cs="華康楷書體 Std W5" w:hint="eastAsia"/>
              </w:rPr>
              <w:t>學生跟念</w:t>
            </w:r>
            <w:proofErr w:type="gramEnd"/>
            <w:r>
              <w:rPr>
                <w:rFonts w:ascii="標楷體" w:eastAsia="標楷體" w:hAnsi="標楷體" w:cs="華康楷書體 Std W5" w:hint="eastAsia"/>
              </w:rPr>
              <w:t>；</w:t>
            </w:r>
            <w:proofErr w:type="gramStart"/>
            <w:r>
              <w:rPr>
                <w:rFonts w:ascii="標楷體" w:eastAsia="標楷體" w:hAnsi="標楷體" w:cs="華康楷書體 Std W5" w:hint="eastAsia"/>
              </w:rPr>
              <w:t>老師念前段</w:t>
            </w:r>
            <w:proofErr w:type="gramEnd"/>
            <w:r>
              <w:rPr>
                <w:rFonts w:ascii="標楷體" w:eastAsia="標楷體" w:hAnsi="標楷體" w:cs="華康楷書體 Std W5" w:hint="eastAsia"/>
              </w:rPr>
              <w:t>-學生念後</w:t>
            </w:r>
          </w:p>
          <w:p w:rsidR="00E5039C" w:rsidRDefault="00E5039C" w:rsidP="00DF3346">
            <w:pPr>
              <w:jc w:val="both"/>
              <w:rPr>
                <w:rFonts w:ascii="標楷體" w:eastAsia="標楷體" w:hAnsi="標楷體" w:cs="華康楷書體 Std W5"/>
              </w:rPr>
            </w:pPr>
            <w:r>
              <w:rPr>
                <w:rFonts w:ascii="標楷體" w:eastAsia="標楷體" w:hAnsi="標楷體" w:cs="華康楷書體 Std W5" w:hint="eastAsia"/>
              </w:rPr>
              <w:t xml:space="preserve">      段；老師說客語-學生說國語；老師說國語-學</w:t>
            </w:r>
          </w:p>
          <w:p w:rsidR="00E5039C" w:rsidRPr="00855648" w:rsidRDefault="00E5039C" w:rsidP="00DF3346">
            <w:pPr>
              <w:jc w:val="both"/>
              <w:rPr>
                <w:rFonts w:ascii="標楷體" w:eastAsia="標楷體" w:hAnsi="標楷體" w:cs="華康楷書體 Std W5"/>
                <w:color w:val="FF0000"/>
                <w:lang w:eastAsia="zh-HK"/>
              </w:rPr>
            </w:pPr>
            <w:r>
              <w:rPr>
                <w:rFonts w:ascii="標楷體" w:eastAsia="標楷體" w:hAnsi="標楷體" w:cs="華康楷書體 Std W5" w:hint="eastAsia"/>
              </w:rPr>
              <w:t xml:space="preserve">      生說客語(依學生狀況增刪練習次數)</w:t>
            </w:r>
          </w:p>
          <w:p w:rsidR="00E5039C" w:rsidRPr="00690607" w:rsidRDefault="00E5039C" w:rsidP="00E5039C">
            <w:pPr>
              <w:pStyle w:val="a4"/>
              <w:widowControl w:val="0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標楷體" w:eastAsia="標楷體" w:hAnsi="標楷體" w:cs="華康楷書體 Std W5"/>
                <w:color w:val="FF0000"/>
                <w:lang w:eastAsia="zh-HK"/>
              </w:rPr>
            </w:pPr>
            <w:r w:rsidRPr="009916EC">
              <w:rPr>
                <w:rFonts w:ascii="標楷體" w:eastAsia="標楷體" w:hAnsi="標楷體" w:cs="華康楷書體 Std W5" w:hint="eastAsia"/>
              </w:rPr>
              <w:t>課文分析:</w:t>
            </w:r>
          </w:p>
          <w:p w:rsidR="00E5039C" w:rsidRDefault="00E5039C" w:rsidP="00E5039C">
            <w:pPr>
              <w:pStyle w:val="a4"/>
              <w:widowControl w:val="0"/>
              <w:numPr>
                <w:ilvl w:val="0"/>
                <w:numId w:val="8"/>
              </w:numPr>
              <w:spacing w:after="0" w:line="240" w:lineRule="auto"/>
              <w:contextualSpacing w:val="0"/>
              <w:jc w:val="both"/>
              <w:rPr>
                <w:rFonts w:ascii="標楷體" w:eastAsia="標楷體" w:hAnsi="標楷體" w:cs="華康楷書體 Std W5"/>
              </w:rPr>
            </w:pPr>
            <w:r>
              <w:rPr>
                <w:rFonts w:ascii="標楷體" w:eastAsia="標楷體" w:hAnsi="標楷體" w:cs="華康楷書體 Std W5" w:hint="eastAsia"/>
              </w:rPr>
              <w:t>說說看:</w:t>
            </w:r>
            <w:proofErr w:type="gramStart"/>
            <w:r w:rsidRPr="002D006B">
              <w:rPr>
                <w:rFonts w:ascii="標楷體" w:eastAsia="標楷體" w:hAnsi="標楷體" w:cs="華康楷書體 Std W5" w:hint="eastAsia"/>
              </w:rPr>
              <w:t>課文底肚</w:t>
            </w:r>
            <w:proofErr w:type="gramEnd"/>
            <w:r w:rsidRPr="002D006B">
              <w:rPr>
                <w:rFonts w:ascii="標楷體" w:eastAsia="標楷體" w:hAnsi="標楷體" w:cs="華康楷書體 Std W5" w:hint="eastAsia"/>
              </w:rPr>
              <w:t>个健康中心有幾个人？</w:t>
            </w:r>
          </w:p>
          <w:p w:rsidR="00E5039C" w:rsidRPr="0058094D" w:rsidRDefault="00E5039C" w:rsidP="00E5039C">
            <w:pPr>
              <w:pStyle w:val="a4"/>
              <w:widowControl w:val="0"/>
              <w:numPr>
                <w:ilvl w:val="0"/>
                <w:numId w:val="8"/>
              </w:numPr>
              <w:spacing w:after="0" w:line="240" w:lineRule="auto"/>
              <w:contextualSpacing w:val="0"/>
              <w:jc w:val="both"/>
              <w:rPr>
                <w:rFonts w:ascii="標楷體" w:eastAsia="標楷體" w:hAnsi="標楷體" w:cs="華康楷書體 Std W5"/>
              </w:rPr>
            </w:pPr>
            <w:r>
              <w:rPr>
                <w:rFonts w:ascii="標楷體" w:eastAsia="標楷體" w:hAnsi="標楷體" w:cs="華康楷書體 Std W5" w:hint="eastAsia"/>
              </w:rPr>
              <w:t>圈</w:t>
            </w:r>
            <w:proofErr w:type="gramStart"/>
            <w:r>
              <w:rPr>
                <w:rFonts w:ascii="標楷體" w:eastAsia="標楷體" w:hAnsi="標楷體" w:cs="華康楷書體 Std W5" w:hint="eastAsia"/>
              </w:rPr>
              <w:t>圈</w:t>
            </w:r>
            <w:proofErr w:type="gramEnd"/>
            <w:r>
              <w:rPr>
                <w:rFonts w:ascii="標楷體" w:eastAsia="標楷體" w:hAnsi="標楷體" w:cs="華康楷書體 Std W5" w:hint="eastAsia"/>
              </w:rPr>
              <w:t>看:</w:t>
            </w:r>
            <w:r w:rsidRPr="0058094D">
              <w:rPr>
                <w:rFonts w:ascii="標楷體" w:eastAsia="標楷體" w:hAnsi="標楷體" w:cs="華康楷書體 Std W5" w:hint="eastAsia"/>
              </w:rPr>
              <w:t>請學生圈出1~3個有疑問的語詞，並在旁邊打個？號。</w:t>
            </w:r>
            <w:r>
              <w:rPr>
                <w:rFonts w:ascii="標楷體" w:eastAsia="標楷體" w:hAnsi="標楷體" w:cs="華康楷書體 Std W5" w:hint="eastAsia"/>
              </w:rPr>
              <w:t>(並寫在便利貼上)</w:t>
            </w:r>
          </w:p>
          <w:p w:rsidR="00E5039C" w:rsidRPr="00DE53B7" w:rsidRDefault="00E5039C" w:rsidP="00E5039C">
            <w:pPr>
              <w:pStyle w:val="a4"/>
              <w:widowControl w:val="0"/>
              <w:numPr>
                <w:ilvl w:val="0"/>
                <w:numId w:val="8"/>
              </w:numPr>
              <w:spacing w:after="0" w:line="240" w:lineRule="auto"/>
              <w:contextualSpacing w:val="0"/>
              <w:jc w:val="both"/>
              <w:rPr>
                <w:rFonts w:ascii="標楷體" w:eastAsia="標楷體" w:hAnsi="標楷體" w:cs="華康楷書體 Std W5"/>
              </w:rPr>
            </w:pPr>
            <w:r>
              <w:rPr>
                <w:rFonts w:ascii="標楷體" w:eastAsia="標楷體" w:hAnsi="標楷體" w:cs="華康楷書體 Std W5" w:hint="eastAsia"/>
              </w:rPr>
              <w:t>邀請學生</w:t>
            </w:r>
            <w:r w:rsidRPr="0058094D">
              <w:rPr>
                <w:rFonts w:ascii="標楷體" w:eastAsia="標楷體" w:hAnsi="標楷體" w:cs="華康楷書體 Std W5" w:hint="eastAsia"/>
              </w:rPr>
              <w:t>分享自己圈的語詞。</w:t>
            </w:r>
          </w:p>
          <w:p w:rsidR="00E5039C" w:rsidRPr="00D626FD" w:rsidRDefault="00E5039C" w:rsidP="00DF3346">
            <w:pPr>
              <w:ind w:left="400" w:hangingChars="200" w:hanging="400"/>
              <w:jc w:val="both"/>
              <w:rPr>
                <w:rFonts w:ascii="標楷體" w:eastAsia="標楷體" w:hAnsi="標楷體" w:cs="華康楷書體 Std W5"/>
                <w:lang w:eastAsia="zh-HK"/>
              </w:rPr>
            </w:pPr>
            <w:r w:rsidRPr="00D626FD">
              <w:rPr>
                <w:rFonts w:ascii="標楷體" w:eastAsia="標楷體" w:hAnsi="標楷體" w:cs="華康楷書體 Std W5" w:hint="eastAsia"/>
              </w:rPr>
              <w:t>三、認識</w:t>
            </w:r>
            <w:r w:rsidRPr="00D626FD">
              <w:rPr>
                <w:rFonts w:ascii="標楷體" w:eastAsia="標楷體" w:hAnsi="標楷體" w:cs="華康楷書體 Std W5" w:hint="eastAsia"/>
                <w:lang w:eastAsia="zh-HK"/>
              </w:rPr>
              <w:t>語詞</w:t>
            </w:r>
          </w:p>
          <w:p w:rsidR="00E5039C" w:rsidRDefault="00E5039C" w:rsidP="00DF3346">
            <w:pPr>
              <w:ind w:leftChars="200" w:left="480"/>
              <w:jc w:val="both"/>
              <w:rPr>
                <w:rFonts w:ascii="標楷體" w:eastAsia="標楷體" w:hAnsi="標楷體" w:cs="華康楷書體 Std W5"/>
              </w:rPr>
            </w:pPr>
            <w:r w:rsidRPr="00EF67D3">
              <w:rPr>
                <w:rFonts w:ascii="標楷體" w:eastAsia="標楷體" w:hAnsi="標楷體" w:cs="華康楷書體 Std W5" w:hint="eastAsia"/>
              </w:rPr>
              <w:t>1.老師介紹課文中的語詞</w:t>
            </w:r>
            <w:r>
              <w:rPr>
                <w:rFonts w:ascii="標楷體" w:eastAsia="標楷體" w:hAnsi="標楷體" w:cs="華康楷書體 Std W5" w:hint="eastAsia"/>
              </w:rPr>
              <w:t>:</w:t>
            </w:r>
          </w:p>
          <w:p w:rsidR="00E5039C" w:rsidRPr="004A2252" w:rsidRDefault="00E5039C" w:rsidP="00DF3346">
            <w:pPr>
              <w:ind w:leftChars="200" w:left="480"/>
              <w:jc w:val="both"/>
              <w:rPr>
                <w:rFonts w:ascii="標楷體" w:eastAsia="標楷體" w:hAnsi="標楷體" w:cs="華康楷書體 Std W5"/>
              </w:rPr>
            </w:pPr>
            <w:r>
              <w:rPr>
                <w:rFonts w:ascii="標楷體" w:eastAsia="標楷體" w:hAnsi="標楷體" w:cs="華康楷書體 Std W5"/>
                <w:noProof/>
              </w:rPr>
              <w:drawing>
                <wp:inline distT="0" distB="0" distL="0" distR="0" wp14:anchorId="670070BC" wp14:editId="16F1BFA8">
                  <wp:extent cx="3000375" cy="1713121"/>
                  <wp:effectExtent l="0" t="0" r="0" b="190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螢幕擷取畫面 2022-04-11 153749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9224" cy="1735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5039C" w:rsidRDefault="00E5039C" w:rsidP="00DF3346">
            <w:pPr>
              <w:ind w:leftChars="200" w:left="480"/>
              <w:jc w:val="both"/>
              <w:rPr>
                <w:rFonts w:ascii="標楷體" w:eastAsia="標楷體" w:hAnsi="標楷體" w:cs="華康楷書體 Std W5"/>
              </w:rPr>
            </w:pPr>
            <w:r>
              <w:rPr>
                <w:rFonts w:ascii="標楷體" w:eastAsia="標楷體" w:hAnsi="標楷體" w:cs="華康楷書體 Std W5"/>
                <w:noProof/>
              </w:rPr>
              <w:drawing>
                <wp:inline distT="0" distB="0" distL="0" distR="0" wp14:anchorId="53523DF6" wp14:editId="151FED79">
                  <wp:extent cx="2981325" cy="1723588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螢幕擷取畫面 2022-04-11 15381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3672" cy="17365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5039C" w:rsidRPr="00EF67D3" w:rsidRDefault="00E5039C" w:rsidP="00DF3346">
            <w:pPr>
              <w:ind w:leftChars="200" w:left="480"/>
              <w:jc w:val="both"/>
              <w:rPr>
                <w:rFonts w:ascii="標楷體" w:eastAsia="標楷體" w:hAnsi="標楷體" w:cs="華康楷書體 Std W5"/>
              </w:rPr>
            </w:pPr>
            <w:r>
              <w:rPr>
                <w:rFonts w:ascii="標楷體" w:eastAsia="標楷體" w:hAnsi="標楷體" w:cs="華康楷書體 Std W5" w:hint="eastAsia"/>
              </w:rPr>
              <w:t>學生</w:t>
            </w:r>
            <w:proofErr w:type="gramStart"/>
            <w:r>
              <w:rPr>
                <w:rFonts w:ascii="標楷體" w:eastAsia="標楷體" w:hAnsi="標楷體" w:cs="華康楷書體 Std W5" w:hint="eastAsia"/>
              </w:rPr>
              <w:t>唸</w:t>
            </w:r>
            <w:proofErr w:type="gramEnd"/>
            <w:r>
              <w:rPr>
                <w:rFonts w:ascii="標楷體" w:eastAsia="標楷體" w:hAnsi="標楷體" w:cs="華康楷書體 Std W5" w:hint="eastAsia"/>
              </w:rPr>
              <w:t>讀並分享自身經驗。</w:t>
            </w:r>
          </w:p>
          <w:p w:rsidR="00E5039C" w:rsidRPr="00EF67D3" w:rsidRDefault="00E5039C" w:rsidP="00DF3346">
            <w:pPr>
              <w:ind w:leftChars="200" w:left="480"/>
              <w:jc w:val="both"/>
              <w:rPr>
                <w:rFonts w:ascii="標楷體" w:eastAsia="標楷體" w:hAnsi="標楷體" w:cs="華康楷書體 Std W5"/>
              </w:rPr>
            </w:pPr>
            <w:r w:rsidRPr="00EF67D3">
              <w:rPr>
                <w:rFonts w:ascii="標楷體" w:eastAsia="標楷體" w:hAnsi="標楷體" w:cs="華康楷書體 Std W5" w:hint="eastAsia"/>
              </w:rPr>
              <w:t>2.</w:t>
            </w:r>
            <w:r w:rsidRPr="000B0385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</w:rPr>
              <w:t>撳</w:t>
            </w:r>
            <w:proofErr w:type="gramEnd"/>
            <w:r w:rsidRPr="000B0385">
              <w:rPr>
                <w:rFonts w:ascii="標楷體" w:eastAsia="標楷體" w:hAnsi="標楷體" w:hint="eastAsia"/>
              </w:rPr>
              <w:t>地鼠:小組合作說出地鼠所出現的圖卡語詞，</w:t>
            </w:r>
            <w:proofErr w:type="gramStart"/>
            <w:r w:rsidRPr="000B0385">
              <w:rPr>
                <w:rFonts w:ascii="標楷體" w:eastAsia="標楷體" w:hAnsi="標楷體" w:hint="eastAsia"/>
              </w:rPr>
              <w:t>說對一個</w:t>
            </w:r>
            <w:proofErr w:type="gramEnd"/>
            <w:r w:rsidRPr="000B0385">
              <w:rPr>
                <w:rFonts w:ascii="標楷體" w:eastAsia="標楷體" w:hAnsi="標楷體" w:hint="eastAsia"/>
              </w:rPr>
              <w:t>得一個金幣</w:t>
            </w:r>
            <w:r>
              <w:rPr>
                <w:rFonts w:ascii="標楷體" w:eastAsia="標楷體" w:hAnsi="標楷體" w:hint="eastAsia"/>
              </w:rPr>
              <w:t>(小組加分)</w:t>
            </w:r>
            <w:r w:rsidRPr="000B0385">
              <w:rPr>
                <w:rFonts w:ascii="標楷體" w:eastAsia="標楷體" w:hAnsi="標楷體" w:hint="eastAsia"/>
              </w:rPr>
              <w:t>。</w:t>
            </w:r>
          </w:p>
          <w:p w:rsidR="00E5039C" w:rsidRPr="00EF67D3" w:rsidRDefault="00E5039C" w:rsidP="00DF3346">
            <w:pPr>
              <w:pStyle w:val="a4"/>
              <w:ind w:left="360"/>
              <w:rPr>
                <w:rFonts w:ascii="標楷體" w:eastAsia="標楷體" w:hAnsi="標楷體" w:cs="華康楷書體 Std W5"/>
                <w:b/>
                <w:szCs w:val="24"/>
              </w:rPr>
            </w:pPr>
            <w:r w:rsidRPr="00EF67D3">
              <w:rPr>
                <w:rFonts w:ascii="標楷體" w:eastAsia="標楷體" w:hAnsi="標楷體" w:cs="華康楷書體 Std W5" w:hint="eastAsia"/>
              </w:rPr>
              <w:t xml:space="preserve"> 3. </w:t>
            </w:r>
            <w:r>
              <w:rPr>
                <w:rFonts w:ascii="標楷體" w:eastAsia="標楷體" w:hAnsi="標楷體" w:cs="華康楷書體 Std W5" w:hint="eastAsia"/>
              </w:rPr>
              <w:t>踏</w:t>
            </w:r>
            <w:r w:rsidRPr="00EF67D3">
              <w:rPr>
                <w:rFonts w:ascii="標楷體" w:eastAsia="標楷體" w:hAnsi="標楷體" w:cs="華康楷書體 Std W5" w:hint="eastAsia"/>
              </w:rPr>
              <w:t>地雷：每位學生</w:t>
            </w:r>
            <w:r>
              <w:rPr>
                <w:rFonts w:ascii="標楷體" w:eastAsia="標楷體" w:hAnsi="標楷體" w:cs="華康楷書體 Std W5" w:hint="eastAsia"/>
              </w:rPr>
              <w:t>(每組)</w:t>
            </w:r>
            <w:r w:rsidRPr="00EF67D3">
              <w:rPr>
                <w:rFonts w:ascii="標楷體" w:eastAsia="標楷體" w:hAnsi="標楷體" w:cs="華康楷書體 Std W5" w:hint="eastAsia"/>
              </w:rPr>
              <w:t>依圖片說出一個認識的語詞，未踩到地雷則個人加分。</w:t>
            </w:r>
          </w:p>
          <w:p w:rsidR="00E5039C" w:rsidRPr="000B0385" w:rsidRDefault="00E5039C" w:rsidP="00DF3346">
            <w:pPr>
              <w:ind w:leftChars="200" w:left="880" w:hangingChars="200" w:hanging="400"/>
              <w:jc w:val="both"/>
              <w:rPr>
                <w:rFonts w:ascii="標楷體" w:eastAsia="標楷體" w:hAnsi="標楷體"/>
                <w:lang w:eastAsia="zh-HK"/>
              </w:rPr>
            </w:pPr>
            <w:r w:rsidRPr="000B0385">
              <w:rPr>
                <w:rFonts w:ascii="標楷體" w:eastAsia="標楷體" w:hAnsi="標楷體" w:hint="eastAsia"/>
              </w:rPr>
              <w:t>4.</w:t>
            </w:r>
            <w:r w:rsidRPr="000B0385">
              <w:rPr>
                <w:rFonts w:ascii="標楷體" w:eastAsia="標楷體" w:hAnsi="標楷體"/>
                <w:lang w:eastAsia="zh-HK"/>
              </w:rPr>
              <w:t xml:space="preserve"> </w:t>
            </w:r>
            <w:r w:rsidRPr="00EF67D3">
              <w:rPr>
                <w:rFonts w:ascii="標楷體" w:eastAsia="標楷體" w:hAnsi="標楷體" w:cs="華康楷書體 Std W5" w:hint="eastAsia"/>
              </w:rPr>
              <w:t>來尋寶:</w:t>
            </w:r>
            <w:r w:rsidRPr="00EF67D3">
              <w:rPr>
                <w:rFonts w:ascii="標楷體" w:eastAsia="標楷體" w:hAnsi="標楷體" w:cs="華康楷書體 Std W5" w:hint="eastAsia"/>
                <w:b/>
                <w:sz w:val="28"/>
                <w:szCs w:val="28"/>
              </w:rPr>
              <w:t xml:space="preserve"> </w:t>
            </w:r>
            <w:r w:rsidRPr="00EF67D3">
              <w:rPr>
                <w:rFonts w:ascii="標楷體" w:eastAsia="標楷體" w:hAnsi="標楷體" w:cs="華康楷書體 Std W5" w:hint="eastAsia"/>
              </w:rPr>
              <w:t>每位學生</w:t>
            </w:r>
            <w:r>
              <w:rPr>
                <w:rFonts w:ascii="標楷體" w:eastAsia="標楷體" w:hAnsi="標楷體" w:cs="華康楷書體 Std W5" w:hint="eastAsia"/>
              </w:rPr>
              <w:t>(每組)</w:t>
            </w:r>
            <w:r w:rsidRPr="00EF67D3">
              <w:rPr>
                <w:rFonts w:ascii="標楷體" w:eastAsia="標楷體" w:hAnsi="標楷體" w:cs="華康楷書體 Std W5" w:hint="eastAsia"/>
              </w:rPr>
              <w:t>依圖片說出一個認識的語詞，出現寶藏圖片則</w:t>
            </w:r>
            <w:r>
              <w:rPr>
                <w:rFonts w:ascii="標楷體" w:eastAsia="標楷體" w:hAnsi="標楷體" w:cs="華康楷書體 Std W5" w:hint="eastAsia"/>
              </w:rPr>
              <w:t>小組</w:t>
            </w:r>
            <w:r w:rsidRPr="00EF67D3">
              <w:rPr>
                <w:rFonts w:ascii="標楷體" w:eastAsia="標楷體" w:hAnsi="標楷體" w:cs="華康楷書體 Std W5" w:hint="eastAsia"/>
              </w:rPr>
              <w:t>加分</w:t>
            </w:r>
            <w:r w:rsidRPr="00EF67D3">
              <w:rPr>
                <w:rFonts w:ascii="標楷體" w:eastAsia="標楷體" w:hAnsi="標楷體" w:cs="華康楷書體 Std W5" w:hint="eastAsia"/>
                <w:b/>
              </w:rPr>
              <w:t>。</w:t>
            </w:r>
          </w:p>
          <w:p w:rsidR="00E5039C" w:rsidRPr="000B0385" w:rsidRDefault="00E5039C" w:rsidP="00DF3346">
            <w:pPr>
              <w:jc w:val="both"/>
              <w:rPr>
                <w:rFonts w:ascii="標楷體" w:eastAsia="標楷體" w:hAnsi="標楷體" w:cs="華康楷書體 Std W5"/>
              </w:rPr>
            </w:pPr>
            <w:r w:rsidRPr="000B0385">
              <w:rPr>
                <w:rFonts w:ascii="標楷體" w:eastAsia="標楷體" w:hAnsi="標楷體" w:cs="華康楷書體 Std W5" w:hint="eastAsia"/>
              </w:rPr>
              <w:t>參、總結活動  (</w:t>
            </w:r>
            <w:r w:rsidRPr="000B0385">
              <w:rPr>
                <w:rFonts w:ascii="新細明體-ExtB" w:eastAsia="新細明體-ExtB" w:hAnsi="新細明體-ExtB" w:cs="新細明體-ExtB" w:hint="eastAsia"/>
                <w:b/>
                <w:bCs/>
                <w:sz w:val="22"/>
              </w:rPr>
              <w:t>𠊎</w:t>
            </w:r>
            <w:r w:rsidRPr="000B0385">
              <w:rPr>
                <w:rFonts w:ascii="新細明體" w:hAnsi="新細明體" w:cs="新細明體" w:hint="eastAsia"/>
                <w:b/>
                <w:bCs/>
                <w:sz w:val="22"/>
                <w:lang w:eastAsia="zh-HK"/>
              </w:rPr>
              <w:t>會講</w:t>
            </w:r>
            <w:r w:rsidRPr="000B0385">
              <w:rPr>
                <w:rFonts w:ascii="新細明體" w:hAnsi="新細明體" w:cs="新細明體" w:hint="eastAsia"/>
                <w:b/>
                <w:bCs/>
                <w:sz w:val="22"/>
              </w:rPr>
              <w:t>一句話)</w:t>
            </w:r>
          </w:p>
          <w:p w:rsidR="00E5039C" w:rsidRPr="000B0385" w:rsidRDefault="00E5039C" w:rsidP="00DF3346">
            <w:pPr>
              <w:jc w:val="both"/>
              <w:rPr>
                <w:rFonts w:ascii="標楷體" w:eastAsia="標楷體" w:hAnsi="標楷體" w:cs="新細明體-ExtB"/>
                <w:b/>
                <w:bCs/>
                <w:sz w:val="22"/>
              </w:rPr>
            </w:pPr>
            <w:r w:rsidRPr="000B0385">
              <w:rPr>
                <w:rFonts w:ascii="標楷體" w:eastAsia="標楷體" w:hAnsi="標楷體" w:hint="eastAsia"/>
              </w:rPr>
              <w:t>一</w:t>
            </w:r>
            <w:r w:rsidRPr="000B0385">
              <w:rPr>
                <w:rFonts w:ascii="標楷體" w:eastAsia="標楷體" w:hAnsi="標楷體" w:cs="華康楷書體 Std W5" w:hint="eastAsia"/>
              </w:rPr>
              <w:t>、</w:t>
            </w:r>
            <w:r w:rsidRPr="000B0385">
              <w:rPr>
                <w:rFonts w:ascii="標楷體" w:eastAsia="標楷體" w:hAnsi="標楷體" w:hint="eastAsia"/>
              </w:rPr>
              <w:t>統整復習今日所學(檢核:每人至老師</w:t>
            </w:r>
            <w:proofErr w:type="gramStart"/>
            <w:r w:rsidRPr="000B0385">
              <w:rPr>
                <w:rFonts w:ascii="標楷體" w:eastAsia="標楷體" w:hAnsi="標楷體" w:hint="eastAsia"/>
              </w:rPr>
              <w:t>處認念</w:t>
            </w:r>
            <w:proofErr w:type="gramEnd"/>
            <w:r w:rsidRPr="000B0385">
              <w:rPr>
                <w:rFonts w:ascii="標楷體" w:eastAsia="標楷體" w:hAnsi="標楷體" w:hint="eastAsia"/>
              </w:rPr>
              <w:t xml:space="preserve">  </w:t>
            </w:r>
            <w:r w:rsidRPr="000B0385">
              <w:rPr>
                <w:rFonts w:ascii="標楷體" w:eastAsia="標楷體" w:hAnsi="標楷體"/>
              </w:rPr>
              <w:br w:type="textWrapping" w:clear="all"/>
            </w:r>
            <w:r w:rsidRPr="000B0385">
              <w:rPr>
                <w:rFonts w:ascii="標楷體" w:eastAsia="標楷體" w:hAnsi="標楷體" w:hint="eastAsia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身體不適圖片</w:t>
            </w:r>
            <w:r w:rsidRPr="000B0385">
              <w:rPr>
                <w:rFonts w:ascii="標楷體" w:eastAsia="標楷體" w:hAnsi="標楷體" w:cs="華康楷書體 Std W5" w:hint="eastAsia"/>
              </w:rPr>
              <w:t>，</w:t>
            </w:r>
            <w:r w:rsidRPr="000B0385">
              <w:rPr>
                <w:rFonts w:ascii="標楷體" w:eastAsia="標楷體" w:hAnsi="標楷體" w:hint="eastAsia"/>
                <w:b/>
              </w:rPr>
              <w:t>例:</w:t>
            </w:r>
            <w:r w:rsidRPr="000B0385">
              <w:rPr>
                <w:rFonts w:ascii="標楷體" w:eastAsia="標楷體" w:hAnsi="標楷體" w:cs="新細明體" w:hint="eastAsia"/>
                <w:b/>
                <w:bCs/>
                <w:sz w:val="22"/>
              </w:rPr>
              <w:t xml:space="preserve"> 老師:</w:t>
            </w:r>
            <w:proofErr w:type="gramStart"/>
            <w:r w:rsidRPr="000B0385">
              <w:rPr>
                <w:rFonts w:ascii="標楷體" w:eastAsia="標楷體" w:hAnsi="標楷體" w:cs="新細明體" w:hint="eastAsia"/>
                <w:b/>
                <w:bCs/>
                <w:sz w:val="22"/>
              </w:rPr>
              <w:t>佢係哪</w:t>
            </w:r>
            <w:proofErr w:type="gramEnd"/>
            <w:r w:rsidRPr="000B0385">
              <w:rPr>
                <w:rFonts w:ascii="標楷體" w:eastAsia="標楷體" w:hAnsi="標楷體" w:cs="新細明體" w:hint="eastAsia"/>
                <w:b/>
                <w:bCs/>
                <w:sz w:val="22"/>
              </w:rPr>
              <w:t>位無</w:t>
            </w:r>
            <w:proofErr w:type="gramStart"/>
            <w:r w:rsidRPr="000B0385">
              <w:rPr>
                <w:rFonts w:ascii="標楷體" w:eastAsia="標楷體" w:hAnsi="標楷體" w:cs="新細明體" w:hint="eastAsia"/>
                <w:b/>
                <w:bCs/>
                <w:sz w:val="22"/>
              </w:rPr>
              <w:t>鬆</w:t>
            </w:r>
            <w:proofErr w:type="gramEnd"/>
            <w:r w:rsidRPr="000B0385">
              <w:rPr>
                <w:rFonts w:ascii="標楷體" w:eastAsia="標楷體" w:hAnsi="標楷體" w:cs="新細明體" w:hint="eastAsia"/>
                <w:b/>
                <w:bCs/>
                <w:sz w:val="22"/>
              </w:rPr>
              <w:t>爽？</w:t>
            </w:r>
            <w:r w:rsidRPr="000B0385">
              <w:rPr>
                <w:rFonts w:ascii="標楷體" w:eastAsia="標楷體" w:hAnsi="標楷體" w:cs="新細明體-ExtB" w:hint="eastAsia"/>
                <w:b/>
                <w:bCs/>
                <w:sz w:val="22"/>
              </w:rPr>
              <w:t xml:space="preserve"> </w:t>
            </w:r>
          </w:p>
          <w:p w:rsidR="00E5039C" w:rsidRPr="000B0385" w:rsidRDefault="00E5039C" w:rsidP="00DF3346">
            <w:pPr>
              <w:jc w:val="both"/>
              <w:rPr>
                <w:rFonts w:ascii="標楷體" w:eastAsia="標楷體" w:hAnsi="標楷體"/>
              </w:rPr>
            </w:pPr>
            <w:r w:rsidRPr="000B0385">
              <w:rPr>
                <w:rFonts w:ascii="標楷體" w:eastAsia="標楷體" w:hAnsi="標楷體" w:cs="新細明體-ExtB" w:hint="eastAsia"/>
                <w:b/>
                <w:bCs/>
                <w:sz w:val="22"/>
              </w:rPr>
              <w:t xml:space="preserve">                        </w:t>
            </w:r>
            <w:r w:rsidRPr="000B0385">
              <w:rPr>
                <w:rFonts w:ascii="標楷體" w:eastAsia="標楷體" w:hAnsi="標楷體" w:cs="新細明體" w:hint="eastAsia"/>
                <w:b/>
                <w:bCs/>
                <w:sz w:val="22"/>
              </w:rPr>
              <w:t xml:space="preserve">學生: </w:t>
            </w:r>
            <w:proofErr w:type="gramStart"/>
            <w:r w:rsidRPr="000B0385">
              <w:rPr>
                <w:rFonts w:ascii="標楷體" w:eastAsia="標楷體" w:hAnsi="標楷體" w:cs="新細明體" w:hint="eastAsia"/>
                <w:b/>
                <w:bCs/>
                <w:sz w:val="22"/>
              </w:rPr>
              <w:t>佢</w:t>
            </w:r>
            <w:proofErr w:type="gramEnd"/>
            <w:r w:rsidRPr="000B0385">
              <w:rPr>
                <w:rFonts w:ascii="標楷體" w:eastAsia="標楷體" w:hAnsi="標楷體" w:cs="新細明體" w:hint="eastAsia"/>
                <w:b/>
                <w:bCs/>
                <w:sz w:val="22"/>
              </w:rPr>
              <w:t>(</w:t>
            </w:r>
            <w:proofErr w:type="gramStart"/>
            <w:r w:rsidRPr="000B0385">
              <w:rPr>
                <w:rFonts w:ascii="標楷體" w:eastAsia="標楷體" w:hAnsi="標楷體" w:cs="新細明體" w:hint="eastAsia"/>
                <w:b/>
                <w:bCs/>
                <w:sz w:val="22"/>
              </w:rPr>
              <w:t>肚屎痛</w:t>
            </w:r>
            <w:proofErr w:type="gramEnd"/>
            <w:r w:rsidRPr="000B0385">
              <w:rPr>
                <w:rFonts w:ascii="標楷體" w:eastAsia="標楷體" w:hAnsi="標楷體" w:cs="新細明體" w:hint="eastAsia"/>
                <w:b/>
                <w:bCs/>
                <w:sz w:val="22"/>
              </w:rPr>
              <w:t>)</w:t>
            </w:r>
            <w:r>
              <w:rPr>
                <w:rFonts w:ascii="標楷體" w:eastAsia="標楷體" w:hAnsi="標楷體" w:cs="新細明體" w:hint="eastAsia"/>
                <w:b/>
                <w:bCs/>
                <w:sz w:val="22"/>
              </w:rPr>
              <w:t>。</w:t>
            </w:r>
          </w:p>
          <w:p w:rsidR="00E5039C" w:rsidRPr="000B0385" w:rsidRDefault="00E5039C" w:rsidP="00DF3346">
            <w:pPr>
              <w:jc w:val="both"/>
              <w:rPr>
                <w:rFonts w:ascii="標楷體" w:eastAsia="標楷體" w:hAnsi="標楷體"/>
              </w:rPr>
            </w:pPr>
            <w:r w:rsidRPr="000B0385">
              <w:rPr>
                <w:rFonts w:ascii="標楷體" w:eastAsia="標楷體" w:hAnsi="標楷體" w:hint="eastAsia"/>
              </w:rPr>
              <w:t xml:space="preserve">    教師給予表現好的學生正向鼓勵。</w:t>
            </w:r>
          </w:p>
          <w:p w:rsidR="00E5039C" w:rsidRPr="00690607" w:rsidRDefault="00E5039C" w:rsidP="00DF3346">
            <w:pPr>
              <w:ind w:firstLineChars="200" w:firstLine="400"/>
              <w:jc w:val="both"/>
              <w:rPr>
                <w:rFonts w:ascii="標楷體" w:eastAsia="標楷體" w:hAnsi="標楷體"/>
                <w:color w:val="FF0000"/>
              </w:rPr>
            </w:pPr>
          </w:p>
          <w:p w:rsidR="00E5039C" w:rsidRPr="002829F3" w:rsidRDefault="00E5039C" w:rsidP="00DF334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華康楷書體 Std W5" w:hint="eastAsia"/>
              </w:rPr>
              <w:t>～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cs="華康楷書體 Std W5" w:hint="eastAsia"/>
              </w:rPr>
              <w:t>節結束～</w:t>
            </w:r>
          </w:p>
        </w:tc>
        <w:tc>
          <w:tcPr>
            <w:tcW w:w="1276" w:type="dxa"/>
          </w:tcPr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Pr="005B5480" w:rsidRDefault="00E5039C" w:rsidP="00DF33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4B4966">
              <w:rPr>
                <w:rFonts w:ascii="標楷體" w:eastAsia="標楷體" w:hAnsi="標楷體" w:hint="eastAsia"/>
              </w:rPr>
              <w:t>分鐘</w:t>
            </w: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Pr="005B5480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Pr="00FB5047" w:rsidRDefault="00E5039C" w:rsidP="00DF33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Pr="00FB5047">
              <w:rPr>
                <w:rFonts w:ascii="標楷體" w:eastAsia="標楷體" w:hAnsi="標楷體" w:hint="eastAsia"/>
                <w:lang w:eastAsia="zh-HK"/>
              </w:rPr>
              <w:t>分鐘</w:t>
            </w:r>
          </w:p>
          <w:p w:rsidR="00E5039C" w:rsidRPr="009E5F6D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Pr="009E5F6D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Pr="009E5F6D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Pr="009E5F6D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Pr="009E5F6D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Pr="009E5F6D" w:rsidRDefault="00E5039C" w:rsidP="00DF33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Pr="00FB5047">
              <w:rPr>
                <w:rFonts w:ascii="標楷體" w:eastAsia="標楷體" w:hAnsi="標楷體" w:hint="eastAsia"/>
                <w:lang w:eastAsia="zh-HK"/>
              </w:rPr>
              <w:t>分鐘</w:t>
            </w:r>
          </w:p>
          <w:p w:rsidR="00E5039C" w:rsidRPr="009E5F6D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Pr="009E5F6D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</w:rPr>
              <w:t>15</w:t>
            </w:r>
            <w:r w:rsidRPr="00FB5047">
              <w:rPr>
                <w:rFonts w:ascii="標楷體" w:eastAsia="標楷體" w:hAnsi="標楷體" w:hint="eastAsia"/>
                <w:lang w:eastAsia="zh-HK"/>
              </w:rPr>
              <w:t>分鐘</w:t>
            </w:r>
          </w:p>
          <w:p w:rsidR="00E5039C" w:rsidRDefault="00E5039C" w:rsidP="00DF3346">
            <w:pPr>
              <w:rPr>
                <w:rFonts w:ascii="標楷體" w:eastAsia="標楷體" w:hAnsi="標楷體"/>
                <w:lang w:eastAsia="zh-HK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  <w:lang w:eastAsia="zh-HK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  <w:lang w:eastAsia="zh-HK"/>
              </w:rPr>
            </w:pPr>
          </w:p>
          <w:p w:rsidR="00E5039C" w:rsidRPr="00FB5047" w:rsidRDefault="00E5039C" w:rsidP="00DF3346">
            <w:pPr>
              <w:rPr>
                <w:rFonts w:ascii="標楷體" w:eastAsia="標楷體" w:hAnsi="標楷體"/>
                <w:lang w:eastAsia="zh-HK"/>
              </w:rPr>
            </w:pPr>
          </w:p>
          <w:p w:rsidR="00E5039C" w:rsidRPr="003226F8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Pr="00FB5047" w:rsidRDefault="00E5039C" w:rsidP="00DF33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Pr="00FB5047">
              <w:rPr>
                <w:rFonts w:ascii="標楷體" w:eastAsia="標楷體" w:hAnsi="標楷體" w:hint="eastAsia"/>
                <w:lang w:eastAsia="zh-HK"/>
              </w:rPr>
              <w:t>分鐘</w:t>
            </w: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Pr="009E5F6D" w:rsidRDefault="00E5039C" w:rsidP="00DF3346">
            <w:pPr>
              <w:rPr>
                <w:rFonts w:ascii="標楷體" w:eastAsia="標楷體" w:hAnsi="標楷體"/>
              </w:rPr>
            </w:pPr>
          </w:p>
        </w:tc>
        <w:tc>
          <w:tcPr>
            <w:tcW w:w="2677" w:type="dxa"/>
          </w:tcPr>
          <w:p w:rsidR="00E5039C" w:rsidRDefault="00E5039C" w:rsidP="00DF3346">
            <w:pPr>
              <w:jc w:val="both"/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jc w:val="both"/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口語評量</w:t>
            </w:r>
          </w:p>
          <w:p w:rsidR="00E5039C" w:rsidRPr="009E5F6D" w:rsidRDefault="00E5039C" w:rsidP="00DF33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聽力評</w:t>
            </w:r>
            <w:r>
              <w:rPr>
                <w:rFonts w:ascii="標楷體" w:eastAsia="標楷體" w:hAnsi="標楷體" w:hint="eastAsia"/>
                <w:lang w:eastAsia="zh-HK"/>
              </w:rPr>
              <w:t>量</w:t>
            </w:r>
          </w:p>
          <w:p w:rsidR="00E5039C" w:rsidRPr="009E5F6D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Pr="009E5F6D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Pr="009E5F6D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聽力評量</w:t>
            </w: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口語評量</w:t>
            </w: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Pr="003D20C6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Pr="003D20C6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聽力評量</w:t>
            </w: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口語評量</w:t>
            </w:r>
          </w:p>
          <w:p w:rsidR="00E5039C" w:rsidRPr="003D20C6" w:rsidRDefault="00E5039C" w:rsidP="00DF33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閱讀評量</w:t>
            </w:r>
          </w:p>
          <w:p w:rsidR="00E5039C" w:rsidRPr="003D20C6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  <w:r w:rsidRPr="00980B48">
              <w:rPr>
                <w:rFonts w:ascii="標楷體" w:eastAsia="標楷體" w:hAnsi="標楷體" w:hint="eastAsia"/>
                <w:lang w:eastAsia="zh-HK"/>
              </w:rPr>
              <w:t>教具</w:t>
            </w:r>
            <w:r w:rsidRPr="00980B48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PPT</w:t>
            </w:r>
            <w:r>
              <w:rPr>
                <w:rFonts w:ascii="標楷體" w:eastAsia="標楷體" w:hAnsi="標楷體" w:hint="eastAsia"/>
                <w:lang w:eastAsia="zh-HK"/>
              </w:rPr>
              <w:t>圖</w:t>
            </w:r>
            <w:r>
              <w:rPr>
                <w:rFonts w:ascii="標楷體" w:eastAsia="標楷體" w:hAnsi="標楷體" w:hint="eastAsia"/>
              </w:rPr>
              <w:t>片</w:t>
            </w:r>
          </w:p>
          <w:p w:rsidR="00E5039C" w:rsidRDefault="00E5039C" w:rsidP="00DF33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聽力評量</w:t>
            </w: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口語評量</w:t>
            </w:r>
          </w:p>
          <w:p w:rsidR="00E5039C" w:rsidRPr="00980B48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  <w:r w:rsidRPr="00980B48">
              <w:rPr>
                <w:rFonts w:ascii="標楷體" w:eastAsia="標楷體" w:hAnsi="標楷體" w:hint="eastAsia"/>
                <w:lang w:eastAsia="zh-HK"/>
              </w:rPr>
              <w:t>教具</w:t>
            </w:r>
            <w:r w:rsidRPr="00980B48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  <w:lang w:eastAsia="zh-HK"/>
              </w:rPr>
              <w:t>圖卡</w:t>
            </w:r>
          </w:p>
          <w:p w:rsidR="00E5039C" w:rsidRDefault="00E5039C" w:rsidP="00DF33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聽力評量</w:t>
            </w: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口語評量</w:t>
            </w:r>
          </w:p>
          <w:p w:rsidR="00E5039C" w:rsidRDefault="00E5039C" w:rsidP="00DF33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對話練習</w:t>
            </w:r>
          </w:p>
          <w:p w:rsidR="00E5039C" w:rsidRPr="003D20C6" w:rsidRDefault="00E5039C" w:rsidP="00DF3346">
            <w:pPr>
              <w:rPr>
                <w:rFonts w:ascii="標楷體" w:eastAsia="標楷體" w:hAnsi="標楷體"/>
              </w:rPr>
            </w:pPr>
          </w:p>
        </w:tc>
      </w:tr>
      <w:tr w:rsidR="00E5039C" w:rsidRPr="00B36E94" w:rsidTr="00DF3346">
        <w:trPr>
          <w:jc w:val="center"/>
        </w:trPr>
        <w:tc>
          <w:tcPr>
            <w:tcW w:w="9608" w:type="dxa"/>
            <w:gridSpan w:val="8"/>
            <w:vAlign w:val="center"/>
          </w:tcPr>
          <w:p w:rsidR="00E5039C" w:rsidRPr="00B36E94" w:rsidRDefault="00E5039C" w:rsidP="00DF3346">
            <w:pPr>
              <w:jc w:val="both"/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參考資料：</w:t>
            </w:r>
          </w:p>
          <w:p w:rsidR="00E5039C" w:rsidRPr="00B36E94" w:rsidRDefault="00E5039C" w:rsidP="00DF33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真平版客家語第六</w:t>
            </w:r>
            <w:proofErr w:type="gramStart"/>
            <w:r>
              <w:rPr>
                <w:rFonts w:ascii="標楷體" w:eastAsia="標楷體" w:hAnsi="標楷體" w:hint="eastAsia"/>
              </w:rPr>
              <w:t>冊</w:t>
            </w:r>
            <w:proofErr w:type="gramEnd"/>
            <w:r>
              <w:rPr>
                <w:rFonts w:ascii="標楷體" w:eastAsia="標楷體" w:hAnsi="標楷體" w:hint="eastAsia"/>
              </w:rPr>
              <w:t>教學指引</w:t>
            </w:r>
          </w:p>
        </w:tc>
      </w:tr>
      <w:tr w:rsidR="00E5039C" w:rsidRPr="00B36E94" w:rsidTr="00DF3346">
        <w:trPr>
          <w:jc w:val="center"/>
        </w:trPr>
        <w:tc>
          <w:tcPr>
            <w:tcW w:w="9608" w:type="dxa"/>
            <w:gridSpan w:val="8"/>
            <w:vAlign w:val="center"/>
          </w:tcPr>
          <w:p w:rsidR="00E5039C" w:rsidRPr="00A10547" w:rsidRDefault="00E5039C" w:rsidP="00DF3346">
            <w:pPr>
              <w:rPr>
                <w:rFonts w:ascii="標楷體" w:eastAsia="標楷體" w:hAnsi="標楷體"/>
              </w:rPr>
            </w:pPr>
            <w:r w:rsidRPr="00B36E94">
              <w:rPr>
                <w:rFonts w:ascii="標楷體" w:eastAsia="標楷體" w:hAnsi="標楷體" w:hint="eastAsia"/>
              </w:rPr>
              <w:t>實施歷程：照片配合文字說明，並可說明公開授課後專業回饋之內容。</w:t>
            </w:r>
          </w:p>
        </w:tc>
      </w:tr>
      <w:bookmarkEnd w:id="1"/>
    </w:tbl>
    <w:p w:rsidR="00C60759" w:rsidRPr="00E5039C" w:rsidRDefault="00C60759"/>
    <w:sectPr w:rsidR="00C60759" w:rsidRPr="00E5039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楷書體 Std W5">
    <w:altName w:val="標楷體"/>
    <w:panose1 w:val="00000000000000000000"/>
    <w:charset w:val="88"/>
    <w:family w:val="script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950E5"/>
    <w:multiLevelType w:val="hybridMultilevel"/>
    <w:tmpl w:val="77149C9A"/>
    <w:lvl w:ilvl="0" w:tplc="588202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C4632C"/>
    <w:multiLevelType w:val="hybridMultilevel"/>
    <w:tmpl w:val="BCC6922E"/>
    <w:lvl w:ilvl="0" w:tplc="F878C3F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B4D55F8"/>
    <w:multiLevelType w:val="hybridMultilevel"/>
    <w:tmpl w:val="C022697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23001380">
      <w:start w:val="1"/>
      <w:numFmt w:val="decimal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FF97F30"/>
    <w:multiLevelType w:val="hybridMultilevel"/>
    <w:tmpl w:val="E5AC7A66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2C82320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1040493"/>
    <w:multiLevelType w:val="hybridMultilevel"/>
    <w:tmpl w:val="A46C54B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6A42C4F"/>
    <w:multiLevelType w:val="hybridMultilevel"/>
    <w:tmpl w:val="0EEA7BB8"/>
    <w:lvl w:ilvl="0" w:tplc="C4CA17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402377C"/>
    <w:multiLevelType w:val="hybridMultilevel"/>
    <w:tmpl w:val="43BE6304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AF144F1"/>
    <w:multiLevelType w:val="hybridMultilevel"/>
    <w:tmpl w:val="83FAA27A"/>
    <w:lvl w:ilvl="0" w:tplc="AF1C4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7"/>
  </w:num>
  <w:num w:numId="6">
    <w:abstractNumId w:val="6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39C"/>
    <w:rsid w:val="00C60759"/>
    <w:rsid w:val="00E50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FB483"/>
  <w15:chartTrackingRefBased/>
  <w15:docId w15:val="{FEFDE59B-D7F7-4C80-9052-C422E1333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5039C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039C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E5039C"/>
    <w:pPr>
      <w:widowControl/>
      <w:spacing w:after="200" w:line="276" w:lineRule="auto"/>
      <w:ind w:left="720"/>
      <w:contextualSpacing/>
    </w:pPr>
    <w:rPr>
      <w:kern w:val="0"/>
      <w:sz w:val="22"/>
      <w:szCs w:val="20"/>
    </w:rPr>
  </w:style>
  <w:style w:type="character" w:customStyle="1" w:styleId="a5">
    <w:name w:val="清單段落 字元"/>
    <w:link w:val="a4"/>
    <w:uiPriority w:val="34"/>
    <w:locked/>
    <w:rsid w:val="00E5039C"/>
    <w:rPr>
      <w:rFonts w:ascii="Calibri" w:eastAsia="新細明體" w:hAnsi="Calibri" w:cs="Times New Roman"/>
      <w:kern w:val="0"/>
      <w:sz w:val="22"/>
      <w:szCs w:val="20"/>
    </w:rPr>
  </w:style>
  <w:style w:type="paragraph" w:customStyle="1" w:styleId="Default">
    <w:name w:val="Default"/>
    <w:rsid w:val="00E5039C"/>
    <w:pPr>
      <w:widowControl w:val="0"/>
      <w:autoSpaceDE w:val="0"/>
      <w:autoSpaceDN w:val="0"/>
      <w:adjustRightInd w:val="0"/>
    </w:pPr>
    <w:rPr>
      <w:rFonts w:ascii="標楷體i.." w:eastAsia="標楷體i.." w:hAnsi="Calibri" w:cs="標楷體i..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409</Words>
  <Characters>2337</Characters>
  <Application>Microsoft Office Word</Application>
  <DocSecurity>0</DocSecurity>
  <Lines>19</Lines>
  <Paragraphs>5</Paragraphs>
  <ScaleCrop>false</ScaleCrop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2022-08-12T05:45:00Z</dcterms:created>
  <dcterms:modified xsi:type="dcterms:W3CDTF">2022-08-12T05:47:00Z</dcterms:modified>
</cp:coreProperties>
</file>