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1815" w:rsidRPr="00B36E94" w:rsidRDefault="00A31815" w:rsidP="00A31815">
      <w:pPr>
        <w:widowControl/>
        <w:adjustRightInd w:val="0"/>
        <w:snapToGrid w:val="0"/>
        <w:rPr>
          <w:rFonts w:eastAsia="標楷體"/>
        </w:rPr>
      </w:pP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</w:p>
    <w:p w:rsidR="00A31815" w:rsidRPr="00B36E94" w:rsidRDefault="00A31815" w:rsidP="00A31815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>
        <w:rPr>
          <w:rFonts w:ascii="標楷體" w:eastAsia="標楷體" w:hAnsi="標楷體" w:hint="eastAsia"/>
          <w:sz w:val="28"/>
          <w:szCs w:val="28"/>
        </w:rPr>
        <w:t>11</w:t>
      </w:r>
      <w:r>
        <w:rPr>
          <w:rFonts w:ascii="標楷體" w:eastAsia="標楷體" w:hAnsi="標楷體"/>
          <w:sz w:val="28"/>
          <w:szCs w:val="28"/>
        </w:rPr>
        <w:t>1</w:t>
      </w:r>
      <w:r w:rsidRPr="00B36E94">
        <w:rPr>
          <w:rFonts w:ascii="標楷體" w:eastAsia="標楷體" w:hAnsi="標楷體"/>
          <w:sz w:val="28"/>
          <w:szCs w:val="28"/>
        </w:rPr>
        <w:t>學年度</w:t>
      </w:r>
      <w:r>
        <w:rPr>
          <w:rFonts w:eastAsia="標楷體" w:hint="eastAsia"/>
          <w:sz w:val="28"/>
          <w:szCs w:val="28"/>
          <w:u w:val="single"/>
        </w:rPr>
        <w:t>光明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中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u w:val="single"/>
        </w:rPr>
        <w:t>跨</w:t>
      </w:r>
      <w:r w:rsidRPr="00B36E94">
        <w:rPr>
          <w:rFonts w:eastAsia="標楷體" w:hint="eastAsia"/>
          <w:sz w:val="28"/>
          <w:szCs w:val="28"/>
        </w:rPr>
        <w:t>領域議題</w:t>
      </w:r>
      <w:r>
        <w:rPr>
          <w:rFonts w:eastAsia="標楷體" w:hint="eastAsia"/>
          <w:sz w:val="28"/>
          <w:szCs w:val="28"/>
        </w:rPr>
        <w:t>輔導小組</w:t>
      </w:r>
    </w:p>
    <w:p w:rsidR="00A31815" w:rsidRPr="00B36E94" w:rsidRDefault="00A31815" w:rsidP="00A31815">
      <w:pPr>
        <w:adjustRightInd w:val="0"/>
        <w:snapToGrid w:val="0"/>
        <w:spacing w:before="100" w:beforeAutospacing="1" w:after="100" w:afterAutospacing="1"/>
        <w:jc w:val="center"/>
        <w:rPr>
          <w:rFonts w:eastAsia="標楷體"/>
          <w:color w:val="FF0000"/>
          <w:sz w:val="28"/>
          <w:szCs w:val="28"/>
        </w:rPr>
      </w:pPr>
      <w:proofErr w:type="gramStart"/>
      <w:r w:rsidRPr="00B36E94">
        <w:rPr>
          <w:rFonts w:eastAsia="標楷體"/>
          <w:b/>
          <w:sz w:val="28"/>
          <w:szCs w:val="28"/>
        </w:rPr>
        <w:t>共同備課紀錄</w:t>
      </w:r>
      <w:proofErr w:type="gramEnd"/>
      <w:r w:rsidRPr="00B36E94">
        <w:rPr>
          <w:rFonts w:eastAsia="標楷體"/>
          <w:b/>
          <w:sz w:val="28"/>
          <w:szCs w:val="28"/>
        </w:rPr>
        <w:t>表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9"/>
        <w:gridCol w:w="2666"/>
        <w:gridCol w:w="1113"/>
        <w:gridCol w:w="567"/>
        <w:gridCol w:w="841"/>
        <w:gridCol w:w="2073"/>
      </w:tblGrid>
      <w:tr w:rsidR="0064634A" w:rsidRPr="00B36E94" w:rsidTr="0064634A">
        <w:trPr>
          <w:trHeight w:val="521"/>
        </w:trPr>
        <w:tc>
          <w:tcPr>
            <w:tcW w:w="3565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1815" w:rsidRPr="00B36E94" w:rsidRDefault="00A31815" w:rsidP="008537B4">
            <w:pPr>
              <w:pStyle w:val="a3"/>
              <w:adjustRightInd w:val="0"/>
              <w:snapToGrid w:val="0"/>
              <w:ind w:leftChars="0" w:left="0"/>
              <w:jc w:val="both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  <w:b/>
              </w:rPr>
              <w:t>領域：</w:t>
            </w:r>
            <w:r>
              <w:rPr>
                <w:rFonts w:eastAsia="標楷體" w:hint="eastAsia"/>
                <w:b/>
              </w:rPr>
              <w:t>跨領域議題輔導小組</w:t>
            </w:r>
          </w:p>
        </w:tc>
        <w:tc>
          <w:tcPr>
            <w:tcW w:w="4594" w:type="dxa"/>
            <w:gridSpan w:val="4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31815" w:rsidRPr="00B36E94" w:rsidRDefault="00A31815" w:rsidP="008537B4">
            <w:pPr>
              <w:pStyle w:val="a3"/>
              <w:adjustRightInd w:val="0"/>
              <w:snapToGrid w:val="0"/>
              <w:ind w:leftChars="0" w:left="0"/>
              <w:jc w:val="both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  <w:b/>
              </w:rPr>
              <w:t>年級：</w:t>
            </w:r>
            <w:r>
              <w:rPr>
                <w:rFonts w:eastAsia="標楷體" w:hint="eastAsia"/>
                <w:u w:val="single"/>
              </w:rPr>
              <w:t>8</w:t>
            </w:r>
            <w:r>
              <w:rPr>
                <w:rFonts w:eastAsia="標楷體" w:hint="eastAsia"/>
                <w:u w:val="single"/>
              </w:rPr>
              <w:t>年級</w:t>
            </w:r>
          </w:p>
        </w:tc>
      </w:tr>
      <w:tr w:rsidR="0064634A" w:rsidRPr="00B36E94" w:rsidTr="0064634A">
        <w:trPr>
          <w:trHeight w:val="1111"/>
        </w:trPr>
        <w:tc>
          <w:tcPr>
            <w:tcW w:w="899" w:type="dxa"/>
            <w:shd w:val="clear" w:color="auto" w:fill="auto"/>
            <w:vAlign w:val="center"/>
          </w:tcPr>
          <w:p w:rsidR="00A31815" w:rsidRPr="00B36E94" w:rsidRDefault="00A31815" w:rsidP="008537B4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eastAsia="標楷體"/>
              </w:rPr>
            </w:pPr>
            <w:r w:rsidRPr="00B36E94">
              <w:rPr>
                <w:rFonts w:eastAsia="標楷體"/>
              </w:rPr>
              <w:t>日期</w:t>
            </w:r>
          </w:p>
        </w:tc>
        <w:tc>
          <w:tcPr>
            <w:tcW w:w="4346" w:type="dxa"/>
            <w:gridSpan w:val="3"/>
            <w:shd w:val="clear" w:color="auto" w:fill="auto"/>
          </w:tcPr>
          <w:p w:rsidR="00A31815" w:rsidRPr="00B36E94" w:rsidRDefault="00A31815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 w:rsidRPr="00B36E94">
              <w:rPr>
                <w:rFonts w:eastAsia="標楷體"/>
              </w:rPr>
              <w:t>1.</w:t>
            </w:r>
            <w:r>
              <w:rPr>
                <w:rFonts w:eastAsia="標楷體"/>
              </w:rPr>
              <w:t>112</w:t>
            </w:r>
            <w:r w:rsidRPr="00B36E94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>0</w:t>
            </w:r>
            <w:r>
              <w:rPr>
                <w:rFonts w:eastAsia="標楷體"/>
              </w:rPr>
              <w:t>1</w:t>
            </w:r>
            <w:r w:rsidRPr="00B36E94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7</w:t>
            </w:r>
            <w:r w:rsidRPr="00B36E94">
              <w:rPr>
                <w:rFonts w:eastAsia="標楷體"/>
              </w:rPr>
              <w:t>日</w:t>
            </w:r>
            <w:r w:rsidRPr="00B36E94">
              <w:rPr>
                <w:rFonts w:eastAsia="標楷體"/>
              </w:rPr>
              <w:t xml:space="preserve"> (</w:t>
            </w:r>
            <w:r>
              <w:rPr>
                <w:rFonts w:eastAsia="標楷體"/>
                <w:u w:val="single"/>
              </w:rPr>
              <w:t>14</w:t>
            </w:r>
            <w:r>
              <w:rPr>
                <w:rFonts w:eastAsia="標楷體" w:hint="eastAsia"/>
                <w:u w:val="single"/>
              </w:rPr>
              <w:t>：</w:t>
            </w:r>
            <w:r>
              <w:rPr>
                <w:rFonts w:eastAsia="標楷體" w:hint="eastAsia"/>
                <w:u w:val="single"/>
              </w:rPr>
              <w:t>00</w:t>
            </w:r>
            <w:r w:rsidRPr="00B36E94">
              <w:rPr>
                <w:rFonts w:eastAsia="標楷體"/>
              </w:rPr>
              <w:t>:</w:t>
            </w:r>
            <w:r w:rsidRPr="00B36E94">
              <w:rPr>
                <w:rFonts w:eastAsia="標楷體"/>
              </w:rPr>
              <w:t>～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7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00</w:t>
            </w:r>
            <w:r w:rsidRPr="00B36E94">
              <w:rPr>
                <w:rFonts w:eastAsia="標楷體"/>
              </w:rPr>
              <w:t>)</w:t>
            </w:r>
          </w:p>
          <w:p w:rsidR="00A31815" w:rsidRPr="00B36E94" w:rsidRDefault="00A31815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 w:rsidRPr="00B36E94">
              <w:rPr>
                <w:rFonts w:eastAsia="標楷體"/>
              </w:rPr>
              <w:t>2.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12</w:t>
            </w:r>
            <w:r w:rsidRPr="00B36E94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>0</w:t>
            </w:r>
            <w:r>
              <w:rPr>
                <w:rFonts w:eastAsia="標楷體"/>
              </w:rPr>
              <w:t>2</w:t>
            </w:r>
            <w:r w:rsidRPr="00B36E94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2</w:t>
            </w:r>
            <w:r>
              <w:rPr>
                <w:rFonts w:eastAsia="標楷體"/>
              </w:rPr>
              <w:t>1</w:t>
            </w:r>
            <w:r w:rsidRPr="00B36E94">
              <w:rPr>
                <w:rFonts w:eastAsia="標楷體"/>
              </w:rPr>
              <w:t>日</w:t>
            </w:r>
            <w:r w:rsidRPr="00B36E94">
              <w:rPr>
                <w:rFonts w:eastAsia="標楷體"/>
              </w:rPr>
              <w:t xml:space="preserve"> (</w:t>
            </w:r>
            <w:r>
              <w:rPr>
                <w:rFonts w:eastAsia="標楷體"/>
                <w:u w:val="single"/>
              </w:rPr>
              <w:t>14</w:t>
            </w:r>
            <w:r>
              <w:rPr>
                <w:rFonts w:eastAsia="標楷體" w:hint="eastAsia"/>
                <w:u w:val="single"/>
              </w:rPr>
              <w:t>：</w:t>
            </w:r>
            <w:r>
              <w:rPr>
                <w:rFonts w:eastAsia="標楷體" w:hint="eastAsia"/>
                <w:u w:val="single"/>
              </w:rPr>
              <w:t>00</w:t>
            </w:r>
            <w:r w:rsidRPr="00B36E94">
              <w:rPr>
                <w:rFonts w:eastAsia="標楷體"/>
              </w:rPr>
              <w:t>:</w:t>
            </w:r>
            <w:r w:rsidRPr="00B36E94">
              <w:rPr>
                <w:rFonts w:eastAsia="標楷體"/>
              </w:rPr>
              <w:t>～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7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00</w:t>
            </w:r>
            <w:r w:rsidRPr="00B36E94">
              <w:rPr>
                <w:rFonts w:eastAsia="標楷體"/>
              </w:rPr>
              <w:t>)</w:t>
            </w:r>
          </w:p>
          <w:p w:rsidR="00A31815" w:rsidRPr="00B36E94" w:rsidRDefault="00A31815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 w:rsidRPr="00B36E94">
              <w:rPr>
                <w:rFonts w:eastAsia="標楷體"/>
              </w:rPr>
              <w:t>3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12</w:t>
            </w:r>
            <w:r w:rsidRPr="00B36E94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>0</w:t>
            </w:r>
            <w:r>
              <w:rPr>
                <w:rFonts w:eastAsia="標楷體"/>
              </w:rPr>
              <w:t>3</w:t>
            </w:r>
            <w:r w:rsidRPr="00B36E94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2</w:t>
            </w:r>
            <w:r>
              <w:rPr>
                <w:rFonts w:eastAsia="標楷體"/>
              </w:rPr>
              <w:t>1</w:t>
            </w:r>
            <w:r w:rsidRPr="00B36E94">
              <w:rPr>
                <w:rFonts w:eastAsia="標楷體"/>
              </w:rPr>
              <w:t>日</w:t>
            </w:r>
            <w:r w:rsidRPr="00B36E94">
              <w:rPr>
                <w:rFonts w:eastAsia="標楷體"/>
              </w:rPr>
              <w:t xml:space="preserve"> (</w:t>
            </w:r>
            <w:r>
              <w:rPr>
                <w:rFonts w:eastAsia="標楷體"/>
                <w:u w:val="single"/>
              </w:rPr>
              <w:t>14</w:t>
            </w:r>
            <w:r>
              <w:rPr>
                <w:rFonts w:eastAsia="標楷體" w:hint="eastAsia"/>
                <w:u w:val="single"/>
              </w:rPr>
              <w:t>：</w:t>
            </w:r>
            <w:r>
              <w:rPr>
                <w:rFonts w:eastAsia="標楷體" w:hint="eastAsia"/>
                <w:u w:val="single"/>
              </w:rPr>
              <w:t>00</w:t>
            </w:r>
            <w:r w:rsidRPr="00B36E94">
              <w:rPr>
                <w:rFonts w:eastAsia="標楷體"/>
              </w:rPr>
              <w:t>:</w:t>
            </w:r>
            <w:r w:rsidRPr="00B36E94">
              <w:rPr>
                <w:rFonts w:eastAsia="標楷體"/>
              </w:rPr>
              <w:t>～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7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00</w:t>
            </w:r>
            <w:r w:rsidRPr="00B36E94">
              <w:rPr>
                <w:rFonts w:eastAsia="標楷體"/>
              </w:rPr>
              <w:t>)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A31815" w:rsidRPr="00B36E94" w:rsidRDefault="00A31815" w:rsidP="008537B4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eastAsia="標楷體"/>
              </w:rPr>
            </w:pPr>
            <w:r w:rsidRPr="00B36E94">
              <w:rPr>
                <w:rFonts w:eastAsia="標楷體"/>
              </w:rPr>
              <w:t>地點</w:t>
            </w:r>
          </w:p>
        </w:tc>
        <w:tc>
          <w:tcPr>
            <w:tcW w:w="2073" w:type="dxa"/>
            <w:shd w:val="clear" w:color="auto" w:fill="auto"/>
          </w:tcPr>
          <w:p w:rsidR="00A31815" w:rsidRPr="00B36E94" w:rsidRDefault="00A31815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</w:rPr>
              <w:t>1.</w:t>
            </w:r>
            <w:r>
              <w:rPr>
                <w:rFonts w:eastAsia="標楷體" w:hint="eastAsia"/>
              </w:rPr>
              <w:t>翻轉甜點</w:t>
            </w:r>
          </w:p>
          <w:p w:rsidR="00A31815" w:rsidRPr="00B36E94" w:rsidRDefault="00A31815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</w:rPr>
              <w:t>2.</w:t>
            </w:r>
            <w:r>
              <w:rPr>
                <w:rFonts w:eastAsia="標楷體" w:hint="eastAsia"/>
              </w:rPr>
              <w:t>幸福國中</w:t>
            </w:r>
          </w:p>
          <w:p w:rsidR="00A31815" w:rsidRPr="00B36E94" w:rsidRDefault="00A31815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</w:rPr>
              <w:t>3</w:t>
            </w:r>
            <w:r>
              <w:rPr>
                <w:rFonts w:eastAsia="標楷體" w:hint="eastAsia"/>
              </w:rPr>
              <w:t>幸福國中</w:t>
            </w:r>
          </w:p>
        </w:tc>
      </w:tr>
      <w:tr w:rsidR="0064634A" w:rsidRPr="00B36E94" w:rsidTr="0064634A">
        <w:trPr>
          <w:trHeight w:val="1097"/>
        </w:trPr>
        <w:tc>
          <w:tcPr>
            <w:tcW w:w="899" w:type="dxa"/>
            <w:shd w:val="clear" w:color="auto" w:fill="auto"/>
          </w:tcPr>
          <w:p w:rsidR="00A31815" w:rsidRPr="00B36E94" w:rsidRDefault="00A31815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 w:rsidRPr="00B36E94">
              <w:rPr>
                <w:rFonts w:eastAsia="標楷體"/>
              </w:rPr>
              <w:t>參加人員簽名</w:t>
            </w:r>
          </w:p>
        </w:tc>
        <w:tc>
          <w:tcPr>
            <w:tcW w:w="7260" w:type="dxa"/>
            <w:gridSpan w:val="5"/>
            <w:shd w:val="clear" w:color="auto" w:fill="auto"/>
          </w:tcPr>
          <w:p w:rsidR="00A31815" w:rsidRPr="00E41384" w:rsidRDefault="00A31815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配合每次團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務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學習社群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進行共備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，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夥伴們共備出席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率高，總能抱持熱情針對主題進行深度討論。</w:t>
            </w:r>
          </w:p>
          <w:p w:rsidR="00F42571" w:rsidRDefault="00F42571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sz w:val="28"/>
                <w:szCs w:val="28"/>
              </w:rPr>
            </w:pPr>
          </w:p>
          <w:p w:rsidR="00F42571" w:rsidRPr="00B36E94" w:rsidRDefault="00F42571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 w:hint="eastAsi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CE57C5A" wp14:editId="1083CBF9">
                  <wp:extent cx="1412293" cy="2078049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925" cy="2096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A3EE6">
              <w:rPr>
                <w:noProof/>
              </w:rPr>
              <w:drawing>
                <wp:inline distT="0" distB="0" distL="0" distR="0" wp14:anchorId="58A66B93" wp14:editId="749F505A">
                  <wp:extent cx="1470291" cy="2104086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6780" cy="2127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4634A">
              <w:rPr>
                <w:noProof/>
              </w:rPr>
              <w:drawing>
                <wp:inline distT="0" distB="0" distL="0" distR="0" wp14:anchorId="3ADCDB6C" wp14:editId="6FEEACB7">
                  <wp:extent cx="1476074" cy="2068720"/>
                  <wp:effectExtent l="0" t="0" r="0" b="8255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074" cy="206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34A" w:rsidRPr="00B36E94" w:rsidTr="001F7E77">
        <w:trPr>
          <w:trHeight w:val="307"/>
        </w:trPr>
        <w:tc>
          <w:tcPr>
            <w:tcW w:w="4678" w:type="dxa"/>
            <w:gridSpan w:val="3"/>
            <w:shd w:val="clear" w:color="auto" w:fill="auto"/>
          </w:tcPr>
          <w:p w:rsidR="00A31815" w:rsidRPr="00A31815" w:rsidRDefault="00A31815" w:rsidP="00A31815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31815">
              <w:rPr>
                <w:rFonts w:eastAsia="標楷體"/>
                <w:b/>
              </w:rPr>
              <w:t>內容概要</w:t>
            </w:r>
          </w:p>
        </w:tc>
        <w:tc>
          <w:tcPr>
            <w:tcW w:w="3481" w:type="dxa"/>
            <w:gridSpan w:val="3"/>
            <w:shd w:val="clear" w:color="auto" w:fill="auto"/>
          </w:tcPr>
          <w:p w:rsidR="00A31815" w:rsidRPr="00A31815" w:rsidRDefault="00A31815" w:rsidP="00A31815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31815">
              <w:rPr>
                <w:rFonts w:eastAsia="標楷體" w:hint="eastAsia"/>
                <w:b/>
                <w:sz w:val="28"/>
                <w:szCs w:val="28"/>
              </w:rPr>
              <w:t>照片</w:t>
            </w:r>
          </w:p>
        </w:tc>
      </w:tr>
      <w:tr w:rsidR="0064634A" w:rsidRPr="00B36E94" w:rsidTr="001F7E77">
        <w:trPr>
          <w:trHeight w:val="2542"/>
        </w:trPr>
        <w:tc>
          <w:tcPr>
            <w:tcW w:w="4678" w:type="dxa"/>
            <w:gridSpan w:val="3"/>
            <w:shd w:val="clear" w:color="auto" w:fill="auto"/>
          </w:tcPr>
          <w:p w:rsidR="00A31815" w:rsidRDefault="00AD368C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  <w:sz w:val="28"/>
                <w:szCs w:val="28"/>
              </w:rPr>
            </w:pPr>
            <w:r w:rsidRPr="00AD368C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AD368C">
              <w:rPr>
                <w:rFonts w:eastAsia="標楷體"/>
                <w:b/>
                <w:sz w:val="28"/>
                <w:szCs w:val="28"/>
              </w:rPr>
              <w:t>12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年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月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17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日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AD368C">
              <w:rPr>
                <w:rFonts w:eastAsia="標楷體"/>
                <w:b/>
                <w:sz w:val="28"/>
                <w:szCs w:val="28"/>
              </w:rPr>
              <w:t>14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：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00-17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：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 xml:space="preserve">00 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第一次課程討論</w:t>
            </w:r>
          </w:p>
          <w:p w:rsidR="003C5C84" w:rsidRPr="00AD368C" w:rsidRDefault="003C5C84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  <w:sz w:val="28"/>
                <w:szCs w:val="28"/>
              </w:rPr>
            </w:pPr>
          </w:p>
          <w:p w:rsidR="00AD368C" w:rsidRPr="003C5C84" w:rsidRDefault="00AD368C" w:rsidP="00AD368C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/>
              <w:rPr>
                <w:rFonts w:eastAsia="標楷體"/>
                <w:szCs w:val="28"/>
              </w:rPr>
            </w:pPr>
            <w:proofErr w:type="gramStart"/>
            <w:r w:rsidRPr="003C5C84">
              <w:rPr>
                <w:rFonts w:eastAsia="標楷體" w:hint="eastAsia"/>
                <w:szCs w:val="28"/>
              </w:rPr>
              <w:t>剩食議題</w:t>
            </w:r>
            <w:proofErr w:type="gramEnd"/>
            <w:r w:rsidRPr="003C5C84">
              <w:rPr>
                <w:rFonts w:eastAsia="標楷體" w:hint="eastAsia"/>
                <w:szCs w:val="28"/>
              </w:rPr>
              <w:t>與終結飢餓的結合很有趣，能讓學生從自身經驗出發。引起省思。</w:t>
            </w:r>
          </w:p>
          <w:p w:rsidR="00AD368C" w:rsidRPr="003C5C84" w:rsidRDefault="00AD368C" w:rsidP="00AD368C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/>
              <w:rPr>
                <w:rFonts w:eastAsia="標楷體"/>
                <w:szCs w:val="28"/>
              </w:rPr>
            </w:pPr>
            <w:r w:rsidRPr="003C5C84">
              <w:rPr>
                <w:rFonts w:eastAsia="標楷體" w:hint="eastAsia"/>
                <w:szCs w:val="28"/>
              </w:rPr>
              <w:t>聚焦在</w:t>
            </w:r>
            <w:r w:rsidRPr="003C5C84">
              <w:rPr>
                <w:rFonts w:eastAsia="標楷體" w:hint="eastAsia"/>
                <w:szCs w:val="28"/>
              </w:rPr>
              <w:t>SDGs (2)</w:t>
            </w:r>
            <w:r w:rsidRPr="003C5C84">
              <w:rPr>
                <w:rFonts w:eastAsia="標楷體" w:hint="eastAsia"/>
                <w:szCs w:val="28"/>
              </w:rPr>
              <w:t>就好，避免將內容做太大，去掉</w:t>
            </w:r>
            <w:r w:rsidRPr="003C5C84">
              <w:rPr>
                <w:rFonts w:eastAsia="標楷體" w:hint="eastAsia"/>
                <w:szCs w:val="28"/>
              </w:rPr>
              <w:t>SDGs (12 &amp;17)</w:t>
            </w:r>
            <w:r w:rsidR="00507682" w:rsidRPr="003C5C84">
              <w:rPr>
                <w:rFonts w:eastAsia="標楷體" w:hint="eastAsia"/>
                <w:szCs w:val="28"/>
              </w:rPr>
              <w:t>。</w:t>
            </w:r>
          </w:p>
          <w:p w:rsidR="00AD368C" w:rsidRPr="003C5C84" w:rsidRDefault="00AD368C" w:rsidP="00AD368C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/>
              <w:rPr>
                <w:rFonts w:eastAsia="標楷體"/>
                <w:szCs w:val="28"/>
              </w:rPr>
            </w:pPr>
            <w:r w:rsidRPr="003C5C84">
              <w:rPr>
                <w:rFonts w:eastAsia="標楷體" w:hint="eastAsia"/>
                <w:szCs w:val="28"/>
              </w:rPr>
              <w:t>除了人權議題之外，也可以跨社會科議題（地理及公民）</w:t>
            </w:r>
          </w:p>
          <w:p w:rsidR="00AD368C" w:rsidRPr="003C5C84" w:rsidRDefault="00AD368C" w:rsidP="00AD368C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/>
              <w:rPr>
                <w:rFonts w:eastAsia="標楷體"/>
                <w:b/>
                <w:szCs w:val="28"/>
              </w:rPr>
            </w:pPr>
            <w:r w:rsidRPr="003C5C84">
              <w:rPr>
                <w:rFonts w:eastAsia="標楷體" w:hint="eastAsia"/>
                <w:szCs w:val="28"/>
              </w:rPr>
              <w:t>將最後一節課擴張成兩節課，總共變成四節</w:t>
            </w:r>
            <w:r w:rsidR="00507682" w:rsidRPr="003C5C84">
              <w:rPr>
                <w:rFonts w:eastAsia="標楷體" w:hint="eastAsia"/>
                <w:szCs w:val="28"/>
              </w:rPr>
              <w:t>。</w:t>
            </w:r>
          </w:p>
          <w:p w:rsidR="00AD368C" w:rsidRPr="00AD368C" w:rsidRDefault="00AD368C" w:rsidP="00AD368C">
            <w:pPr>
              <w:adjustRightInd w:val="0"/>
              <w:snapToGrid w:val="0"/>
              <w:rPr>
                <w:rFonts w:eastAsia="標楷體"/>
                <w:b/>
                <w:sz w:val="28"/>
                <w:szCs w:val="28"/>
              </w:rPr>
            </w:pPr>
          </w:p>
          <w:p w:rsidR="00AD368C" w:rsidRPr="00AD368C" w:rsidRDefault="00AD368C" w:rsidP="00AD368C">
            <w:pPr>
              <w:adjustRightInd w:val="0"/>
              <w:snapToGrid w:val="0"/>
              <w:rPr>
                <w:rFonts w:eastAsia="標楷體"/>
                <w:b/>
                <w:sz w:val="28"/>
                <w:szCs w:val="28"/>
              </w:rPr>
            </w:pPr>
          </w:p>
          <w:p w:rsidR="00AD368C" w:rsidRPr="003C5C84" w:rsidRDefault="00AD368C" w:rsidP="00AD368C">
            <w:pPr>
              <w:adjustRightInd w:val="0"/>
              <w:snapToGrid w:val="0"/>
              <w:rPr>
                <w:rFonts w:eastAsia="標楷體"/>
                <w:i/>
                <w:szCs w:val="28"/>
              </w:rPr>
            </w:pPr>
            <w:r w:rsidRPr="003C5C84">
              <w:rPr>
                <w:rFonts w:eastAsia="標楷體" w:hint="eastAsia"/>
                <w:i/>
                <w:szCs w:val="28"/>
              </w:rPr>
              <w:t>照片說明：</w:t>
            </w:r>
          </w:p>
          <w:p w:rsidR="00AD368C" w:rsidRPr="003C5C84" w:rsidRDefault="00AD368C" w:rsidP="00AD368C">
            <w:pPr>
              <w:adjustRightInd w:val="0"/>
              <w:snapToGrid w:val="0"/>
              <w:rPr>
                <w:rFonts w:eastAsia="標楷體"/>
                <w:i/>
                <w:szCs w:val="28"/>
              </w:rPr>
            </w:pPr>
            <w:r w:rsidRPr="003C5C84">
              <w:rPr>
                <w:rFonts w:eastAsia="標楷體" w:hint="eastAsia"/>
                <w:i/>
                <w:szCs w:val="28"/>
              </w:rPr>
              <w:t>右圖一：</w:t>
            </w:r>
            <w:proofErr w:type="gramStart"/>
            <w:r w:rsidRPr="003C5C84">
              <w:rPr>
                <w:rFonts w:eastAsia="標楷體" w:hint="eastAsia"/>
                <w:i/>
                <w:szCs w:val="28"/>
              </w:rPr>
              <w:t>佩瑜說明</w:t>
            </w:r>
            <w:proofErr w:type="gramEnd"/>
            <w:r w:rsidRPr="003C5C84">
              <w:rPr>
                <w:rFonts w:eastAsia="標楷體" w:hint="eastAsia"/>
                <w:i/>
                <w:szCs w:val="28"/>
              </w:rPr>
              <w:t>課程初步規劃。</w:t>
            </w:r>
          </w:p>
          <w:p w:rsidR="00AD368C" w:rsidRPr="003C5C84" w:rsidRDefault="00AD368C" w:rsidP="00AD368C">
            <w:pPr>
              <w:adjustRightInd w:val="0"/>
              <w:snapToGrid w:val="0"/>
              <w:rPr>
                <w:rFonts w:eastAsia="標楷體"/>
                <w:i/>
                <w:szCs w:val="28"/>
              </w:rPr>
            </w:pPr>
            <w:r w:rsidRPr="003C5C84">
              <w:rPr>
                <w:rFonts w:eastAsia="標楷體" w:hint="eastAsia"/>
                <w:i/>
                <w:szCs w:val="28"/>
              </w:rPr>
              <w:t>右圖二：夥伴們針對課程提出建議方向。</w:t>
            </w:r>
          </w:p>
          <w:p w:rsidR="00AD368C" w:rsidRPr="00AD368C" w:rsidRDefault="00AD368C" w:rsidP="00AD368C">
            <w:pPr>
              <w:adjustRightInd w:val="0"/>
              <w:snapToGrid w:val="0"/>
              <w:rPr>
                <w:rFonts w:eastAsia="標楷體"/>
                <w:b/>
              </w:rPr>
            </w:pPr>
            <w:r w:rsidRPr="003C5C84">
              <w:rPr>
                <w:rFonts w:eastAsia="標楷體" w:hint="eastAsia"/>
                <w:i/>
                <w:szCs w:val="28"/>
              </w:rPr>
              <w:t>右圖</w:t>
            </w:r>
            <w:proofErr w:type="gramStart"/>
            <w:r w:rsidRPr="003C5C84">
              <w:rPr>
                <w:rFonts w:eastAsia="標楷體" w:hint="eastAsia"/>
                <w:i/>
                <w:szCs w:val="28"/>
              </w:rPr>
              <w:t>三</w:t>
            </w:r>
            <w:proofErr w:type="gramEnd"/>
            <w:r w:rsidRPr="003C5C84">
              <w:rPr>
                <w:rFonts w:eastAsia="標楷體" w:hint="eastAsia"/>
                <w:i/>
                <w:szCs w:val="28"/>
              </w:rPr>
              <w:t>：大合照</w:t>
            </w:r>
          </w:p>
        </w:tc>
        <w:tc>
          <w:tcPr>
            <w:tcW w:w="3481" w:type="dxa"/>
            <w:gridSpan w:val="3"/>
            <w:shd w:val="clear" w:color="auto" w:fill="auto"/>
          </w:tcPr>
          <w:p w:rsidR="00A31815" w:rsidRDefault="00AD368C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>
                  <wp:extent cx="2018338" cy="1511929"/>
                  <wp:effectExtent l="0" t="0" r="127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1166" cy="1529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368C" w:rsidRPr="00CB18AF" w:rsidRDefault="00AD368C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  <w:noProof/>
              </w:rPr>
              <w:drawing>
                <wp:inline distT="0" distB="0" distL="0" distR="0">
                  <wp:extent cx="2018030" cy="1511698"/>
                  <wp:effectExtent l="0" t="0" r="127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686" cy="1518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標楷體" w:hint="eastAsia"/>
                <w:b/>
                <w:noProof/>
              </w:rPr>
              <w:lastRenderedPageBreak/>
              <w:drawing>
                <wp:inline distT="0" distB="0" distL="0" distR="0">
                  <wp:extent cx="2018030" cy="1511699"/>
                  <wp:effectExtent l="0" t="0" r="127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049" cy="1520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34A" w:rsidRPr="00B36E94" w:rsidTr="001F7E77">
        <w:trPr>
          <w:trHeight w:val="5858"/>
        </w:trPr>
        <w:tc>
          <w:tcPr>
            <w:tcW w:w="4678" w:type="dxa"/>
            <w:gridSpan w:val="3"/>
            <w:shd w:val="clear" w:color="auto" w:fill="auto"/>
          </w:tcPr>
          <w:p w:rsidR="003C5C84" w:rsidRDefault="00507682" w:rsidP="00507682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  <w:sz w:val="28"/>
                <w:szCs w:val="28"/>
              </w:rPr>
            </w:pPr>
            <w:r w:rsidRPr="00AD368C">
              <w:rPr>
                <w:rFonts w:eastAsia="標楷體" w:hint="eastAsia"/>
                <w:b/>
                <w:sz w:val="28"/>
                <w:szCs w:val="28"/>
              </w:rPr>
              <w:lastRenderedPageBreak/>
              <w:t>1</w:t>
            </w:r>
            <w:r w:rsidRPr="00AD368C">
              <w:rPr>
                <w:rFonts w:eastAsia="標楷體"/>
                <w:b/>
                <w:sz w:val="28"/>
                <w:szCs w:val="28"/>
              </w:rPr>
              <w:t>12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年</w:t>
            </w:r>
            <w:r>
              <w:rPr>
                <w:rFonts w:eastAsia="標楷體" w:hint="eastAsia"/>
                <w:b/>
                <w:sz w:val="28"/>
                <w:szCs w:val="28"/>
              </w:rPr>
              <w:t>2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月</w:t>
            </w:r>
            <w:r>
              <w:rPr>
                <w:rFonts w:eastAsia="標楷體" w:hint="eastAsia"/>
                <w:b/>
                <w:sz w:val="28"/>
                <w:szCs w:val="28"/>
              </w:rPr>
              <w:t>2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日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AD368C">
              <w:rPr>
                <w:rFonts w:eastAsia="標楷體"/>
                <w:b/>
                <w:sz w:val="28"/>
                <w:szCs w:val="28"/>
              </w:rPr>
              <w:t>14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：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00-17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：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00</w:t>
            </w:r>
          </w:p>
          <w:p w:rsidR="00507682" w:rsidRDefault="00507682" w:rsidP="00507682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  <w:sz w:val="28"/>
                <w:szCs w:val="28"/>
              </w:rPr>
            </w:pPr>
            <w:r w:rsidRPr="00AD368C">
              <w:rPr>
                <w:rFonts w:eastAsia="標楷體" w:hint="eastAsia"/>
                <w:b/>
                <w:sz w:val="28"/>
                <w:szCs w:val="28"/>
              </w:rPr>
              <w:t>第</w:t>
            </w:r>
            <w:r>
              <w:rPr>
                <w:rFonts w:eastAsia="標楷體" w:hint="eastAsia"/>
                <w:b/>
                <w:sz w:val="28"/>
                <w:szCs w:val="28"/>
              </w:rPr>
              <w:t>二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次課程討論</w:t>
            </w:r>
          </w:p>
          <w:p w:rsidR="003C5C84" w:rsidRPr="00AD368C" w:rsidRDefault="003C5C84" w:rsidP="00507682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  <w:sz w:val="28"/>
                <w:szCs w:val="28"/>
              </w:rPr>
            </w:pPr>
          </w:p>
          <w:p w:rsidR="00A31815" w:rsidRPr="00507682" w:rsidRDefault="00507682" w:rsidP="00507682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 w:rsidRPr="00507682">
              <w:rPr>
                <w:rFonts w:eastAsia="標楷體" w:hint="eastAsia"/>
              </w:rPr>
              <w:t>讓學生變身為</w:t>
            </w:r>
            <w:r w:rsidRPr="00507682">
              <w:rPr>
                <w:rFonts w:eastAsia="標楷體" w:hint="eastAsia"/>
              </w:rPr>
              <w:t>ATS</w:t>
            </w:r>
            <w:r w:rsidRPr="00507682">
              <w:rPr>
                <w:rFonts w:eastAsia="標楷體" w:hint="eastAsia"/>
              </w:rPr>
              <w:t>，自己擬演講稿，針對</w:t>
            </w:r>
            <w:r w:rsidRPr="00507682">
              <w:rPr>
                <w:rFonts w:eastAsia="標楷體" w:hint="eastAsia"/>
              </w:rPr>
              <w:t>SDGs2</w:t>
            </w:r>
            <w:r w:rsidRPr="00507682">
              <w:rPr>
                <w:rFonts w:eastAsia="標楷體" w:hint="eastAsia"/>
              </w:rPr>
              <w:t>的行動站出來倡導。非常有意思的情境設計。</w:t>
            </w:r>
          </w:p>
          <w:p w:rsidR="00507682" w:rsidRPr="00507682" w:rsidRDefault="00507682" w:rsidP="00507682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 w:rsidRPr="00507682">
              <w:rPr>
                <w:rFonts w:eastAsia="標楷體" w:hint="eastAsia"/>
              </w:rPr>
              <w:t>提供</w:t>
            </w:r>
            <w:r w:rsidRPr="00507682">
              <w:rPr>
                <w:rFonts w:eastAsia="標楷體" w:hint="eastAsia"/>
              </w:rPr>
              <w:t>SDGs</w:t>
            </w:r>
            <w:r w:rsidRPr="00507682">
              <w:rPr>
                <w:rFonts w:eastAsia="標楷體" w:hint="eastAsia"/>
              </w:rPr>
              <w:t>細項供學生檢視配對，可讓學生跨大視野，理解目前國際共同施行目標為何。但教師將細項分為</w:t>
            </w:r>
            <w:proofErr w:type="gramStart"/>
            <w:r w:rsidRPr="00507682">
              <w:rPr>
                <w:rFonts w:eastAsia="標楷體" w:hint="eastAsia"/>
              </w:rPr>
              <w:t>三</w:t>
            </w:r>
            <w:proofErr w:type="gramEnd"/>
            <w:r w:rsidRPr="00507682">
              <w:rPr>
                <w:rFonts w:eastAsia="標楷體" w:hint="eastAsia"/>
              </w:rPr>
              <w:t>類型，可能偏</w:t>
            </w:r>
            <w:proofErr w:type="gramStart"/>
            <w:r w:rsidRPr="00507682">
              <w:rPr>
                <w:rFonts w:eastAsia="標楷體" w:hint="eastAsia"/>
              </w:rPr>
              <w:t>主觀，</w:t>
            </w:r>
            <w:proofErr w:type="gramEnd"/>
            <w:r w:rsidRPr="00507682">
              <w:rPr>
                <w:rFonts w:eastAsia="標楷體" w:hint="eastAsia"/>
              </w:rPr>
              <w:t>反而造成學生理解障礙，建議移除。</w:t>
            </w:r>
          </w:p>
          <w:p w:rsidR="00507682" w:rsidRDefault="00507682" w:rsidP="00507682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 w:rsidRPr="00507682">
              <w:rPr>
                <w:rFonts w:eastAsia="標楷體" w:hint="eastAsia"/>
              </w:rPr>
              <w:t>教案書寫清楚有條理，運用多項策略引發學生思考。</w:t>
            </w:r>
          </w:p>
          <w:p w:rsidR="00507682" w:rsidRDefault="00507682" w:rsidP="00507682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建議增加更多的趣味性，也許可以添加小遊戲。</w:t>
            </w:r>
          </w:p>
          <w:p w:rsidR="00507682" w:rsidRPr="00507682" w:rsidRDefault="00507682" w:rsidP="00507682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情感連結部分建議增強，</w:t>
            </w:r>
            <w:proofErr w:type="gramStart"/>
            <w:r>
              <w:rPr>
                <w:rFonts w:eastAsia="標楷體" w:hint="eastAsia"/>
              </w:rPr>
              <w:t>與剩食產生</w:t>
            </w:r>
            <w:proofErr w:type="gramEnd"/>
            <w:r>
              <w:rPr>
                <w:rFonts w:eastAsia="標楷體" w:hint="eastAsia"/>
              </w:rPr>
              <w:t>更多連結。</w:t>
            </w:r>
          </w:p>
          <w:p w:rsidR="00507682" w:rsidRDefault="00507682" w:rsidP="00507682">
            <w:pPr>
              <w:pStyle w:val="a3"/>
              <w:adjustRightInd w:val="0"/>
              <w:snapToGrid w:val="0"/>
              <w:ind w:leftChars="0" w:left="360"/>
              <w:rPr>
                <w:rFonts w:eastAsia="標楷體"/>
                <w:b/>
              </w:rPr>
            </w:pPr>
          </w:p>
          <w:p w:rsidR="004B3F2D" w:rsidRDefault="004B3F2D" w:rsidP="00507682">
            <w:pPr>
              <w:pStyle w:val="a3"/>
              <w:adjustRightInd w:val="0"/>
              <w:snapToGrid w:val="0"/>
              <w:ind w:leftChars="0" w:left="360"/>
              <w:rPr>
                <w:rFonts w:eastAsia="標楷體"/>
                <w:b/>
              </w:rPr>
            </w:pPr>
          </w:p>
          <w:p w:rsidR="004B3F2D" w:rsidRPr="003C5C84" w:rsidRDefault="004B3F2D" w:rsidP="004B3F2D">
            <w:pPr>
              <w:adjustRightInd w:val="0"/>
              <w:snapToGrid w:val="0"/>
              <w:rPr>
                <w:rFonts w:eastAsia="標楷體"/>
                <w:i/>
                <w:szCs w:val="28"/>
              </w:rPr>
            </w:pPr>
            <w:r w:rsidRPr="003C5C84">
              <w:rPr>
                <w:rFonts w:eastAsia="標楷體" w:hint="eastAsia"/>
                <w:i/>
                <w:szCs w:val="28"/>
              </w:rPr>
              <w:t>照片說明：</w:t>
            </w:r>
          </w:p>
          <w:p w:rsidR="004B3F2D" w:rsidRPr="003C5C84" w:rsidRDefault="004B3F2D" w:rsidP="004B3F2D">
            <w:pPr>
              <w:adjustRightInd w:val="0"/>
              <w:snapToGrid w:val="0"/>
              <w:rPr>
                <w:rFonts w:eastAsia="標楷體"/>
                <w:i/>
                <w:szCs w:val="28"/>
              </w:rPr>
            </w:pPr>
            <w:r w:rsidRPr="003C5C84">
              <w:rPr>
                <w:rFonts w:eastAsia="標楷體" w:hint="eastAsia"/>
                <w:i/>
                <w:szCs w:val="28"/>
              </w:rPr>
              <w:t>右圖一：夥伴們</w:t>
            </w:r>
            <w:r w:rsidR="003C5C84" w:rsidRPr="003C5C84">
              <w:rPr>
                <w:rFonts w:eastAsia="標楷體" w:hint="eastAsia"/>
                <w:i/>
                <w:szCs w:val="28"/>
              </w:rPr>
              <w:t>認真參與</w:t>
            </w:r>
            <w:r w:rsidRPr="003C5C84">
              <w:rPr>
                <w:rFonts w:eastAsia="標楷體" w:hint="eastAsia"/>
                <w:i/>
                <w:szCs w:val="28"/>
              </w:rPr>
              <w:t>課程</w:t>
            </w:r>
            <w:r w:rsidR="003C5C84" w:rsidRPr="003C5C84">
              <w:rPr>
                <w:rFonts w:eastAsia="標楷體" w:hint="eastAsia"/>
                <w:i/>
                <w:szCs w:val="28"/>
              </w:rPr>
              <w:t>討論</w:t>
            </w:r>
            <w:r w:rsidRPr="003C5C84">
              <w:rPr>
                <w:rFonts w:eastAsia="標楷體" w:hint="eastAsia"/>
                <w:i/>
                <w:szCs w:val="28"/>
              </w:rPr>
              <w:t>。</w:t>
            </w:r>
          </w:p>
          <w:p w:rsidR="003C5C84" w:rsidRPr="003C5C84" w:rsidRDefault="004B3F2D" w:rsidP="004B3F2D">
            <w:pPr>
              <w:adjustRightInd w:val="0"/>
              <w:snapToGrid w:val="0"/>
              <w:rPr>
                <w:rFonts w:eastAsia="標楷體"/>
                <w:i/>
                <w:szCs w:val="28"/>
              </w:rPr>
            </w:pPr>
            <w:r w:rsidRPr="003C5C84">
              <w:rPr>
                <w:rFonts w:eastAsia="標楷體" w:hint="eastAsia"/>
                <w:i/>
                <w:szCs w:val="28"/>
              </w:rPr>
              <w:t>右圖二：</w:t>
            </w:r>
            <w:proofErr w:type="gramStart"/>
            <w:r w:rsidRPr="003C5C84">
              <w:rPr>
                <w:rFonts w:eastAsia="標楷體" w:hint="eastAsia"/>
                <w:i/>
                <w:szCs w:val="28"/>
              </w:rPr>
              <w:t>佩瑜</w:t>
            </w:r>
            <w:r w:rsidR="003C5C84" w:rsidRPr="003C5C84">
              <w:rPr>
                <w:rFonts w:eastAsia="標楷體" w:hint="eastAsia"/>
                <w:i/>
                <w:szCs w:val="28"/>
              </w:rPr>
              <w:t>說明</w:t>
            </w:r>
            <w:proofErr w:type="gramEnd"/>
            <w:r w:rsidR="003C5C84" w:rsidRPr="003C5C84">
              <w:rPr>
                <w:rFonts w:eastAsia="標楷體" w:hint="eastAsia"/>
                <w:i/>
                <w:szCs w:val="28"/>
              </w:rPr>
              <w:t>課程脈絡</w:t>
            </w:r>
            <w:r w:rsidRPr="003C5C84">
              <w:rPr>
                <w:rFonts w:eastAsia="標楷體" w:hint="eastAsia"/>
                <w:i/>
                <w:szCs w:val="28"/>
              </w:rPr>
              <w:t>。</w:t>
            </w:r>
          </w:p>
          <w:p w:rsidR="004B3F2D" w:rsidRPr="004B3F2D" w:rsidRDefault="004B3F2D" w:rsidP="004B3F2D">
            <w:pPr>
              <w:adjustRightInd w:val="0"/>
              <w:snapToGrid w:val="0"/>
              <w:rPr>
                <w:rFonts w:eastAsia="標楷體"/>
                <w:b/>
              </w:rPr>
            </w:pPr>
            <w:r w:rsidRPr="003C5C84">
              <w:rPr>
                <w:rFonts w:eastAsia="標楷體" w:hint="eastAsia"/>
                <w:i/>
                <w:szCs w:val="28"/>
              </w:rPr>
              <w:t>右圖</w:t>
            </w:r>
            <w:proofErr w:type="gramStart"/>
            <w:r w:rsidRPr="003C5C84">
              <w:rPr>
                <w:rFonts w:eastAsia="標楷體" w:hint="eastAsia"/>
                <w:i/>
                <w:szCs w:val="28"/>
              </w:rPr>
              <w:t>三</w:t>
            </w:r>
            <w:proofErr w:type="gramEnd"/>
            <w:r w:rsidRPr="003C5C84">
              <w:rPr>
                <w:rFonts w:eastAsia="標楷體" w:hint="eastAsia"/>
                <w:i/>
                <w:szCs w:val="28"/>
              </w:rPr>
              <w:t>：</w:t>
            </w:r>
            <w:r w:rsidR="003C5C84" w:rsidRPr="003C5C84">
              <w:rPr>
                <w:rFonts w:eastAsia="標楷體" w:hint="eastAsia"/>
                <w:i/>
                <w:szCs w:val="28"/>
              </w:rPr>
              <w:t>如君校長</w:t>
            </w:r>
            <w:proofErr w:type="gramStart"/>
            <w:r w:rsidR="003C5C84" w:rsidRPr="003C5C84">
              <w:rPr>
                <w:rFonts w:eastAsia="標楷體" w:hint="eastAsia"/>
                <w:i/>
                <w:szCs w:val="28"/>
              </w:rPr>
              <w:t>與佩瑜</w:t>
            </w:r>
            <w:proofErr w:type="gramEnd"/>
            <w:r w:rsidR="003C5C84" w:rsidRPr="003C5C84">
              <w:rPr>
                <w:rFonts w:eastAsia="標楷體" w:hint="eastAsia"/>
                <w:i/>
                <w:szCs w:val="28"/>
              </w:rPr>
              <w:t>針對課程設計進行對話。</w:t>
            </w:r>
          </w:p>
        </w:tc>
        <w:tc>
          <w:tcPr>
            <w:tcW w:w="3481" w:type="dxa"/>
            <w:gridSpan w:val="3"/>
            <w:shd w:val="clear" w:color="auto" w:fill="auto"/>
          </w:tcPr>
          <w:p w:rsidR="00A31815" w:rsidRDefault="00AD368C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>
                  <wp:extent cx="1922317" cy="1440000"/>
                  <wp:effectExtent l="0" t="0" r="1905" b="825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2317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368C" w:rsidRDefault="00AD368C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  <w:noProof/>
              </w:rPr>
              <w:drawing>
                <wp:inline distT="0" distB="0" distL="0" distR="0">
                  <wp:extent cx="1079091" cy="1440000"/>
                  <wp:effectExtent l="0" t="0" r="6985" b="825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091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368C" w:rsidRPr="00CB18AF" w:rsidRDefault="00AD368C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  <w:noProof/>
              </w:rPr>
              <w:drawing>
                <wp:inline distT="0" distB="0" distL="0" distR="0">
                  <wp:extent cx="1922317" cy="1440000"/>
                  <wp:effectExtent l="0" t="0" r="1905" b="825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2317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34A" w:rsidRPr="00B36E94" w:rsidTr="001F7E77">
        <w:trPr>
          <w:trHeight w:val="4789"/>
        </w:trPr>
        <w:tc>
          <w:tcPr>
            <w:tcW w:w="4678" w:type="dxa"/>
            <w:gridSpan w:val="3"/>
            <w:shd w:val="clear" w:color="auto" w:fill="auto"/>
          </w:tcPr>
          <w:p w:rsidR="00C140FE" w:rsidRDefault="00C140FE" w:rsidP="00A30EF5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  <w:sz w:val="28"/>
                <w:szCs w:val="28"/>
              </w:rPr>
            </w:pPr>
          </w:p>
          <w:p w:rsidR="00A30EF5" w:rsidRDefault="00A30EF5" w:rsidP="00A30EF5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  <w:sz w:val="28"/>
                <w:szCs w:val="28"/>
              </w:rPr>
            </w:pPr>
            <w:r w:rsidRPr="00AD368C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AD368C">
              <w:rPr>
                <w:rFonts w:eastAsia="標楷體"/>
                <w:b/>
                <w:sz w:val="28"/>
                <w:szCs w:val="28"/>
              </w:rPr>
              <w:t>12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年</w:t>
            </w:r>
            <w:r>
              <w:rPr>
                <w:rFonts w:eastAsia="標楷體" w:hint="eastAsia"/>
                <w:b/>
                <w:sz w:val="28"/>
                <w:szCs w:val="28"/>
              </w:rPr>
              <w:t>3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月</w:t>
            </w:r>
            <w:r>
              <w:rPr>
                <w:rFonts w:eastAsia="標楷體" w:hint="eastAsia"/>
                <w:b/>
                <w:sz w:val="28"/>
                <w:szCs w:val="28"/>
              </w:rPr>
              <w:t>2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日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AD368C">
              <w:rPr>
                <w:rFonts w:eastAsia="標楷體"/>
                <w:b/>
                <w:sz w:val="28"/>
                <w:szCs w:val="28"/>
              </w:rPr>
              <w:t>14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：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00-17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：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00</w:t>
            </w:r>
          </w:p>
          <w:p w:rsidR="00A30EF5" w:rsidRDefault="00A30EF5" w:rsidP="00A30EF5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  <w:sz w:val="28"/>
                <w:szCs w:val="28"/>
              </w:rPr>
            </w:pPr>
            <w:r w:rsidRPr="00AD368C">
              <w:rPr>
                <w:rFonts w:eastAsia="標楷體" w:hint="eastAsia"/>
                <w:b/>
                <w:sz w:val="28"/>
                <w:szCs w:val="28"/>
              </w:rPr>
              <w:t>第</w:t>
            </w:r>
            <w:r>
              <w:rPr>
                <w:rFonts w:eastAsia="標楷體" w:hint="eastAsia"/>
                <w:b/>
                <w:sz w:val="28"/>
                <w:szCs w:val="28"/>
              </w:rPr>
              <w:t>三</w:t>
            </w:r>
            <w:r w:rsidRPr="00AD368C">
              <w:rPr>
                <w:rFonts w:eastAsia="標楷體" w:hint="eastAsia"/>
                <w:b/>
                <w:sz w:val="28"/>
                <w:szCs w:val="28"/>
              </w:rPr>
              <w:t>次課程討論</w:t>
            </w:r>
          </w:p>
          <w:p w:rsidR="00AD368C" w:rsidRDefault="00AD368C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</w:rPr>
            </w:pPr>
          </w:p>
          <w:p w:rsidR="00A30EF5" w:rsidRPr="00A30EF5" w:rsidRDefault="00A30EF5" w:rsidP="00A30EF5">
            <w:pPr>
              <w:pStyle w:val="a3"/>
              <w:numPr>
                <w:ilvl w:val="0"/>
                <w:numId w:val="4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 w:rsidRPr="00A30EF5">
              <w:rPr>
                <w:rFonts w:eastAsia="標楷體" w:hint="eastAsia"/>
              </w:rPr>
              <w:t>依據</w:t>
            </w:r>
            <w:proofErr w:type="gramStart"/>
            <w:r w:rsidRPr="00A30EF5">
              <w:rPr>
                <w:rFonts w:eastAsia="標楷體" w:hint="eastAsia"/>
              </w:rPr>
              <w:t>上次共備建議</w:t>
            </w:r>
            <w:proofErr w:type="gramEnd"/>
            <w:r w:rsidRPr="00A30EF5">
              <w:rPr>
                <w:rFonts w:eastAsia="標楷體" w:hint="eastAsia"/>
              </w:rPr>
              <w:t>微調課程內容與活動。</w:t>
            </w:r>
          </w:p>
          <w:p w:rsidR="00A30EF5" w:rsidRDefault="00A30EF5" w:rsidP="00A30EF5">
            <w:pPr>
              <w:pStyle w:val="a3"/>
              <w:numPr>
                <w:ilvl w:val="0"/>
                <w:numId w:val="4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 w:rsidRPr="00A30EF5">
              <w:rPr>
                <w:rFonts w:eastAsia="標楷體" w:hint="eastAsia"/>
              </w:rPr>
              <w:t>因課程豐富，建議將原本的第三節課擴展成兩節課，提供學生更多討論與思考時間。</w:t>
            </w:r>
          </w:p>
          <w:p w:rsidR="00A30EF5" w:rsidRPr="00A30EF5" w:rsidRDefault="00A725D7" w:rsidP="00A30EF5">
            <w:pPr>
              <w:pStyle w:val="a3"/>
              <w:numPr>
                <w:ilvl w:val="0"/>
                <w:numId w:val="4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討論觀課注意事項</w:t>
            </w:r>
            <w:proofErr w:type="gramEnd"/>
            <w:r>
              <w:rPr>
                <w:rFonts w:eastAsia="標楷體" w:hint="eastAsia"/>
              </w:rPr>
              <w:t>。</w:t>
            </w:r>
          </w:p>
          <w:p w:rsidR="00A30EF5" w:rsidRDefault="00A30EF5" w:rsidP="00A725D7">
            <w:pPr>
              <w:adjustRightInd w:val="0"/>
              <w:snapToGrid w:val="0"/>
              <w:rPr>
                <w:rFonts w:eastAsia="標楷體"/>
                <w:b/>
              </w:rPr>
            </w:pPr>
          </w:p>
          <w:p w:rsidR="00A725D7" w:rsidRDefault="00A725D7" w:rsidP="00A725D7">
            <w:pPr>
              <w:adjustRightInd w:val="0"/>
              <w:snapToGrid w:val="0"/>
              <w:rPr>
                <w:rFonts w:eastAsia="標楷體"/>
                <w:b/>
              </w:rPr>
            </w:pPr>
          </w:p>
          <w:p w:rsidR="00A725D7" w:rsidRPr="003C5C84" w:rsidRDefault="00A725D7" w:rsidP="00A725D7">
            <w:pPr>
              <w:adjustRightInd w:val="0"/>
              <w:snapToGrid w:val="0"/>
              <w:rPr>
                <w:rFonts w:eastAsia="標楷體"/>
                <w:i/>
                <w:szCs w:val="28"/>
              </w:rPr>
            </w:pPr>
            <w:r w:rsidRPr="003C5C84">
              <w:rPr>
                <w:rFonts w:eastAsia="標楷體" w:hint="eastAsia"/>
                <w:i/>
                <w:szCs w:val="28"/>
              </w:rPr>
              <w:t>照片說明：</w:t>
            </w:r>
          </w:p>
          <w:p w:rsidR="00A725D7" w:rsidRDefault="00A725D7" w:rsidP="00A725D7">
            <w:pPr>
              <w:adjustRightInd w:val="0"/>
              <w:snapToGrid w:val="0"/>
              <w:rPr>
                <w:rFonts w:eastAsia="標楷體"/>
                <w:i/>
                <w:szCs w:val="28"/>
              </w:rPr>
            </w:pPr>
            <w:r w:rsidRPr="003C5C84">
              <w:rPr>
                <w:rFonts w:eastAsia="標楷體" w:hint="eastAsia"/>
                <w:i/>
                <w:szCs w:val="28"/>
              </w:rPr>
              <w:t>右圖一：</w:t>
            </w:r>
            <w:proofErr w:type="gramStart"/>
            <w:r w:rsidRPr="003C5C84">
              <w:rPr>
                <w:rFonts w:eastAsia="標楷體" w:hint="eastAsia"/>
                <w:i/>
                <w:szCs w:val="28"/>
              </w:rPr>
              <w:t>佩瑜說明</w:t>
            </w:r>
            <w:proofErr w:type="gramEnd"/>
            <w:r w:rsidRPr="003C5C84">
              <w:rPr>
                <w:rFonts w:eastAsia="標楷體" w:hint="eastAsia"/>
                <w:i/>
                <w:szCs w:val="28"/>
              </w:rPr>
              <w:t>課程</w:t>
            </w:r>
            <w:r>
              <w:rPr>
                <w:rFonts w:eastAsia="標楷體" w:hint="eastAsia"/>
                <w:i/>
                <w:szCs w:val="28"/>
              </w:rPr>
              <w:t>調整部分</w:t>
            </w:r>
            <w:r w:rsidRPr="003C5C84">
              <w:rPr>
                <w:rFonts w:eastAsia="標楷體" w:hint="eastAsia"/>
                <w:i/>
                <w:szCs w:val="28"/>
              </w:rPr>
              <w:t>。</w:t>
            </w:r>
          </w:p>
          <w:p w:rsidR="00A725D7" w:rsidRDefault="00A725D7" w:rsidP="00A725D7">
            <w:pPr>
              <w:adjustRightInd w:val="0"/>
              <w:snapToGrid w:val="0"/>
              <w:rPr>
                <w:rFonts w:eastAsia="標楷體"/>
                <w:i/>
                <w:szCs w:val="28"/>
              </w:rPr>
            </w:pPr>
            <w:r w:rsidRPr="003C5C84">
              <w:rPr>
                <w:rFonts w:eastAsia="標楷體" w:hint="eastAsia"/>
                <w:i/>
                <w:szCs w:val="28"/>
              </w:rPr>
              <w:t>右圖二：夥伴們認真參與課程討論。</w:t>
            </w:r>
          </w:p>
          <w:p w:rsidR="00C140FE" w:rsidRPr="00A725D7" w:rsidRDefault="00C140FE" w:rsidP="00A725D7">
            <w:pPr>
              <w:adjustRightInd w:val="0"/>
              <w:snapToGrid w:val="0"/>
              <w:rPr>
                <w:rFonts w:eastAsia="標楷體"/>
                <w:i/>
                <w:szCs w:val="28"/>
              </w:rPr>
            </w:pPr>
          </w:p>
        </w:tc>
        <w:tc>
          <w:tcPr>
            <w:tcW w:w="3481" w:type="dxa"/>
            <w:gridSpan w:val="3"/>
            <w:shd w:val="clear" w:color="auto" w:fill="auto"/>
          </w:tcPr>
          <w:p w:rsidR="00AD368C" w:rsidRDefault="00AD368C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  <w:noProof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>
                  <wp:extent cx="1079091" cy="1440000"/>
                  <wp:effectExtent l="0" t="0" r="6985" b="825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091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368C" w:rsidRDefault="00AD368C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  <w:noProof/>
              </w:rPr>
            </w:pPr>
            <w:r>
              <w:rPr>
                <w:rFonts w:eastAsia="標楷體" w:hint="eastAsia"/>
                <w:b/>
                <w:noProof/>
              </w:rPr>
              <w:drawing>
                <wp:inline distT="0" distB="0" distL="0" distR="0">
                  <wp:extent cx="1922317" cy="1440000"/>
                  <wp:effectExtent l="0" t="0" r="1905" b="825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2317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368C" w:rsidRDefault="00AD368C" w:rsidP="008537B4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  <w:noProof/>
              </w:rPr>
            </w:pPr>
          </w:p>
        </w:tc>
      </w:tr>
    </w:tbl>
    <w:p w:rsidR="00A31815" w:rsidRPr="00B36E94" w:rsidRDefault="00A31815" w:rsidP="00A31815">
      <w:pPr>
        <w:pStyle w:val="a3"/>
        <w:adjustRightInd w:val="0"/>
        <w:snapToGrid w:val="0"/>
        <w:ind w:leftChars="0" w:left="840"/>
        <w:rPr>
          <w:rFonts w:eastAsia="標楷體"/>
        </w:rPr>
      </w:pPr>
      <w:bookmarkStart w:id="0" w:name="_GoBack"/>
      <w:bookmarkEnd w:id="0"/>
    </w:p>
    <w:p w:rsidR="00A31815" w:rsidRPr="00B36E94" w:rsidRDefault="00A31815" w:rsidP="00A31815">
      <w:pPr>
        <w:pStyle w:val="a3"/>
        <w:adjustRightInd w:val="0"/>
        <w:snapToGrid w:val="0"/>
        <w:ind w:leftChars="0" w:left="840"/>
        <w:rPr>
          <w:rFonts w:eastAsia="標楷體"/>
        </w:rPr>
      </w:pPr>
    </w:p>
    <w:p w:rsidR="00B73139" w:rsidRDefault="00B73139"/>
    <w:sectPr w:rsidR="00B7313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1265A16"/>
    <w:multiLevelType w:val="hybridMultilevel"/>
    <w:tmpl w:val="44D4FB70"/>
    <w:lvl w:ilvl="0" w:tplc="0380A3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3832A5F"/>
    <w:multiLevelType w:val="hybridMultilevel"/>
    <w:tmpl w:val="F77277F2"/>
    <w:lvl w:ilvl="0" w:tplc="314EFA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8077895"/>
    <w:multiLevelType w:val="hybridMultilevel"/>
    <w:tmpl w:val="6A6A01F0"/>
    <w:lvl w:ilvl="0" w:tplc="8F66B6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815"/>
    <w:rsid w:val="001F7E77"/>
    <w:rsid w:val="003C231F"/>
    <w:rsid w:val="003C5C84"/>
    <w:rsid w:val="004B3F2D"/>
    <w:rsid w:val="00507682"/>
    <w:rsid w:val="0064634A"/>
    <w:rsid w:val="00985F0B"/>
    <w:rsid w:val="00A30EF5"/>
    <w:rsid w:val="00A31815"/>
    <w:rsid w:val="00A725D7"/>
    <w:rsid w:val="00AD368C"/>
    <w:rsid w:val="00B73139"/>
    <w:rsid w:val="00C140FE"/>
    <w:rsid w:val="00DA3EE6"/>
    <w:rsid w:val="00E41384"/>
    <w:rsid w:val="00E57D87"/>
    <w:rsid w:val="00F4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E8451"/>
  <w15:chartTrackingRefBased/>
  <w15:docId w15:val="{0A875284-5577-41ED-8542-7CF365EDF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3181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A31815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A31815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2023-04-25T01:42:00Z</dcterms:created>
  <dcterms:modified xsi:type="dcterms:W3CDTF">2023-05-17T04:23:00Z</dcterms:modified>
</cp:coreProperties>
</file>