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B2262" w14:textId="35C39A91" w:rsidR="00B23333" w:rsidRPr="004E20FF" w:rsidRDefault="00B23333" w:rsidP="00B23333">
      <w:pPr>
        <w:adjustRightInd w:val="0"/>
        <w:ind w:rightChars="-59" w:right="-142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cs="Arial" w:hint="eastAsia"/>
          <w:b/>
          <w:sz w:val="32"/>
          <w:szCs w:val="32"/>
        </w:rPr>
        <w:t>1</w:t>
      </w:r>
      <w:r>
        <w:rPr>
          <w:rFonts w:ascii="標楷體" w:eastAsia="標楷體" w:hAnsi="標楷體" w:cs="Arial"/>
          <w:b/>
          <w:sz w:val="32"/>
          <w:szCs w:val="32"/>
        </w:rPr>
        <w:t>1</w:t>
      </w:r>
      <w:r w:rsidR="004D0A25">
        <w:rPr>
          <w:rFonts w:ascii="標楷體" w:eastAsia="標楷體" w:hAnsi="標楷體" w:cs="Arial"/>
          <w:b/>
          <w:sz w:val="32"/>
          <w:szCs w:val="32"/>
        </w:rPr>
        <w:t>2</w:t>
      </w:r>
      <w:r w:rsidRPr="004E20FF">
        <w:rPr>
          <w:rFonts w:ascii="標楷體" w:eastAsia="標楷體" w:hAnsi="標楷體" w:cs="Arial" w:hint="eastAsia"/>
          <w:b/>
          <w:sz w:val="32"/>
          <w:szCs w:val="32"/>
        </w:rPr>
        <w:t>學年度第</w:t>
      </w:r>
      <w:r>
        <w:rPr>
          <w:rFonts w:ascii="標楷體" w:eastAsia="標楷體" w:hAnsi="標楷體" w:cs="Arial" w:hint="eastAsia"/>
          <w:b/>
          <w:sz w:val="32"/>
          <w:szCs w:val="32"/>
        </w:rPr>
        <w:t>一</w:t>
      </w:r>
      <w:r w:rsidRPr="004E20FF">
        <w:rPr>
          <w:rFonts w:ascii="標楷體" w:eastAsia="標楷體" w:hAnsi="標楷體" w:cs="Arial" w:hint="eastAsia"/>
          <w:b/>
          <w:sz w:val="32"/>
          <w:szCs w:val="32"/>
        </w:rPr>
        <w:t>學期桃園市</w:t>
      </w:r>
      <w:r>
        <w:rPr>
          <w:rFonts w:ascii="標楷體" w:eastAsia="標楷體" w:hAnsi="標楷體" w:hint="eastAsia"/>
          <w:b/>
          <w:sz w:val="32"/>
          <w:szCs w:val="32"/>
          <w:u w:val="single"/>
        </w:rPr>
        <w:t>跨領域議題</w:t>
      </w:r>
      <w:r w:rsidRPr="004E20FF">
        <w:rPr>
          <w:rFonts w:ascii="標楷體" w:eastAsia="標楷體" w:hAnsi="標楷體" w:hint="eastAsia"/>
          <w:b/>
          <w:sz w:val="32"/>
          <w:szCs w:val="32"/>
        </w:rPr>
        <w:t>輔導</w:t>
      </w:r>
      <w:r>
        <w:rPr>
          <w:rFonts w:ascii="標楷體" w:eastAsia="標楷體" w:hAnsi="標楷體" w:hint="eastAsia"/>
          <w:b/>
          <w:sz w:val="32"/>
          <w:szCs w:val="32"/>
        </w:rPr>
        <w:t>團【</w:t>
      </w:r>
      <w:r w:rsidRPr="004E20FF">
        <w:rPr>
          <w:rFonts w:ascii="標楷體" w:eastAsia="標楷體" w:hAnsi="標楷體" w:hint="eastAsia"/>
          <w:b/>
          <w:sz w:val="32"/>
          <w:szCs w:val="32"/>
        </w:rPr>
        <w:t>到校</w:t>
      </w:r>
      <w:r>
        <w:rPr>
          <w:rFonts w:ascii="標楷體" w:eastAsia="標楷體" w:hAnsi="標楷體" w:hint="eastAsia"/>
          <w:b/>
          <w:sz w:val="32"/>
          <w:szCs w:val="32"/>
        </w:rPr>
        <w:t>服務會議</w:t>
      </w:r>
      <w:r w:rsidRPr="004E20FF">
        <w:rPr>
          <w:rFonts w:ascii="標楷體" w:eastAsia="標楷體" w:hAnsi="標楷體" w:hint="eastAsia"/>
          <w:b/>
          <w:sz w:val="32"/>
          <w:szCs w:val="32"/>
        </w:rPr>
        <w:t>紀錄表</w:t>
      </w:r>
      <w:r>
        <w:rPr>
          <w:rFonts w:ascii="標楷體" w:eastAsia="標楷體" w:hAnsi="標楷體" w:hint="eastAsia"/>
          <w:b/>
          <w:sz w:val="32"/>
          <w:szCs w:val="32"/>
        </w:rPr>
        <w:t>】</w:t>
      </w:r>
    </w:p>
    <w:p w14:paraId="3302D3A2" w14:textId="77777777" w:rsidR="00B23333" w:rsidRPr="004E20FF" w:rsidRDefault="00B23333" w:rsidP="00B23333">
      <w:pPr>
        <w:adjustRightInd w:val="0"/>
        <w:spacing w:beforeLines="50" w:before="180"/>
        <w:ind w:leftChars="59" w:left="708" w:rightChars="-177" w:right="-425" w:hangingChars="236" w:hanging="566"/>
        <w:rPr>
          <w:rFonts w:ascii="標楷體" w:eastAsia="標楷體" w:hAnsi="標楷體"/>
          <w:szCs w:val="32"/>
          <w:u w:val="single"/>
        </w:rPr>
      </w:pPr>
      <w:r w:rsidRPr="004E20FF">
        <w:rPr>
          <w:rFonts w:ascii="標楷體" w:eastAsia="標楷體" w:hAnsi="標楷體" w:hint="eastAsia"/>
          <w:szCs w:val="32"/>
        </w:rPr>
        <w:t>辦理類別：□</w:t>
      </w:r>
      <w:proofErr w:type="gramStart"/>
      <w:r w:rsidRPr="004E20FF">
        <w:rPr>
          <w:rFonts w:ascii="標楷體" w:eastAsia="標楷體" w:hAnsi="標楷體" w:hint="eastAsia"/>
          <w:szCs w:val="32"/>
        </w:rPr>
        <w:t>共同備課</w:t>
      </w:r>
      <w:proofErr w:type="gramEnd"/>
      <w:r w:rsidRPr="004E20FF">
        <w:rPr>
          <w:rFonts w:ascii="標楷體" w:eastAsia="標楷體" w:hAnsi="標楷體" w:hint="eastAsia"/>
          <w:szCs w:val="32"/>
        </w:rPr>
        <w:t xml:space="preserve">  □公開授課(</w:t>
      </w:r>
      <w:proofErr w:type="gramStart"/>
      <w:r w:rsidRPr="004E20FF">
        <w:rPr>
          <w:rFonts w:ascii="標楷體" w:eastAsia="標楷體" w:hAnsi="標楷體" w:hint="eastAsia"/>
          <w:szCs w:val="32"/>
        </w:rPr>
        <w:t>觀課</w:t>
      </w:r>
      <w:proofErr w:type="gramEnd"/>
      <w:r w:rsidRPr="004E20FF">
        <w:rPr>
          <w:rFonts w:ascii="標楷體" w:eastAsia="標楷體" w:hAnsi="標楷體" w:hint="eastAsia"/>
          <w:szCs w:val="32"/>
        </w:rPr>
        <w:t>)、</w:t>
      </w:r>
      <w:proofErr w:type="gramStart"/>
      <w:r w:rsidRPr="004E20FF">
        <w:rPr>
          <w:rFonts w:ascii="標楷體" w:eastAsia="標楷體" w:hAnsi="標楷體" w:hint="eastAsia"/>
          <w:szCs w:val="32"/>
        </w:rPr>
        <w:t>共同議課</w:t>
      </w:r>
      <w:proofErr w:type="gramEnd"/>
      <w:r w:rsidRPr="004E20FF">
        <w:rPr>
          <w:rFonts w:ascii="標楷體" w:eastAsia="標楷體" w:hAnsi="標楷體" w:hint="eastAsia"/>
          <w:szCs w:val="32"/>
        </w:rPr>
        <w:t xml:space="preserve">  □專題研討  </w:t>
      </w:r>
      <w:r>
        <w:rPr>
          <w:rFonts w:ascii="標楷體" w:eastAsia="標楷體" w:hAnsi="標楷體" w:hint="eastAsia"/>
          <w:szCs w:val="32"/>
        </w:rPr>
        <w:t>■</w:t>
      </w:r>
      <w:r w:rsidRPr="004E20FF">
        <w:rPr>
          <w:rFonts w:ascii="標楷體" w:eastAsia="標楷體" w:hAnsi="標楷體" w:hint="eastAsia"/>
          <w:szCs w:val="32"/>
        </w:rPr>
        <w:t>其他：</w:t>
      </w:r>
      <w:r>
        <w:rPr>
          <w:rFonts w:ascii="標楷體" w:eastAsia="標楷體" w:hAnsi="標楷體" w:hint="eastAsia"/>
          <w:szCs w:val="32"/>
        </w:rPr>
        <w:t>分區到校輔導</w:t>
      </w:r>
    </w:p>
    <w:tbl>
      <w:tblPr>
        <w:tblW w:w="104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20"/>
        <w:gridCol w:w="2303"/>
        <w:gridCol w:w="1382"/>
        <w:gridCol w:w="2410"/>
        <w:gridCol w:w="1417"/>
        <w:gridCol w:w="1559"/>
      </w:tblGrid>
      <w:tr w:rsidR="00B23333" w:rsidRPr="004E20FF" w14:paraId="1F7ABF27" w14:textId="77777777" w:rsidTr="00956316">
        <w:trPr>
          <w:trHeight w:val="540"/>
          <w:tblHeader/>
          <w:jc w:val="center"/>
        </w:trPr>
        <w:tc>
          <w:tcPr>
            <w:tcW w:w="14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  <w:vAlign w:val="center"/>
          </w:tcPr>
          <w:p w14:paraId="0E7DB304" w14:textId="77777777" w:rsidR="00B23333" w:rsidRPr="004E20FF" w:rsidRDefault="00B23333" w:rsidP="00956316">
            <w:pPr>
              <w:spacing w:line="276" w:lineRule="auto"/>
              <w:ind w:rightChars="-64" w:right="-154"/>
              <w:rPr>
                <w:rFonts w:ascii="標楷體" w:eastAsia="標楷體" w:hAnsi="標楷體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受訪學校</w:t>
            </w:r>
          </w:p>
        </w:tc>
        <w:tc>
          <w:tcPr>
            <w:tcW w:w="230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74946AC" w14:textId="77777777" w:rsidR="00B23333" w:rsidRPr="006B75E8" w:rsidRDefault="00EC382F" w:rsidP="0095631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楊光國中小、</w:t>
            </w:r>
            <w:r w:rsidR="00643AE8">
              <w:rPr>
                <w:rFonts w:ascii="標楷體" w:eastAsia="標楷體" w:hAnsi="標楷體" w:hint="eastAsia"/>
              </w:rPr>
              <w:t>楊明國中、仁美國中、</w:t>
            </w:r>
            <w:proofErr w:type="gramStart"/>
            <w:r>
              <w:rPr>
                <w:rFonts w:ascii="標楷體" w:eastAsia="標楷體" w:hAnsi="標楷體" w:hint="eastAsia"/>
              </w:rPr>
              <w:t>瑞坪國中</w:t>
            </w:r>
            <w:proofErr w:type="gramEnd"/>
            <w:r w:rsidR="00643AE8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楊梅國中</w:t>
            </w:r>
          </w:p>
        </w:tc>
        <w:tc>
          <w:tcPr>
            <w:tcW w:w="1382" w:type="dxa"/>
            <w:tcBorders>
              <w:bottom w:val="single" w:sz="12" w:space="0" w:color="auto"/>
            </w:tcBorders>
            <w:shd w:val="clear" w:color="auto" w:fill="D9E2F3"/>
            <w:vAlign w:val="center"/>
          </w:tcPr>
          <w:p w14:paraId="2128DA07" w14:textId="77777777" w:rsidR="00B23333" w:rsidRPr="004E20FF" w:rsidRDefault="00B23333" w:rsidP="00956316">
            <w:pPr>
              <w:spacing w:line="276" w:lineRule="auto"/>
              <w:ind w:leftChars="-1" w:left="-2" w:firstLineChars="2" w:firstLine="6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服務</w:t>
            </w:r>
            <w:r w:rsidRPr="004E20FF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40F218" w14:textId="7D5108DA" w:rsidR="00B23333" w:rsidRDefault="00B23333" w:rsidP="00956316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11</w:t>
            </w:r>
            <w:r w:rsidR="004D0A25">
              <w:rPr>
                <w:rFonts w:ascii="標楷體" w:eastAsia="標楷體" w:hAnsi="標楷體"/>
                <w:sz w:val="28"/>
              </w:rPr>
              <w:t>2</w:t>
            </w:r>
            <w:r w:rsidRPr="004E20FF">
              <w:rPr>
                <w:rFonts w:ascii="標楷體" w:eastAsia="標楷體" w:hAnsi="標楷體" w:hint="eastAsia"/>
                <w:sz w:val="28"/>
              </w:rPr>
              <w:t>年</w:t>
            </w:r>
            <w:r>
              <w:rPr>
                <w:rFonts w:ascii="標楷體" w:eastAsia="標楷體" w:hAnsi="標楷體"/>
                <w:sz w:val="28"/>
              </w:rPr>
              <w:t>1</w:t>
            </w:r>
            <w:r w:rsidR="00EC382F">
              <w:rPr>
                <w:rFonts w:ascii="標楷體" w:eastAsia="標楷體" w:hAnsi="標楷體"/>
                <w:sz w:val="28"/>
              </w:rPr>
              <w:t>0</w:t>
            </w:r>
            <w:r w:rsidRPr="004E20FF">
              <w:rPr>
                <w:rFonts w:ascii="標楷體" w:eastAsia="標楷體" w:hAnsi="標楷體" w:hint="eastAsia"/>
                <w:sz w:val="28"/>
              </w:rPr>
              <w:t>月</w:t>
            </w:r>
            <w:r w:rsidR="00EC382F">
              <w:rPr>
                <w:rFonts w:ascii="標楷體" w:eastAsia="標楷體" w:hAnsi="標楷體"/>
                <w:sz w:val="28"/>
              </w:rPr>
              <w:t>31</w:t>
            </w:r>
            <w:r w:rsidRPr="004E20FF">
              <w:rPr>
                <w:rFonts w:ascii="標楷體" w:eastAsia="標楷體" w:hAnsi="標楷體" w:hint="eastAsia"/>
                <w:sz w:val="28"/>
              </w:rPr>
              <w:t>日</w:t>
            </w:r>
          </w:p>
          <w:p w14:paraId="51945B5C" w14:textId="77777777" w:rsidR="00B23333" w:rsidRPr="006B75E8" w:rsidRDefault="00B23333" w:rsidP="00956316">
            <w:pPr>
              <w:snapToGrid w:val="0"/>
              <w:spacing w:line="360" w:lineRule="auto"/>
              <w:jc w:val="center"/>
            </w:pPr>
            <w:r>
              <w:rPr>
                <w:rFonts w:ascii="標楷體" w:eastAsia="標楷體" w:hAnsi="標楷體"/>
                <w:sz w:val="28"/>
              </w:rPr>
              <w:t>14</w:t>
            </w:r>
            <w:r>
              <w:rPr>
                <w:rFonts w:ascii="標楷體" w:eastAsia="標楷體" w:hAnsi="標楷體" w:hint="eastAsia"/>
                <w:sz w:val="28"/>
              </w:rPr>
              <w:t>：00-16：30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E2F3"/>
            <w:vAlign w:val="center"/>
          </w:tcPr>
          <w:p w14:paraId="4381ADB1" w14:textId="77777777" w:rsidR="00B23333" w:rsidRPr="004E20FF" w:rsidRDefault="00B23333" w:rsidP="00956316">
            <w:pPr>
              <w:spacing w:line="276" w:lineRule="auto"/>
              <w:ind w:leftChars="-1" w:left="-2" w:firstLineChars="2" w:firstLine="6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會議紀錄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</w:tcPr>
          <w:p w14:paraId="60F12DE6" w14:textId="06695E89" w:rsidR="00B23333" w:rsidRPr="004E20FF" w:rsidRDefault="009D312B" w:rsidP="00956316">
            <w:pPr>
              <w:spacing w:line="276" w:lineRule="auto"/>
              <w:ind w:left="164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周妙紅</w:t>
            </w:r>
          </w:p>
        </w:tc>
      </w:tr>
      <w:tr w:rsidR="00B23333" w:rsidRPr="004E20FF" w14:paraId="635A4597" w14:textId="77777777" w:rsidTr="00956316">
        <w:trPr>
          <w:trHeight w:val="1125"/>
          <w:jc w:val="center"/>
        </w:trPr>
        <w:tc>
          <w:tcPr>
            <w:tcW w:w="14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  <w:vAlign w:val="center"/>
          </w:tcPr>
          <w:p w14:paraId="4303F28A" w14:textId="77777777" w:rsidR="00B23333" w:rsidRPr="004E20FF" w:rsidRDefault="00B23333" w:rsidP="0095631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長官致詞</w:t>
            </w:r>
          </w:p>
        </w:tc>
        <w:tc>
          <w:tcPr>
            <w:tcW w:w="9071" w:type="dxa"/>
            <w:gridSpan w:val="5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97C7AE4" w14:textId="685D78B6" w:rsidR="00B23333" w:rsidRDefault="00EC382F" w:rsidP="0095631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文志</w:t>
            </w:r>
            <w:r w:rsidR="00B23333" w:rsidRPr="00484A15">
              <w:rPr>
                <w:rFonts w:ascii="標楷體" w:eastAsia="標楷體" w:hAnsi="標楷體" w:hint="eastAsia"/>
                <w:szCs w:val="24"/>
              </w:rPr>
              <w:t>校長：</w:t>
            </w:r>
            <w:r w:rsidR="009D312B">
              <w:rPr>
                <w:rFonts w:ascii="標楷體" w:eastAsia="標楷體" w:hAnsi="標楷體" w:hint="eastAsia"/>
                <w:szCs w:val="24"/>
              </w:rPr>
              <w:t>感謝楊光國中小提供場地，讓大家可以有一個</w:t>
            </w:r>
            <w:r w:rsidR="00F65A75">
              <w:rPr>
                <w:rFonts w:ascii="標楷體" w:eastAsia="標楷體" w:hAnsi="標楷體" w:hint="eastAsia"/>
                <w:szCs w:val="24"/>
              </w:rPr>
              <w:t>相</w:t>
            </w:r>
            <w:r w:rsidR="009D312B">
              <w:rPr>
                <w:rFonts w:ascii="標楷體" w:eastAsia="標楷體" w:hAnsi="標楷體" w:hint="eastAsia"/>
                <w:szCs w:val="24"/>
              </w:rPr>
              <w:t>互觀摩、學習的平台。希望今日與會的大家可以</w:t>
            </w:r>
            <w:r w:rsidR="00F65A75">
              <w:rPr>
                <w:rFonts w:ascii="標楷體" w:eastAsia="標楷體" w:hAnsi="標楷體" w:hint="eastAsia"/>
                <w:szCs w:val="24"/>
              </w:rPr>
              <w:t>放輕鬆</w:t>
            </w:r>
            <w:r w:rsidR="00B20696">
              <w:rPr>
                <w:rFonts w:ascii="標楷體" w:eastAsia="標楷體" w:hAnsi="標楷體" w:hint="eastAsia"/>
                <w:szCs w:val="24"/>
              </w:rPr>
              <w:t>，分享</w:t>
            </w:r>
            <w:r w:rsidR="009D312B">
              <w:rPr>
                <w:rFonts w:ascii="標楷體" w:eastAsia="標楷體" w:hAnsi="標楷體" w:hint="eastAsia"/>
                <w:szCs w:val="24"/>
              </w:rPr>
              <w:t>各校的</w:t>
            </w:r>
            <w:r w:rsidR="00B20696">
              <w:rPr>
                <w:rFonts w:ascii="標楷體" w:eastAsia="標楷體" w:hAnsi="標楷體" w:hint="eastAsia"/>
                <w:szCs w:val="24"/>
              </w:rPr>
              <w:t>亮點</w:t>
            </w:r>
            <w:r w:rsidR="009D312B">
              <w:rPr>
                <w:rFonts w:ascii="標楷體" w:eastAsia="標楷體" w:hAnsi="標楷體" w:hint="eastAsia"/>
                <w:szCs w:val="24"/>
              </w:rPr>
              <w:t>並</w:t>
            </w:r>
            <w:r w:rsidR="00F65A75">
              <w:rPr>
                <w:rFonts w:ascii="標楷體" w:eastAsia="標楷體" w:hAnsi="標楷體" w:hint="eastAsia"/>
                <w:szCs w:val="24"/>
              </w:rPr>
              <w:t>交流</w:t>
            </w:r>
            <w:r w:rsidR="009D312B">
              <w:rPr>
                <w:rFonts w:ascii="標楷體" w:eastAsia="標楷體" w:hAnsi="標楷體" w:hint="eastAsia"/>
                <w:szCs w:val="24"/>
              </w:rPr>
              <w:t>彼此的</w:t>
            </w:r>
            <w:r w:rsidR="00F65A75">
              <w:rPr>
                <w:rFonts w:ascii="標楷體" w:eastAsia="標楷體" w:hAnsi="標楷體" w:hint="eastAsia"/>
                <w:szCs w:val="24"/>
              </w:rPr>
              <w:t>困境</w:t>
            </w:r>
            <w:r w:rsidR="009D312B">
              <w:rPr>
                <w:rFonts w:ascii="標楷體" w:eastAsia="標楷體" w:hAnsi="標楷體" w:hint="eastAsia"/>
                <w:szCs w:val="24"/>
              </w:rPr>
              <w:t>，或可激盪出全新的火花，帶回各校討論、發展。</w:t>
            </w:r>
          </w:p>
          <w:p w14:paraId="5131175E" w14:textId="6BB8E9EE" w:rsidR="00B20696" w:rsidRPr="00484A15" w:rsidRDefault="009D312B" w:rsidP="0095631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</w:t>
            </w:r>
            <w:proofErr w:type="gramStart"/>
            <w:r w:rsidR="00EC382F">
              <w:rPr>
                <w:rFonts w:ascii="標楷體" w:eastAsia="標楷體" w:hAnsi="標楷體" w:hint="eastAsia"/>
                <w:szCs w:val="24"/>
              </w:rPr>
              <w:t>鉦</w:t>
            </w:r>
            <w:proofErr w:type="gramEnd"/>
            <w:r w:rsidR="00B23333">
              <w:rPr>
                <w:rFonts w:ascii="標楷體" w:eastAsia="標楷體" w:hAnsi="標楷體" w:hint="eastAsia"/>
                <w:szCs w:val="24"/>
              </w:rPr>
              <w:t>校長：</w:t>
            </w:r>
            <w:proofErr w:type="gramStart"/>
            <w:r w:rsidR="00B20696">
              <w:rPr>
                <w:rFonts w:ascii="標楷體" w:eastAsia="標楷體" w:hAnsi="標楷體" w:hint="eastAsia"/>
                <w:szCs w:val="24"/>
              </w:rPr>
              <w:t>歡迎跨領輔導</w:t>
            </w:r>
            <w:proofErr w:type="gramEnd"/>
            <w:r w:rsidR="00B20696">
              <w:rPr>
                <w:rFonts w:ascii="標楷體" w:eastAsia="標楷體" w:hAnsi="標楷體" w:hint="eastAsia"/>
                <w:szCs w:val="24"/>
              </w:rPr>
              <w:t>團及</w:t>
            </w:r>
            <w:proofErr w:type="gramStart"/>
            <w:r w:rsidR="00B20696">
              <w:rPr>
                <w:rFonts w:ascii="標楷體" w:eastAsia="標楷體" w:hAnsi="標楷體" w:hint="eastAsia"/>
                <w:szCs w:val="24"/>
              </w:rPr>
              <w:t>各校蒞校</w:t>
            </w:r>
            <w:proofErr w:type="gramEnd"/>
            <w:r w:rsidR="00B20696">
              <w:rPr>
                <w:rFonts w:ascii="標楷體" w:eastAsia="標楷體" w:hAnsi="標楷體" w:hint="eastAsia"/>
                <w:szCs w:val="24"/>
              </w:rPr>
              <w:t>指導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  <w:proofErr w:type="gramStart"/>
            <w:r w:rsidR="00B20696">
              <w:rPr>
                <w:rFonts w:ascii="標楷體" w:eastAsia="標楷體" w:hAnsi="標楷體" w:hint="eastAsia"/>
                <w:szCs w:val="24"/>
              </w:rPr>
              <w:t>跨域是</w:t>
            </w:r>
            <w:proofErr w:type="gramEnd"/>
            <w:r w:rsidR="00B20696">
              <w:rPr>
                <w:rFonts w:ascii="標楷體" w:eastAsia="標楷體" w:hAnsi="標楷體" w:hint="eastAsia"/>
                <w:szCs w:val="24"/>
              </w:rPr>
              <w:t>一個新興議題，</w:t>
            </w:r>
            <w:r>
              <w:rPr>
                <w:rFonts w:ascii="標楷體" w:eastAsia="標楷體" w:hAnsi="標楷體" w:hint="eastAsia"/>
                <w:szCs w:val="24"/>
              </w:rPr>
              <w:t>也是1</w:t>
            </w:r>
            <w:r>
              <w:rPr>
                <w:rFonts w:ascii="標楷體" w:eastAsia="標楷體" w:hAnsi="標楷體"/>
                <w:szCs w:val="24"/>
              </w:rPr>
              <w:t>08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課綱一個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非常重要的面向，</w:t>
            </w:r>
            <w:r w:rsidR="00B20696">
              <w:rPr>
                <w:rFonts w:ascii="標楷體" w:eastAsia="標楷體" w:hAnsi="標楷體" w:hint="eastAsia"/>
                <w:szCs w:val="24"/>
              </w:rPr>
              <w:t>今日有一個下午的時間可以分享</w:t>
            </w:r>
            <w:proofErr w:type="gramStart"/>
            <w:r w:rsidR="00B20696">
              <w:rPr>
                <w:rFonts w:ascii="標楷體" w:eastAsia="標楷體" w:hAnsi="標楷體" w:hint="eastAsia"/>
                <w:szCs w:val="24"/>
              </w:rPr>
              <w:t>各校亮點</w:t>
            </w:r>
            <w:proofErr w:type="gramEnd"/>
            <w:r w:rsidR="00B20696">
              <w:rPr>
                <w:rFonts w:ascii="標楷體" w:eastAsia="標楷體" w:hAnsi="標楷體" w:hint="eastAsia"/>
                <w:szCs w:val="24"/>
              </w:rPr>
              <w:t>，相信可以擦出火花，帶回各校分享。</w:t>
            </w:r>
          </w:p>
        </w:tc>
      </w:tr>
      <w:tr w:rsidR="00B23333" w:rsidRPr="004E20FF" w14:paraId="58450504" w14:textId="77777777" w:rsidTr="00956316">
        <w:trPr>
          <w:trHeight w:val="1199"/>
          <w:jc w:val="center"/>
        </w:trPr>
        <w:tc>
          <w:tcPr>
            <w:tcW w:w="14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  <w:vAlign w:val="center"/>
          </w:tcPr>
          <w:p w14:paraId="192CA6E5" w14:textId="77777777" w:rsidR="00B23333" w:rsidRPr="004E20FF" w:rsidRDefault="00643AE8" w:rsidP="00643AE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楊光</w:t>
            </w:r>
            <w:r w:rsidR="00B23333">
              <w:rPr>
                <w:rFonts w:ascii="標楷體" w:eastAsia="標楷體" w:hAnsi="標楷體" w:hint="eastAsia"/>
                <w:sz w:val="28"/>
              </w:rPr>
              <w:t>國中</w:t>
            </w:r>
            <w:r>
              <w:rPr>
                <w:rFonts w:ascii="標楷體" w:eastAsia="標楷體" w:hAnsi="標楷體" w:hint="eastAsia"/>
                <w:sz w:val="28"/>
              </w:rPr>
              <w:t>小</w:t>
            </w:r>
            <w:r w:rsidR="00B23333">
              <w:rPr>
                <w:rFonts w:ascii="標楷體" w:eastAsia="標楷體" w:hAnsi="標楷體" w:hint="eastAsia"/>
                <w:sz w:val="28"/>
              </w:rPr>
              <w:t>分享與回饋</w:t>
            </w:r>
          </w:p>
        </w:tc>
        <w:tc>
          <w:tcPr>
            <w:tcW w:w="907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610B6E64" w14:textId="58A2FB36" w:rsidR="00B23333" w:rsidRPr="009D312B" w:rsidRDefault="009D312B" w:rsidP="009D312B">
            <w:pPr>
              <w:tabs>
                <w:tab w:val="left" w:pos="457"/>
              </w:tabs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9D312B">
              <w:rPr>
                <w:rFonts w:ascii="標楷體" w:eastAsia="標楷體" w:hAnsi="標楷體" w:hint="eastAsia"/>
                <w:b/>
                <w:bCs/>
                <w:szCs w:val="24"/>
              </w:rPr>
              <w:t>一、</w:t>
            </w:r>
            <w:r w:rsidR="00B23333" w:rsidRPr="009D312B">
              <w:rPr>
                <w:rFonts w:ascii="標楷體" w:eastAsia="標楷體" w:hAnsi="標楷體" w:hint="eastAsia"/>
                <w:b/>
                <w:bCs/>
                <w:szCs w:val="24"/>
              </w:rPr>
              <w:t>優點與亮點</w:t>
            </w:r>
          </w:p>
          <w:p w14:paraId="0E96CBF2" w14:textId="00BC31A2" w:rsidR="00B23333" w:rsidRDefault="00B23333" w:rsidP="009D312B">
            <w:pPr>
              <w:ind w:left="447" w:hanging="447"/>
              <w:jc w:val="both"/>
              <w:rPr>
                <w:rFonts w:ascii="標楷體" w:eastAsia="標楷體" w:hAnsi="標楷體"/>
                <w:szCs w:val="24"/>
              </w:rPr>
            </w:pPr>
            <w:r w:rsidRPr="00484A15">
              <w:rPr>
                <w:rFonts w:ascii="標楷體" w:eastAsia="標楷體" w:hAnsi="標楷體" w:hint="eastAsia"/>
                <w:szCs w:val="24"/>
              </w:rPr>
              <w:t>1</w:t>
            </w:r>
            <w:r w:rsidRPr="00484A15">
              <w:rPr>
                <w:rFonts w:ascii="標楷體" w:eastAsia="標楷體" w:hAnsi="標楷體"/>
                <w:szCs w:val="24"/>
              </w:rPr>
              <w:t>.</w:t>
            </w:r>
            <w:r w:rsidR="00F65A75">
              <w:rPr>
                <w:rFonts w:ascii="標楷體" w:eastAsia="標楷體" w:hAnsi="標楷體" w:hint="eastAsia"/>
                <w:szCs w:val="24"/>
              </w:rPr>
              <w:t>橫跨六個領域，七位老師組成社群</w:t>
            </w:r>
            <w:proofErr w:type="gramStart"/>
            <w:r w:rsidR="00F65A75">
              <w:rPr>
                <w:rFonts w:ascii="標楷體" w:eastAsia="標楷體" w:hAnsi="標楷體" w:hint="eastAsia"/>
                <w:szCs w:val="24"/>
              </w:rPr>
              <w:t>進行共備課程</w:t>
            </w:r>
            <w:proofErr w:type="gramEnd"/>
            <w:r w:rsidR="00F65A75">
              <w:rPr>
                <w:rFonts w:ascii="標楷體" w:eastAsia="標楷體" w:hAnsi="標楷體" w:hint="eastAsia"/>
                <w:szCs w:val="24"/>
              </w:rPr>
              <w:t>討論，</w:t>
            </w:r>
            <w:r w:rsidR="009D312B">
              <w:rPr>
                <w:rFonts w:ascii="標楷體" w:eastAsia="標楷體" w:hAnsi="標楷體" w:hint="eastAsia"/>
                <w:szCs w:val="24"/>
              </w:rPr>
              <w:t>充分溝通交流。</w:t>
            </w:r>
          </w:p>
          <w:p w14:paraId="4A1ABFAE" w14:textId="170AA9F2" w:rsidR="00B23333" w:rsidRDefault="00F65A75" w:rsidP="009D312B">
            <w:pPr>
              <w:jc w:val="both"/>
              <w:rPr>
                <w:rFonts w:ascii="Cambria Math" w:eastAsia="標楷體" w:hAnsi="Cambria Math" w:cs="Cambria Math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Cambria Math" w:eastAsia="標楷體" w:hAnsi="Cambria Math" w:cs="Cambria Math" w:hint="eastAsia"/>
                <w:szCs w:val="24"/>
              </w:rPr>
              <w:t>.</w:t>
            </w:r>
            <w:r>
              <w:rPr>
                <w:rFonts w:ascii="Cambria Math" w:eastAsia="標楷體" w:hAnsi="Cambria Math" w:cs="Cambria Math" w:hint="eastAsia"/>
                <w:szCs w:val="24"/>
              </w:rPr>
              <w:t>以圖表理解生活，</w:t>
            </w:r>
            <w:r w:rsidR="00B43264" w:rsidRPr="00B43264">
              <w:rPr>
                <w:rFonts w:ascii="Cambria Math" w:eastAsia="標楷體" w:hAnsi="Cambria Math" w:cs="Cambria Math" w:hint="eastAsia"/>
                <w:szCs w:val="24"/>
              </w:rPr>
              <w:t>兼顧升學</w:t>
            </w:r>
            <w:proofErr w:type="gramStart"/>
            <w:r w:rsidR="00B43264" w:rsidRPr="00B43264">
              <w:rPr>
                <w:rFonts w:ascii="Cambria Math" w:eastAsia="標楷體" w:hAnsi="Cambria Math" w:cs="Cambria Math" w:hint="eastAsia"/>
                <w:szCs w:val="24"/>
              </w:rPr>
              <w:t>與跨域精神</w:t>
            </w:r>
            <w:proofErr w:type="gramEnd"/>
            <w:r>
              <w:rPr>
                <w:rFonts w:ascii="Cambria Math" w:eastAsia="標楷體" w:hAnsi="Cambria Math" w:cs="Cambria Math" w:hint="eastAsia"/>
                <w:szCs w:val="24"/>
              </w:rPr>
              <w:t>。</w:t>
            </w:r>
          </w:p>
          <w:p w14:paraId="7F385BF6" w14:textId="442126AC" w:rsidR="00F65A75" w:rsidRDefault="00F65A75" w:rsidP="009D312B">
            <w:pPr>
              <w:jc w:val="both"/>
              <w:rPr>
                <w:rFonts w:ascii="Cambria Math" w:eastAsia="標楷體" w:hAnsi="Cambria Math" w:cs="Cambria Math"/>
                <w:szCs w:val="24"/>
              </w:rPr>
            </w:pPr>
            <w:r>
              <w:rPr>
                <w:rFonts w:ascii="Cambria Math" w:eastAsia="標楷體" w:hAnsi="Cambria Math" w:cs="Cambria Math" w:hint="eastAsia"/>
                <w:szCs w:val="24"/>
              </w:rPr>
              <w:t>3.</w:t>
            </w:r>
            <w:r>
              <w:rPr>
                <w:rFonts w:ascii="Cambria Math" w:eastAsia="標楷體" w:hAnsi="Cambria Math" w:cs="Cambria Math" w:hint="eastAsia"/>
                <w:szCs w:val="24"/>
              </w:rPr>
              <w:t>融入多元文本學習</w:t>
            </w:r>
            <w:r w:rsidR="009D312B">
              <w:rPr>
                <w:rFonts w:ascii="Cambria Math" w:eastAsia="標楷體" w:hAnsi="Cambria Math" w:cs="Cambria Math" w:hint="eastAsia"/>
                <w:szCs w:val="24"/>
              </w:rPr>
              <w:t>，有效提昇學生學習興趣。</w:t>
            </w:r>
          </w:p>
          <w:p w14:paraId="0588D13C" w14:textId="6E686351" w:rsidR="009D312B" w:rsidRDefault="00D370CB" w:rsidP="009D312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課程七、八、九年級有不同的設計，有</w:t>
            </w:r>
            <w:r w:rsidR="009C4361">
              <w:rPr>
                <w:rFonts w:ascii="標楷體" w:eastAsia="標楷體" w:hAnsi="標楷體" w:hint="eastAsia"/>
                <w:szCs w:val="24"/>
              </w:rPr>
              <w:t>延續性。</w:t>
            </w:r>
          </w:p>
          <w:p w14:paraId="36CE3BCA" w14:textId="77777777" w:rsidR="009C5CE0" w:rsidRPr="00484A15" w:rsidRDefault="009C5CE0" w:rsidP="009D312B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  <w:p w14:paraId="4493C4C5" w14:textId="394F889C" w:rsidR="00B23333" w:rsidRPr="009D312B" w:rsidRDefault="009D312B" w:rsidP="009D312B">
            <w:pPr>
              <w:tabs>
                <w:tab w:val="left" w:pos="589"/>
              </w:tabs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9D312B">
              <w:rPr>
                <w:rFonts w:ascii="標楷體" w:eastAsia="標楷體" w:hAnsi="標楷體" w:hint="eastAsia"/>
                <w:b/>
                <w:bCs/>
                <w:szCs w:val="24"/>
              </w:rPr>
              <w:t>二、</w:t>
            </w:r>
            <w:r w:rsidR="00B23333" w:rsidRPr="009D312B">
              <w:rPr>
                <w:rFonts w:ascii="標楷體" w:eastAsia="標楷體" w:hAnsi="標楷體" w:hint="eastAsia"/>
                <w:b/>
                <w:bCs/>
                <w:szCs w:val="24"/>
              </w:rPr>
              <w:t>所遭遇之困境</w:t>
            </w:r>
          </w:p>
          <w:p w14:paraId="73F0A3F6" w14:textId="77777777" w:rsidR="00D370CB" w:rsidRDefault="00B23333" w:rsidP="009D312B">
            <w:pPr>
              <w:rPr>
                <w:rFonts w:ascii="Cambria Math" w:eastAsia="標楷體" w:hAnsi="Cambria Math" w:cs="Cambria Math"/>
                <w:szCs w:val="24"/>
              </w:rPr>
            </w:pPr>
            <w:r w:rsidRPr="00484A15">
              <w:rPr>
                <w:rFonts w:ascii="標楷體" w:eastAsia="標楷體" w:hAnsi="標楷體" w:hint="eastAsia"/>
                <w:szCs w:val="24"/>
              </w:rPr>
              <w:t>1</w:t>
            </w:r>
            <w:r w:rsidR="00B20696">
              <w:rPr>
                <w:rFonts w:ascii="Cambria Math" w:eastAsia="標楷體" w:hAnsi="Cambria Math" w:cs="Cambria Math" w:hint="eastAsia"/>
                <w:szCs w:val="24"/>
              </w:rPr>
              <w:t>.</w:t>
            </w:r>
            <w:r w:rsidR="00D370CB">
              <w:rPr>
                <w:rFonts w:ascii="Cambria Math" w:eastAsia="標楷體" w:hAnsi="Cambria Math" w:cs="Cambria Math" w:hint="eastAsia"/>
                <w:szCs w:val="24"/>
              </w:rPr>
              <w:t>每學年節數無法固定，導致課程規劃困難</w:t>
            </w:r>
          </w:p>
          <w:p w14:paraId="71CF11DF" w14:textId="77777777" w:rsidR="00D370CB" w:rsidRDefault="00D370CB" w:rsidP="009D312B">
            <w:pPr>
              <w:rPr>
                <w:rFonts w:ascii="Cambria Math" w:eastAsia="標楷體" w:hAnsi="Cambria Math" w:cs="Cambria Math"/>
                <w:szCs w:val="24"/>
              </w:rPr>
            </w:pPr>
            <w:r>
              <w:rPr>
                <w:rFonts w:ascii="Cambria Math" w:eastAsia="標楷體" w:hAnsi="Cambria Math" w:cs="Cambria Math"/>
                <w:szCs w:val="24"/>
              </w:rPr>
              <w:t>2.</w:t>
            </w:r>
            <w:proofErr w:type="gramStart"/>
            <w:r>
              <w:rPr>
                <w:rFonts w:ascii="Cambria Math" w:eastAsia="標楷體" w:hAnsi="Cambria Math" w:cs="Cambria Math" w:hint="eastAsia"/>
                <w:szCs w:val="24"/>
              </w:rPr>
              <w:t>共備社</w:t>
            </w:r>
            <w:proofErr w:type="gramEnd"/>
            <w:r>
              <w:rPr>
                <w:rFonts w:ascii="Cambria Math" w:eastAsia="標楷體" w:hAnsi="Cambria Math" w:cs="Cambria Math" w:hint="eastAsia"/>
                <w:szCs w:val="24"/>
              </w:rPr>
              <w:t>群及課程發展的支持及經費不足</w:t>
            </w:r>
          </w:p>
          <w:p w14:paraId="2FED7B71" w14:textId="77777777" w:rsidR="009C4361" w:rsidRDefault="009C4361" w:rsidP="009D312B">
            <w:pPr>
              <w:rPr>
                <w:rFonts w:ascii="Cambria Math" w:eastAsia="標楷體" w:hAnsi="Cambria Math" w:cs="Cambria Math"/>
                <w:szCs w:val="24"/>
              </w:rPr>
            </w:pPr>
            <w:r>
              <w:rPr>
                <w:rFonts w:ascii="Cambria Math" w:eastAsia="標楷體" w:hAnsi="Cambria Math" w:cs="Cambria Math" w:hint="eastAsia"/>
                <w:szCs w:val="24"/>
              </w:rPr>
              <w:t>3</w:t>
            </w:r>
            <w:r>
              <w:rPr>
                <w:rFonts w:ascii="Cambria Math" w:eastAsia="標楷體" w:hAnsi="Cambria Math" w:cs="Cambria Math"/>
                <w:szCs w:val="24"/>
              </w:rPr>
              <w:t>.</w:t>
            </w:r>
            <w:r>
              <w:rPr>
                <w:rFonts w:ascii="Cambria Math" w:eastAsia="標楷體" w:hAnsi="Cambria Math" w:cs="Cambria Math" w:hint="eastAsia"/>
                <w:szCs w:val="24"/>
              </w:rPr>
              <w:t>分領域教師對於教學革新缺乏興趣及動力</w:t>
            </w:r>
          </w:p>
          <w:p w14:paraId="44A57963" w14:textId="77777777" w:rsidR="00B23333" w:rsidRPr="00FA2FAF" w:rsidRDefault="00D370CB" w:rsidP="009D31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Cambria Math" w:eastAsia="標楷體" w:hAnsi="Cambria Math" w:cs="Cambria Math" w:hint="eastAsia"/>
                <w:szCs w:val="24"/>
              </w:rPr>
              <w:t>4</w:t>
            </w:r>
            <w:r>
              <w:rPr>
                <w:rFonts w:ascii="Cambria Math" w:eastAsia="標楷體" w:hAnsi="Cambria Math" w:cs="Cambria Math"/>
                <w:szCs w:val="24"/>
              </w:rPr>
              <w:t>.</w:t>
            </w:r>
            <w:r w:rsidR="00B20696">
              <w:rPr>
                <w:rFonts w:ascii="Cambria Math" w:eastAsia="標楷體" w:hAnsi="Cambria Math" w:cs="Cambria Math" w:hint="eastAsia"/>
                <w:szCs w:val="24"/>
              </w:rPr>
              <w:t>領域教師面對跨領域課程設計，仍需增能</w:t>
            </w:r>
          </w:p>
          <w:p w14:paraId="1B2EB4EB" w14:textId="77777777" w:rsidR="00B23333" w:rsidRDefault="00D370CB" w:rsidP="009D31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領域教師面對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工作圈增能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工作坊學習動機偏低</w:t>
            </w:r>
          </w:p>
          <w:p w14:paraId="5BF41CCD" w14:textId="35B70054" w:rsidR="009D312B" w:rsidRDefault="00D370CB" w:rsidP="009D312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課程所需材料經費有限，部分課程需</w:t>
            </w:r>
            <w:r w:rsidR="009C4361">
              <w:rPr>
                <w:rFonts w:ascii="標楷體" w:eastAsia="標楷體" w:hAnsi="標楷體" w:hint="eastAsia"/>
                <w:szCs w:val="24"/>
              </w:rPr>
              <w:t>耗材作品，難年年推廣</w:t>
            </w:r>
          </w:p>
          <w:p w14:paraId="2E9B74F7" w14:textId="77777777" w:rsidR="009C5CE0" w:rsidRPr="00484A15" w:rsidRDefault="009C5CE0" w:rsidP="009D312B">
            <w:pPr>
              <w:rPr>
                <w:rFonts w:ascii="標楷體" w:eastAsia="標楷體" w:hAnsi="標楷體" w:hint="eastAsia"/>
                <w:szCs w:val="24"/>
              </w:rPr>
            </w:pPr>
          </w:p>
          <w:p w14:paraId="35F4F71C" w14:textId="45D3DBAD" w:rsidR="00B23333" w:rsidRPr="009D312B" w:rsidRDefault="009D312B" w:rsidP="009D312B">
            <w:pPr>
              <w:tabs>
                <w:tab w:val="left" w:pos="589"/>
              </w:tabs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9D312B">
              <w:rPr>
                <w:rFonts w:ascii="標楷體" w:eastAsia="標楷體" w:hAnsi="標楷體" w:hint="eastAsia"/>
                <w:b/>
                <w:bCs/>
                <w:szCs w:val="24"/>
              </w:rPr>
              <w:t>三、</w:t>
            </w:r>
            <w:r w:rsidR="00B23333" w:rsidRPr="009D312B">
              <w:rPr>
                <w:rFonts w:ascii="標楷體" w:eastAsia="標楷體" w:hAnsi="標楷體" w:hint="eastAsia"/>
                <w:b/>
                <w:bCs/>
                <w:szCs w:val="24"/>
              </w:rPr>
              <w:t>回饋與建議</w:t>
            </w:r>
          </w:p>
          <w:p w14:paraId="11B8BF39" w14:textId="1969BAAC" w:rsidR="00B23333" w:rsidRDefault="009C4361" w:rsidP="009D312B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楊光國中小課程曾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邀請跨域輔導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團入校指導</w:t>
            </w:r>
            <w:r w:rsidR="009D312B">
              <w:rPr>
                <w:rFonts w:ascii="標楷體" w:eastAsia="標楷體" w:hAnsi="標楷體" w:hint="eastAsia"/>
                <w:szCs w:val="24"/>
              </w:rPr>
              <w:t>，課程發展有其延續性，也能結合學生需求及地方特色。</w:t>
            </w:r>
          </w:p>
          <w:p w14:paraId="778C9D35" w14:textId="6E1CC75B" w:rsidR="009C4361" w:rsidRDefault="009C4361" w:rsidP="009D312B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.</w:t>
            </w:r>
            <w:proofErr w:type="gramStart"/>
            <w:r w:rsidR="009D312B">
              <w:rPr>
                <w:rFonts w:ascii="標楷體" w:eastAsia="標楷體" w:hAnsi="標楷體" w:hint="eastAsia"/>
                <w:szCs w:val="24"/>
              </w:rPr>
              <w:t>跨域輔導</w:t>
            </w:r>
            <w:proofErr w:type="gramEnd"/>
            <w:r w:rsidR="009D312B">
              <w:rPr>
                <w:rFonts w:ascii="標楷體" w:eastAsia="標楷體" w:hAnsi="標楷體" w:hint="eastAsia"/>
                <w:szCs w:val="24"/>
              </w:rPr>
              <w:t>團持續提供入校各項服務，若各校有需求，可</w:t>
            </w:r>
            <w:proofErr w:type="gramStart"/>
            <w:r w:rsidR="009D312B">
              <w:rPr>
                <w:rFonts w:ascii="標楷體" w:eastAsia="標楷體" w:hAnsi="標楷體" w:hint="eastAsia"/>
                <w:szCs w:val="24"/>
              </w:rPr>
              <w:t>洽跨域輔導團專輔</w:t>
            </w:r>
            <w:proofErr w:type="gramEnd"/>
          </w:p>
          <w:p w14:paraId="4C8946A8" w14:textId="77777777" w:rsidR="009C5CE0" w:rsidRDefault="009C5CE0" w:rsidP="009D312B">
            <w:pPr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</w:p>
          <w:p w14:paraId="68780099" w14:textId="3B8ADED3" w:rsidR="00EC382F" w:rsidRDefault="009D312B" w:rsidP="009D312B">
            <w:pPr>
              <w:ind w:firstLineChars="100" w:firstLine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lastRenderedPageBreak/>
              <w:drawing>
                <wp:inline distT="0" distB="0" distL="0" distR="0" wp14:anchorId="6FC4DF7E" wp14:editId="0E53C5F8">
                  <wp:extent cx="1440000" cy="1080000"/>
                  <wp:effectExtent l="0" t="0" r="8255" b="635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  </w:t>
            </w:r>
            <w:r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4E3ADCBD" wp14:editId="0406A77B">
                  <wp:extent cx="1440000" cy="1080000"/>
                  <wp:effectExtent l="0" t="0" r="8255" b="635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/>
                <w:szCs w:val="24"/>
              </w:rPr>
              <w:t xml:space="preserve">   </w:t>
            </w:r>
            <w:r w:rsidR="00B43264"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785D5D73" wp14:editId="77486751">
                  <wp:extent cx="1440000" cy="1080000"/>
                  <wp:effectExtent l="0" t="0" r="8255" b="635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FE27AD" w14:textId="599326CF" w:rsidR="00B23333" w:rsidRPr="00DB0E7E" w:rsidRDefault="00B23333" w:rsidP="00956316">
            <w:pPr>
              <w:spacing w:line="0" w:lineRule="atLeast"/>
              <w:ind w:firstLineChars="100" w:firstLine="20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由</w:t>
            </w:r>
            <w:proofErr w:type="gramStart"/>
            <w:r w:rsidR="00F65A75">
              <w:rPr>
                <w:rFonts w:ascii="標楷體" w:eastAsia="標楷體" w:hAnsi="標楷體" w:hint="eastAsia"/>
                <w:sz w:val="20"/>
                <w:szCs w:val="20"/>
              </w:rPr>
              <w:t>宥</w:t>
            </w:r>
            <w:proofErr w:type="gramEnd"/>
            <w:r w:rsidR="00F65A75">
              <w:rPr>
                <w:rFonts w:ascii="標楷體" w:eastAsia="標楷體" w:hAnsi="標楷體" w:hint="eastAsia"/>
                <w:sz w:val="20"/>
                <w:szCs w:val="20"/>
              </w:rPr>
              <w:t>衫組長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分享亮點課程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="009D312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="00B43264" w:rsidRPr="00B43264">
              <w:rPr>
                <w:rFonts w:ascii="標楷體" w:eastAsia="標楷體" w:hAnsi="標楷體" w:hint="eastAsia"/>
                <w:sz w:val="20"/>
                <w:szCs w:val="20"/>
              </w:rPr>
              <w:t>兼顧升學</w:t>
            </w:r>
            <w:proofErr w:type="gramStart"/>
            <w:r w:rsidR="00B43264" w:rsidRPr="00B43264">
              <w:rPr>
                <w:rFonts w:ascii="標楷體" w:eastAsia="標楷體" w:hAnsi="標楷體" w:hint="eastAsia"/>
                <w:sz w:val="20"/>
                <w:szCs w:val="20"/>
              </w:rPr>
              <w:t>與跨域精神</w:t>
            </w:r>
            <w:proofErr w:type="gramEnd"/>
            <w:r w:rsidR="00B43264" w:rsidRPr="00B43264">
              <w:rPr>
                <w:rFonts w:ascii="標楷體" w:eastAsia="標楷體" w:hAnsi="標楷體" w:hint="eastAsia"/>
                <w:sz w:val="20"/>
                <w:szCs w:val="20"/>
              </w:rPr>
              <w:t>設計課程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  <w:r w:rsidR="00B43264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="009D312B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proofErr w:type="gramStart"/>
            <w:r w:rsidR="009D312B">
              <w:rPr>
                <w:rFonts w:ascii="標楷體" w:eastAsia="標楷體" w:hAnsi="標楷體" w:hint="eastAsia"/>
                <w:sz w:val="20"/>
                <w:szCs w:val="20"/>
              </w:rPr>
              <w:t>搭配桌遊活動</w:t>
            </w:r>
            <w:proofErr w:type="gramEnd"/>
            <w:r w:rsidR="009D312B">
              <w:rPr>
                <w:rFonts w:ascii="標楷體" w:eastAsia="標楷體" w:hAnsi="標楷體" w:hint="eastAsia"/>
                <w:sz w:val="20"/>
                <w:szCs w:val="20"/>
              </w:rPr>
              <w:t>，展現地方特色</w:t>
            </w:r>
          </w:p>
        </w:tc>
      </w:tr>
      <w:tr w:rsidR="00B23333" w:rsidRPr="004E20FF" w14:paraId="5298385D" w14:textId="77777777" w:rsidTr="00956316">
        <w:trPr>
          <w:trHeight w:val="1199"/>
          <w:jc w:val="center"/>
        </w:trPr>
        <w:tc>
          <w:tcPr>
            <w:tcW w:w="14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  <w:vAlign w:val="center"/>
          </w:tcPr>
          <w:p w14:paraId="6ADE5D3E" w14:textId="77777777" w:rsidR="00B23333" w:rsidRDefault="00EC382F" w:rsidP="0095631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lastRenderedPageBreak/>
              <w:t>楊</w:t>
            </w:r>
            <w:r w:rsidR="00643AE8">
              <w:rPr>
                <w:rFonts w:ascii="標楷體" w:eastAsia="標楷體" w:hAnsi="標楷體" w:hint="eastAsia"/>
                <w:sz w:val="28"/>
              </w:rPr>
              <w:t>明</w:t>
            </w:r>
            <w:r w:rsidR="00B23333">
              <w:rPr>
                <w:rFonts w:ascii="標楷體" w:eastAsia="標楷體" w:hAnsi="標楷體" w:hint="eastAsia"/>
                <w:sz w:val="28"/>
              </w:rPr>
              <w:t>國中</w:t>
            </w:r>
          </w:p>
          <w:p w14:paraId="6FABF7DA" w14:textId="77777777" w:rsidR="00B23333" w:rsidRPr="004E20FF" w:rsidRDefault="00B23333" w:rsidP="0095631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分享與回饋</w:t>
            </w:r>
          </w:p>
        </w:tc>
        <w:tc>
          <w:tcPr>
            <w:tcW w:w="907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3350486D" w14:textId="7F755636" w:rsidR="00B23333" w:rsidRPr="009D312B" w:rsidRDefault="009D312B" w:rsidP="00B43264">
            <w:pPr>
              <w:tabs>
                <w:tab w:val="left" w:pos="457"/>
              </w:tabs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9D312B">
              <w:rPr>
                <w:rFonts w:ascii="標楷體" w:eastAsia="標楷體" w:hAnsi="標楷體" w:hint="eastAsia"/>
                <w:b/>
                <w:bCs/>
                <w:szCs w:val="24"/>
              </w:rPr>
              <w:t>一、</w:t>
            </w:r>
            <w:r w:rsidR="00B23333" w:rsidRPr="009D312B">
              <w:rPr>
                <w:rFonts w:ascii="標楷體" w:eastAsia="標楷體" w:hAnsi="標楷體" w:hint="eastAsia"/>
                <w:b/>
                <w:bCs/>
                <w:szCs w:val="24"/>
              </w:rPr>
              <w:t>優點與亮點</w:t>
            </w:r>
          </w:p>
          <w:p w14:paraId="29F75C89" w14:textId="77777777" w:rsidR="00B23333" w:rsidRDefault="00D370CB" w:rsidP="00B43264">
            <w:pPr>
              <w:jc w:val="both"/>
              <w:rPr>
                <w:rFonts w:ascii="Cambria Math" w:eastAsia="標楷體" w:hAnsi="Cambria Math" w:cs="Cambria Math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Cambria Math" w:eastAsia="標楷體" w:hAnsi="Cambria Math" w:cs="Cambria Math" w:hint="eastAsia"/>
                <w:szCs w:val="24"/>
              </w:rPr>
              <w:t>.</w:t>
            </w:r>
            <w:r>
              <w:rPr>
                <w:rFonts w:ascii="Cambria Math" w:eastAsia="標楷體" w:hAnsi="Cambria Math" w:cs="Cambria Math" w:hint="eastAsia"/>
                <w:szCs w:val="24"/>
              </w:rPr>
              <w:t>組成</w:t>
            </w:r>
            <w:proofErr w:type="gramStart"/>
            <w:r>
              <w:rPr>
                <w:rFonts w:ascii="Cambria Math" w:eastAsia="標楷體" w:hAnsi="Cambria Math" w:cs="Cambria Math" w:hint="eastAsia"/>
                <w:szCs w:val="24"/>
              </w:rPr>
              <w:t>共備社</w:t>
            </w:r>
            <w:proofErr w:type="gramEnd"/>
            <w:r>
              <w:rPr>
                <w:rFonts w:ascii="Cambria Math" w:eastAsia="標楷體" w:hAnsi="Cambria Math" w:cs="Cambria Math" w:hint="eastAsia"/>
                <w:szCs w:val="24"/>
              </w:rPr>
              <w:t>群，分工清楚明確</w:t>
            </w:r>
          </w:p>
          <w:p w14:paraId="11A5AC91" w14:textId="77777777" w:rsidR="00D370CB" w:rsidRDefault="00D370CB" w:rsidP="00B43264">
            <w:pPr>
              <w:jc w:val="both"/>
              <w:rPr>
                <w:rFonts w:ascii="Cambria Math" w:eastAsia="標楷體" w:hAnsi="Cambria Math" w:cs="Cambria Math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Cambria Math" w:eastAsia="標楷體" w:hAnsi="Cambria Math" w:cs="Cambria Math" w:hint="eastAsia"/>
                <w:szCs w:val="24"/>
              </w:rPr>
              <w:t>.</w:t>
            </w:r>
            <w:r>
              <w:rPr>
                <w:rFonts w:ascii="Cambria Math" w:eastAsia="標楷體" w:hAnsi="Cambria Math" w:cs="Cambria Math" w:hint="eastAsia"/>
                <w:szCs w:val="24"/>
              </w:rPr>
              <w:t>有共同主題，邀請專家學者分享經驗，專業成長。</w:t>
            </w:r>
          </w:p>
          <w:p w14:paraId="1BDA0461" w14:textId="77777777" w:rsidR="00D370CB" w:rsidRDefault="00D370CB" w:rsidP="00B4326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彈性課程以雲端方式進行編輯及交流</w:t>
            </w:r>
          </w:p>
          <w:p w14:paraId="15E6BE94" w14:textId="77777777" w:rsidR="00D370CB" w:rsidRDefault="00D370CB" w:rsidP="00B4326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以群組方式隨時分享資訊交流</w:t>
            </w:r>
          </w:p>
          <w:p w14:paraId="5029F63A" w14:textId="77777777" w:rsidR="00D370CB" w:rsidRDefault="00D370CB" w:rsidP="00B4326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5.</w:t>
            </w:r>
            <w:r>
              <w:rPr>
                <w:rFonts w:ascii="標楷體" w:eastAsia="標楷體" w:hAnsi="標楷體" w:hint="eastAsia"/>
                <w:szCs w:val="24"/>
              </w:rPr>
              <w:t>學生成果以多元方式展現，並於網頁上展現</w:t>
            </w:r>
          </w:p>
          <w:p w14:paraId="74D7ED54" w14:textId="77777777" w:rsidR="00D370CB" w:rsidRDefault="00D370CB" w:rsidP="00B4326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學生自評及課程回饋，教學評鑑</w:t>
            </w:r>
          </w:p>
          <w:p w14:paraId="1AB89CB0" w14:textId="77777777" w:rsidR="00673642" w:rsidRDefault="00673642" w:rsidP="00B43264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教案參加比賽，並獲獎，社群並獲特優肯定。</w:t>
            </w:r>
          </w:p>
          <w:p w14:paraId="4A0A41A5" w14:textId="77777777" w:rsidR="009C5CE0" w:rsidRPr="00D370CB" w:rsidRDefault="009C5CE0" w:rsidP="00B43264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  <w:p w14:paraId="375FD871" w14:textId="3FB49596" w:rsidR="00B23333" w:rsidRPr="009D312B" w:rsidRDefault="009D312B" w:rsidP="00B43264">
            <w:pPr>
              <w:tabs>
                <w:tab w:val="left" w:pos="589"/>
              </w:tabs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9D312B">
              <w:rPr>
                <w:rFonts w:ascii="標楷體" w:eastAsia="標楷體" w:hAnsi="標楷體" w:hint="eastAsia"/>
                <w:b/>
                <w:bCs/>
                <w:szCs w:val="24"/>
              </w:rPr>
              <w:t>二、</w:t>
            </w:r>
            <w:r w:rsidR="00B23333" w:rsidRPr="009D312B">
              <w:rPr>
                <w:rFonts w:ascii="標楷體" w:eastAsia="標楷體" w:hAnsi="標楷體" w:hint="eastAsia"/>
                <w:b/>
                <w:bCs/>
                <w:szCs w:val="24"/>
              </w:rPr>
              <w:t>所遭遇之困境</w:t>
            </w:r>
          </w:p>
          <w:p w14:paraId="42474095" w14:textId="17FAE437" w:rsidR="00B23333" w:rsidRDefault="00673642" w:rsidP="00B4326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無</w:t>
            </w:r>
          </w:p>
          <w:p w14:paraId="3FDDEC9F" w14:textId="77777777" w:rsidR="009C5CE0" w:rsidRPr="00484A15" w:rsidRDefault="009C5CE0" w:rsidP="00B43264">
            <w:pPr>
              <w:rPr>
                <w:rFonts w:ascii="標楷體" w:eastAsia="標楷體" w:hAnsi="標楷體" w:hint="eastAsia"/>
                <w:szCs w:val="24"/>
              </w:rPr>
            </w:pPr>
          </w:p>
          <w:p w14:paraId="42856C78" w14:textId="5326B3BC" w:rsidR="00B23333" w:rsidRPr="009D312B" w:rsidRDefault="009D312B" w:rsidP="00B43264">
            <w:pPr>
              <w:tabs>
                <w:tab w:val="left" w:pos="589"/>
              </w:tabs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9D312B">
              <w:rPr>
                <w:rFonts w:ascii="標楷體" w:eastAsia="標楷體" w:hAnsi="標楷體" w:hint="eastAsia"/>
                <w:b/>
                <w:bCs/>
                <w:szCs w:val="24"/>
              </w:rPr>
              <w:t>三、</w:t>
            </w:r>
            <w:r w:rsidR="00B23333" w:rsidRPr="009D312B">
              <w:rPr>
                <w:rFonts w:ascii="標楷體" w:eastAsia="標楷體" w:hAnsi="標楷體" w:hint="eastAsia"/>
                <w:b/>
                <w:bCs/>
                <w:szCs w:val="24"/>
              </w:rPr>
              <w:t>回饋與建議</w:t>
            </w:r>
          </w:p>
          <w:p w14:paraId="139F175B" w14:textId="0ECA250B" w:rsidR="00B23333" w:rsidRDefault="00673642" w:rsidP="00B4326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彈性課程推動成果有目共睹，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共備方式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可參考，可突破時空限制。</w:t>
            </w:r>
          </w:p>
          <w:p w14:paraId="594FB6C7" w14:textId="1F4B191D" w:rsidR="00673642" w:rsidRPr="00673642" w:rsidRDefault="00673642" w:rsidP="00B4326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適度引進外部資源，讓教師專業增能</w:t>
            </w:r>
            <w:r w:rsidR="00B43264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14F10ACA" w14:textId="07E810D0" w:rsidR="00EC382F" w:rsidRDefault="00B43264" w:rsidP="00B4326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脈絡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清楚，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紀錄完整，</w:t>
            </w:r>
            <w:r w:rsidR="009C5CE0">
              <w:rPr>
                <w:rFonts w:ascii="標楷體" w:eastAsia="標楷體" w:hAnsi="標楷體" w:hint="eastAsia"/>
                <w:szCs w:val="24"/>
              </w:rPr>
              <w:t>並已有課程評鑑之雛型，</w:t>
            </w:r>
            <w:r>
              <w:rPr>
                <w:rFonts w:ascii="標楷體" w:eastAsia="標楷體" w:hAnsi="標楷體" w:hint="eastAsia"/>
                <w:szCs w:val="24"/>
              </w:rPr>
              <w:t>可供各校參考學習。</w:t>
            </w:r>
          </w:p>
          <w:p w14:paraId="7754A4FF" w14:textId="77777777" w:rsidR="009C5CE0" w:rsidRPr="009C5CE0" w:rsidRDefault="009C5CE0" w:rsidP="00B43264">
            <w:pPr>
              <w:rPr>
                <w:rFonts w:ascii="標楷體" w:eastAsia="標楷體" w:hAnsi="標楷體" w:hint="eastAsia"/>
                <w:szCs w:val="24"/>
              </w:rPr>
            </w:pPr>
          </w:p>
          <w:p w14:paraId="24B8063D" w14:textId="0F2E37CA" w:rsidR="00B43264" w:rsidRPr="00BA257E" w:rsidRDefault="00B43264" w:rsidP="00B43264">
            <w:pPr>
              <w:ind w:firstLineChars="100" w:firstLine="240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drawing>
                <wp:inline distT="0" distB="0" distL="0" distR="0" wp14:anchorId="19D25B3B" wp14:editId="7F5536FE">
                  <wp:extent cx="1440000" cy="1080000"/>
                  <wp:effectExtent l="0" t="0" r="8255" b="635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4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   </w:t>
            </w:r>
            <w:r>
              <w:rPr>
                <w:rFonts w:ascii="標楷體" w:eastAsia="標楷體" w:hAnsi="標楷體" w:hint="eastAsia"/>
                <w:noProof/>
                <w:szCs w:val="24"/>
              </w:rPr>
              <w:drawing>
                <wp:inline distT="0" distB="0" distL="0" distR="0" wp14:anchorId="318D9E0C" wp14:editId="116C35B6">
                  <wp:extent cx="1440000" cy="1080000"/>
                  <wp:effectExtent l="0" t="0" r="8255" b="635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5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/>
                <w:szCs w:val="24"/>
              </w:rPr>
              <w:t xml:space="preserve">     </w:t>
            </w:r>
            <w:r w:rsidRPr="00B43264">
              <w:rPr>
                <w:rFonts w:ascii="標楷體" w:eastAsia="標楷體" w:hAnsi="標楷體"/>
                <w:szCs w:val="24"/>
              </w:rPr>
              <w:drawing>
                <wp:inline distT="0" distB="0" distL="0" distR="0" wp14:anchorId="7B1EFFC5" wp14:editId="126F5485">
                  <wp:extent cx="1590270" cy="838053"/>
                  <wp:effectExtent l="0" t="0" r="0" b="635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712" cy="840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6D4260" w14:textId="130EF719" w:rsidR="00B23333" w:rsidRPr="00484A15" w:rsidRDefault="00B23333" w:rsidP="00B43264">
            <w:pPr>
              <w:pStyle w:val="ac"/>
              <w:tabs>
                <w:tab w:val="left" w:pos="589"/>
              </w:tabs>
              <w:ind w:leftChars="0" w:left="0" w:firstLineChars="100" w:firstLine="200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由</w:t>
            </w:r>
            <w:r w:rsidR="00673642">
              <w:rPr>
                <w:rFonts w:ascii="標楷體" w:eastAsia="標楷體" w:hAnsi="標楷體" w:hint="eastAsia"/>
                <w:sz w:val="20"/>
                <w:szCs w:val="20"/>
              </w:rPr>
              <w:t>盈</w:t>
            </w:r>
            <w:proofErr w:type="gramStart"/>
            <w:r w:rsidR="00673642">
              <w:rPr>
                <w:rFonts w:ascii="標楷體" w:eastAsia="標楷體" w:hAnsi="標楷體" w:hint="eastAsia"/>
                <w:sz w:val="20"/>
                <w:szCs w:val="20"/>
              </w:rPr>
              <w:t>螢</w:t>
            </w:r>
            <w:proofErr w:type="gramEnd"/>
            <w:r w:rsidR="00673642">
              <w:rPr>
                <w:rFonts w:ascii="標楷體" w:eastAsia="標楷體" w:hAnsi="標楷體" w:hint="eastAsia"/>
                <w:sz w:val="20"/>
                <w:szCs w:val="20"/>
              </w:rPr>
              <w:t>組長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分享亮點課程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  <w:r w:rsidR="00B43264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="00B43264">
              <w:rPr>
                <w:rFonts w:ascii="標楷體" w:eastAsia="標楷體" w:hAnsi="標楷體" w:hint="eastAsia"/>
                <w:sz w:val="20"/>
                <w:szCs w:val="20"/>
              </w:rPr>
              <w:t>透過公開</w:t>
            </w:r>
            <w:proofErr w:type="gramStart"/>
            <w:r w:rsidR="00B43264">
              <w:rPr>
                <w:rFonts w:ascii="標楷體" w:eastAsia="標楷體" w:hAnsi="標楷體" w:hint="eastAsia"/>
                <w:sz w:val="20"/>
                <w:szCs w:val="20"/>
              </w:rPr>
              <w:t>觀議課</w:t>
            </w:r>
            <w:proofErr w:type="gramEnd"/>
            <w:r w:rsidR="00B43264">
              <w:rPr>
                <w:rFonts w:ascii="標楷體" w:eastAsia="標楷體" w:hAnsi="標楷體" w:hint="eastAsia"/>
                <w:sz w:val="20"/>
                <w:szCs w:val="20"/>
              </w:rPr>
              <w:t>，共同討論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="009C5CE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  <w:r w:rsidR="009C5CE0">
              <w:rPr>
                <w:rFonts w:ascii="標楷體" w:eastAsia="標楷體" w:hAnsi="標楷體" w:hint="eastAsia"/>
                <w:sz w:val="20"/>
                <w:szCs w:val="20"/>
              </w:rPr>
              <w:t>課程面向多元，成果豐碩</w:t>
            </w:r>
          </w:p>
        </w:tc>
      </w:tr>
      <w:tr w:rsidR="00B23333" w:rsidRPr="004E20FF" w14:paraId="21235D59" w14:textId="77777777" w:rsidTr="00956316">
        <w:trPr>
          <w:trHeight w:val="1199"/>
          <w:jc w:val="center"/>
        </w:trPr>
        <w:tc>
          <w:tcPr>
            <w:tcW w:w="14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  <w:vAlign w:val="center"/>
          </w:tcPr>
          <w:p w14:paraId="34B7194F" w14:textId="77777777" w:rsidR="00B23333" w:rsidRDefault="00643AE8" w:rsidP="0095631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仁美</w:t>
            </w:r>
            <w:r w:rsidR="00B23333">
              <w:rPr>
                <w:rFonts w:ascii="標楷體" w:eastAsia="標楷體" w:hAnsi="標楷體" w:hint="eastAsia"/>
                <w:sz w:val="28"/>
              </w:rPr>
              <w:t>國中</w:t>
            </w:r>
          </w:p>
          <w:p w14:paraId="6F52B726" w14:textId="77777777" w:rsidR="00B23333" w:rsidRDefault="00B23333" w:rsidP="0095631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分享與回饋</w:t>
            </w:r>
          </w:p>
        </w:tc>
        <w:tc>
          <w:tcPr>
            <w:tcW w:w="907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534929A2" w14:textId="07254AC5" w:rsidR="00B23333" w:rsidRPr="009C5CE0" w:rsidRDefault="009C5CE0" w:rsidP="001266BF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9C5CE0">
              <w:rPr>
                <w:rFonts w:ascii="標楷體" w:eastAsia="標楷體" w:hAnsi="標楷體" w:hint="eastAsia"/>
                <w:b/>
                <w:bCs/>
                <w:szCs w:val="24"/>
              </w:rPr>
              <w:t>一、</w:t>
            </w:r>
            <w:r w:rsidR="00B23333" w:rsidRPr="009C5CE0">
              <w:rPr>
                <w:rFonts w:ascii="標楷體" w:eastAsia="標楷體" w:hAnsi="標楷體" w:hint="eastAsia"/>
                <w:b/>
                <w:bCs/>
                <w:szCs w:val="24"/>
              </w:rPr>
              <w:t>優點與亮點</w:t>
            </w:r>
          </w:p>
          <w:p w14:paraId="38CF1D5E" w14:textId="77777777" w:rsidR="00B23333" w:rsidRDefault="00B23333" w:rsidP="001266B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484A15">
              <w:rPr>
                <w:rFonts w:ascii="標楷體" w:eastAsia="標楷體" w:hAnsi="標楷體"/>
                <w:szCs w:val="24"/>
              </w:rPr>
              <w:t>.</w:t>
            </w:r>
            <w:r w:rsidR="00673642">
              <w:rPr>
                <w:rFonts w:ascii="標楷體" w:eastAsia="標楷體" w:hAnsi="標楷體" w:hint="eastAsia"/>
                <w:szCs w:val="24"/>
              </w:rPr>
              <w:t>課程多年發展，以主題式為主，融入平板使用</w:t>
            </w:r>
          </w:p>
          <w:p w14:paraId="1A8D674C" w14:textId="0F11C370" w:rsidR="00B23333" w:rsidRDefault="00673642" w:rsidP="001266BF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從生活出發，七年級了解周遭環境，進行走查，八年級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結合食農教育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，帶領學生進行實際操作，九年級進行戶外教育到行程規劃。</w:t>
            </w:r>
          </w:p>
          <w:p w14:paraId="20C4B252" w14:textId="77777777" w:rsidR="009C5CE0" w:rsidRPr="00A96118" w:rsidRDefault="009C5CE0" w:rsidP="001266BF">
            <w:pPr>
              <w:ind w:left="240" w:hangingChars="100" w:hanging="240"/>
              <w:jc w:val="both"/>
              <w:rPr>
                <w:rFonts w:ascii="標楷體" w:eastAsia="標楷體" w:hAnsi="標楷體" w:hint="eastAsia"/>
                <w:szCs w:val="24"/>
              </w:rPr>
            </w:pPr>
          </w:p>
          <w:p w14:paraId="3DC0A035" w14:textId="77777777" w:rsidR="00643AE8" w:rsidRPr="009C5CE0" w:rsidRDefault="00B23333" w:rsidP="001266BF">
            <w:pPr>
              <w:pStyle w:val="ac"/>
              <w:tabs>
                <w:tab w:val="left" w:pos="589"/>
              </w:tabs>
              <w:ind w:leftChars="0" w:left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9C5CE0">
              <w:rPr>
                <w:rFonts w:ascii="標楷體" w:eastAsia="標楷體" w:hAnsi="標楷體" w:hint="eastAsia"/>
                <w:b/>
                <w:bCs/>
                <w:szCs w:val="24"/>
              </w:rPr>
              <w:lastRenderedPageBreak/>
              <w:t>二、所遭遇之困境</w:t>
            </w:r>
          </w:p>
          <w:p w14:paraId="21CEE3AD" w14:textId="77777777" w:rsidR="00673642" w:rsidRDefault="00B20696" w:rsidP="001266BF">
            <w:pPr>
              <w:pStyle w:val="ac"/>
              <w:tabs>
                <w:tab w:val="left" w:pos="589"/>
              </w:tabs>
              <w:ind w:leftChars="0" w:left="0"/>
              <w:jc w:val="both"/>
              <w:rPr>
                <w:rFonts w:ascii="Cambria Math" w:eastAsia="標楷體" w:hAnsi="Cambria Math" w:cs="Cambria Math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Cambria Math" w:eastAsia="標楷體" w:hAnsi="Cambria Math" w:cs="Cambria Math" w:hint="eastAsia"/>
                <w:szCs w:val="24"/>
              </w:rPr>
              <w:t>.</w:t>
            </w:r>
            <w:r w:rsidR="00673642">
              <w:rPr>
                <w:rFonts w:ascii="Cambria Math" w:eastAsia="標楷體" w:hAnsi="Cambria Math" w:cs="Cambria Math" w:hint="eastAsia"/>
                <w:szCs w:val="24"/>
              </w:rPr>
              <w:t>彈性課程因為需要</w:t>
            </w:r>
            <w:proofErr w:type="gramStart"/>
            <w:r w:rsidR="00673642">
              <w:rPr>
                <w:rFonts w:ascii="Cambria Math" w:eastAsia="標楷體" w:hAnsi="Cambria Math" w:cs="Cambria Math" w:hint="eastAsia"/>
                <w:szCs w:val="24"/>
              </w:rPr>
              <w:t>額外備課</w:t>
            </w:r>
            <w:proofErr w:type="gramEnd"/>
            <w:r w:rsidR="00673642">
              <w:rPr>
                <w:rFonts w:ascii="Cambria Math" w:eastAsia="標楷體" w:hAnsi="Cambria Math" w:cs="Cambria Math" w:hint="eastAsia"/>
                <w:szCs w:val="24"/>
              </w:rPr>
              <w:t>，教師上課意願低。</w:t>
            </w:r>
          </w:p>
          <w:p w14:paraId="5E88E78A" w14:textId="2DFE6087" w:rsidR="00673642" w:rsidRDefault="00673642" w:rsidP="001266BF">
            <w:pPr>
              <w:pStyle w:val="ac"/>
              <w:tabs>
                <w:tab w:val="left" w:pos="589"/>
              </w:tabs>
              <w:ind w:leftChars="0" w:left="0"/>
              <w:jc w:val="both"/>
              <w:rPr>
                <w:rFonts w:ascii="Cambria Math" w:eastAsia="標楷體" w:hAnsi="Cambria Math" w:cs="Cambria Math"/>
                <w:szCs w:val="24"/>
              </w:rPr>
            </w:pPr>
            <w:r>
              <w:rPr>
                <w:rFonts w:ascii="Cambria Math" w:eastAsia="標楷體" w:hAnsi="Cambria Math" w:cs="Cambria Math" w:hint="eastAsia"/>
                <w:szCs w:val="24"/>
              </w:rPr>
              <w:t>2</w:t>
            </w:r>
            <w:r>
              <w:rPr>
                <w:rFonts w:ascii="Cambria Math" w:eastAsia="標楷體" w:hAnsi="Cambria Math" w:cs="Cambria Math"/>
                <w:szCs w:val="24"/>
              </w:rPr>
              <w:t>.</w:t>
            </w:r>
            <w:r>
              <w:rPr>
                <w:rFonts w:ascii="Cambria Math" w:eastAsia="標楷體" w:hAnsi="Cambria Math" w:cs="Cambria Math" w:hint="eastAsia"/>
                <w:szCs w:val="24"/>
              </w:rPr>
              <w:t>課程撰寫非授課教師</w:t>
            </w:r>
            <w:r w:rsidR="009C5CE0">
              <w:rPr>
                <w:rFonts w:ascii="Cambria Math" w:eastAsia="標楷體" w:hAnsi="Cambria Math" w:cs="Cambria Math" w:hint="eastAsia"/>
                <w:szCs w:val="24"/>
              </w:rPr>
              <w:t>，在課程執行上恐有落差。</w:t>
            </w:r>
          </w:p>
          <w:p w14:paraId="6BAEE98D" w14:textId="77777777" w:rsidR="009C5CE0" w:rsidRDefault="009C5CE0" w:rsidP="001266BF">
            <w:pPr>
              <w:pStyle w:val="ac"/>
              <w:tabs>
                <w:tab w:val="left" w:pos="589"/>
              </w:tabs>
              <w:ind w:leftChars="0" w:left="0"/>
              <w:jc w:val="both"/>
              <w:rPr>
                <w:rFonts w:ascii="標楷體" w:eastAsia="標楷體" w:hAnsi="標楷體" w:hint="eastAsia"/>
                <w:szCs w:val="24"/>
              </w:rPr>
            </w:pPr>
          </w:p>
          <w:p w14:paraId="45278EFF" w14:textId="77777777" w:rsidR="00B23333" w:rsidRPr="009C5CE0" w:rsidRDefault="00B23333" w:rsidP="001266BF">
            <w:pPr>
              <w:pStyle w:val="ac"/>
              <w:tabs>
                <w:tab w:val="left" w:pos="589"/>
              </w:tabs>
              <w:ind w:leftChars="0" w:left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9C5CE0">
              <w:rPr>
                <w:rFonts w:ascii="標楷體" w:eastAsia="標楷體" w:hAnsi="標楷體" w:hint="eastAsia"/>
                <w:b/>
                <w:bCs/>
                <w:szCs w:val="24"/>
              </w:rPr>
              <w:t>三、回饋與建議</w:t>
            </w:r>
          </w:p>
          <w:p w14:paraId="19A59BC3" w14:textId="7DBEC8A7" w:rsidR="00B23333" w:rsidRDefault="009F16FF" w:rsidP="001266BF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.</w:t>
            </w:r>
            <w:proofErr w:type="gramStart"/>
            <w:r w:rsidR="009C4361">
              <w:rPr>
                <w:rFonts w:ascii="標楷體" w:eastAsia="標楷體" w:hAnsi="標楷體" w:hint="eastAsia"/>
                <w:szCs w:val="24"/>
              </w:rPr>
              <w:t>跨域輔導團曾入校</w:t>
            </w:r>
            <w:proofErr w:type="gramEnd"/>
            <w:r w:rsidR="009C4361">
              <w:rPr>
                <w:rFonts w:ascii="標楷體" w:eastAsia="標楷體" w:hAnsi="標楷體" w:hint="eastAsia"/>
                <w:szCs w:val="24"/>
              </w:rPr>
              <w:t>進行備、觀、</w:t>
            </w:r>
            <w:proofErr w:type="gramStart"/>
            <w:r w:rsidR="009C4361">
              <w:rPr>
                <w:rFonts w:ascii="標楷體" w:eastAsia="標楷體" w:hAnsi="標楷體" w:hint="eastAsia"/>
                <w:szCs w:val="24"/>
              </w:rPr>
              <w:t>議課</w:t>
            </w:r>
            <w:proofErr w:type="gramEnd"/>
            <w:r w:rsidR="009C5CE0">
              <w:rPr>
                <w:rFonts w:ascii="標楷體" w:eastAsia="標楷體" w:hAnsi="標楷體" w:hint="eastAsia"/>
                <w:szCs w:val="24"/>
              </w:rPr>
              <w:t>，協助相關課程規劃，可知行政對於教學的支持不遺餘力。</w:t>
            </w:r>
          </w:p>
          <w:p w14:paraId="01555A7D" w14:textId="69337B1B" w:rsidR="009C4361" w:rsidRDefault="009C4361" w:rsidP="001266BF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C5CE0">
              <w:rPr>
                <w:rFonts w:ascii="標楷體" w:eastAsia="標楷體" w:hAnsi="標楷體"/>
                <w:szCs w:val="24"/>
              </w:rPr>
              <w:t>.</w:t>
            </w:r>
            <w:r w:rsidR="009C5CE0">
              <w:rPr>
                <w:rFonts w:ascii="標楷體" w:eastAsia="標楷體" w:hAnsi="標楷體" w:hint="eastAsia"/>
                <w:szCs w:val="24"/>
              </w:rPr>
              <w:t>課程安排豐富多元，能有效提昇學生學習意願及成效。</w:t>
            </w:r>
          </w:p>
          <w:p w14:paraId="427D2E4C" w14:textId="77777777" w:rsidR="009F16FF" w:rsidRDefault="009F16FF" w:rsidP="001266BF">
            <w:pPr>
              <w:rPr>
                <w:rFonts w:ascii="標楷體" w:eastAsia="標楷體" w:hAnsi="標楷體"/>
                <w:szCs w:val="24"/>
              </w:rPr>
            </w:pPr>
          </w:p>
          <w:p w14:paraId="7EF40BFE" w14:textId="64B630CE" w:rsidR="009F16FF" w:rsidRPr="00484A15" w:rsidRDefault="009C5CE0" w:rsidP="001266BF">
            <w:pPr>
              <w:ind w:firstLineChars="100" w:firstLine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drawing>
                <wp:inline distT="0" distB="0" distL="0" distR="0" wp14:anchorId="12AA23DB" wp14:editId="1DC059F9">
                  <wp:extent cx="1440000" cy="1080000"/>
                  <wp:effectExtent l="0" t="0" r="8255" b="635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圖片 7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 w:rsidR="001266BF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08635518" wp14:editId="6D6383B3">
                  <wp:extent cx="1440000" cy="1080000"/>
                  <wp:effectExtent l="0" t="0" r="8255" b="635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圖片 8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266BF">
              <w:rPr>
                <w:rFonts w:ascii="標楷體" w:eastAsia="標楷體" w:hAnsi="標楷體"/>
                <w:szCs w:val="24"/>
              </w:rPr>
              <w:t xml:space="preserve">      </w:t>
            </w:r>
            <w:r w:rsidR="001266BF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58441943" wp14:editId="6CDFC3D7">
                  <wp:extent cx="1440000" cy="1080000"/>
                  <wp:effectExtent l="0" t="0" r="8255" b="635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圖片 9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7D188A" w14:textId="56AED9A5" w:rsidR="00B23333" w:rsidRPr="00484A15" w:rsidRDefault="00B23333" w:rsidP="001266BF">
            <w:pPr>
              <w:pStyle w:val="ac"/>
              <w:tabs>
                <w:tab w:val="left" w:pos="589"/>
              </w:tabs>
              <w:ind w:leftChars="0" w:left="0" w:firstLineChars="100" w:firstLine="20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由</w:t>
            </w:r>
            <w:proofErr w:type="gramStart"/>
            <w:r w:rsidR="00673642">
              <w:rPr>
                <w:rFonts w:ascii="標楷體" w:eastAsia="標楷體" w:hAnsi="標楷體" w:hint="eastAsia"/>
                <w:sz w:val="20"/>
                <w:szCs w:val="20"/>
              </w:rPr>
              <w:t>妤溱</w:t>
            </w:r>
            <w:proofErr w:type="gramEnd"/>
            <w:r w:rsidR="00673642">
              <w:rPr>
                <w:rFonts w:ascii="標楷體" w:eastAsia="標楷體" w:hAnsi="標楷體" w:hint="eastAsia"/>
                <w:sz w:val="20"/>
                <w:szCs w:val="20"/>
              </w:rPr>
              <w:t>主任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分享亮點課程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  <w:r w:rsidR="001266BF"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  <w:r w:rsidR="009C5CE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完整課程規劃</w:t>
            </w:r>
            <w:r w:rsidR="001266BF">
              <w:rPr>
                <w:rFonts w:ascii="標楷體" w:eastAsia="標楷體" w:hAnsi="標楷體" w:hint="eastAsia"/>
                <w:sz w:val="20"/>
                <w:szCs w:val="20"/>
              </w:rPr>
              <w:t xml:space="preserve">，脈絡清楚 </w:t>
            </w:r>
            <w:r w:rsidR="001266BF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="001266BF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proofErr w:type="gramStart"/>
            <w:r w:rsidR="001266BF">
              <w:rPr>
                <w:rFonts w:ascii="標楷體" w:eastAsia="標楷體" w:hAnsi="標楷體" w:hint="eastAsia"/>
                <w:sz w:val="20"/>
                <w:szCs w:val="20"/>
              </w:rPr>
              <w:t>走讀課程</w:t>
            </w:r>
            <w:proofErr w:type="gramEnd"/>
            <w:r w:rsidR="001266BF">
              <w:rPr>
                <w:rFonts w:ascii="標楷體" w:eastAsia="標楷體" w:hAnsi="標楷體" w:hint="eastAsia"/>
                <w:sz w:val="20"/>
                <w:szCs w:val="20"/>
              </w:rPr>
              <w:t>，展現地方特色</w:t>
            </w:r>
          </w:p>
        </w:tc>
      </w:tr>
      <w:tr w:rsidR="00B23333" w:rsidRPr="004E20FF" w14:paraId="19450C1D" w14:textId="77777777" w:rsidTr="00956316">
        <w:trPr>
          <w:trHeight w:val="1199"/>
          <w:jc w:val="center"/>
        </w:trPr>
        <w:tc>
          <w:tcPr>
            <w:tcW w:w="14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  <w:vAlign w:val="center"/>
          </w:tcPr>
          <w:p w14:paraId="64C0D282" w14:textId="77777777" w:rsidR="00B23333" w:rsidRDefault="00643AE8" w:rsidP="0095631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</w:rPr>
              <w:lastRenderedPageBreak/>
              <w:t>瑞坪</w:t>
            </w:r>
            <w:r w:rsidR="00B23333">
              <w:rPr>
                <w:rFonts w:ascii="標楷體" w:eastAsia="標楷體" w:hAnsi="標楷體" w:hint="eastAsia"/>
                <w:sz w:val="28"/>
              </w:rPr>
              <w:t>國中</w:t>
            </w:r>
            <w:proofErr w:type="gramEnd"/>
          </w:p>
          <w:p w14:paraId="5458A163" w14:textId="77777777" w:rsidR="00B23333" w:rsidRDefault="00B23333" w:rsidP="0095631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分享與回饋</w:t>
            </w:r>
          </w:p>
        </w:tc>
        <w:tc>
          <w:tcPr>
            <w:tcW w:w="907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67343CD6" w14:textId="77777777" w:rsidR="00B23333" w:rsidRPr="001266BF" w:rsidRDefault="00B23333" w:rsidP="001266BF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1266BF">
              <w:rPr>
                <w:rFonts w:ascii="標楷體" w:eastAsia="標楷體" w:hAnsi="標楷體" w:hint="eastAsia"/>
                <w:b/>
                <w:bCs/>
                <w:szCs w:val="24"/>
              </w:rPr>
              <w:t>一、優點與亮點</w:t>
            </w:r>
          </w:p>
          <w:p w14:paraId="5A0ED0D5" w14:textId="77777777" w:rsidR="00B23333" w:rsidRDefault="00B23333" w:rsidP="001266B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484A15">
              <w:rPr>
                <w:rFonts w:ascii="標楷體" w:eastAsia="標楷體" w:hAnsi="標楷體"/>
                <w:szCs w:val="24"/>
              </w:rPr>
              <w:t>.</w:t>
            </w:r>
            <w:r w:rsidR="009F16FF">
              <w:rPr>
                <w:rFonts w:ascii="標楷體" w:eastAsia="標楷體" w:hAnsi="標楷體" w:hint="eastAsia"/>
                <w:szCs w:val="24"/>
              </w:rPr>
              <w:t>學生圖像、學習地圖明確而完整</w:t>
            </w:r>
          </w:p>
          <w:p w14:paraId="056E5539" w14:textId="77777777" w:rsidR="009F16FF" w:rsidRDefault="009F16FF" w:rsidP="001266BF">
            <w:pPr>
              <w:jc w:val="both"/>
              <w:rPr>
                <w:rFonts w:ascii="Cambria Math" w:eastAsia="標楷體" w:hAnsi="Cambria Math" w:cs="Cambria Math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Cambria Math" w:eastAsia="標楷體" w:hAnsi="Cambria Math" w:cs="Cambria Math" w:hint="eastAsia"/>
                <w:szCs w:val="24"/>
              </w:rPr>
              <w:t>.</w:t>
            </w:r>
            <w:r w:rsidR="00CB3889">
              <w:rPr>
                <w:rFonts w:ascii="Cambria Math" w:eastAsia="標楷體" w:hAnsi="Cambria Math" w:cs="Cambria Math" w:hint="eastAsia"/>
                <w:szCs w:val="24"/>
              </w:rPr>
              <w:t>先求穩，逐步發展</w:t>
            </w:r>
          </w:p>
          <w:p w14:paraId="74C81703" w14:textId="77777777" w:rsidR="00CB3889" w:rsidRDefault="00CB3889" w:rsidP="001266B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逐步編寫課程，才能永續</w:t>
            </w:r>
          </w:p>
          <w:p w14:paraId="3B27CDD8" w14:textId="77777777" w:rsidR="00B23333" w:rsidRPr="00484A15" w:rsidRDefault="00B23333" w:rsidP="001266BF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0110A5C6" w14:textId="77777777" w:rsidR="00B23333" w:rsidRPr="001266BF" w:rsidRDefault="00B23333" w:rsidP="001266BF">
            <w:pPr>
              <w:pStyle w:val="ac"/>
              <w:tabs>
                <w:tab w:val="left" w:pos="589"/>
              </w:tabs>
              <w:ind w:leftChars="0" w:left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1266BF">
              <w:rPr>
                <w:rFonts w:ascii="標楷體" w:eastAsia="標楷體" w:hAnsi="標楷體" w:hint="eastAsia"/>
                <w:b/>
                <w:bCs/>
                <w:szCs w:val="24"/>
              </w:rPr>
              <w:t>二、所遭遇之困境</w:t>
            </w:r>
          </w:p>
          <w:p w14:paraId="76B44949" w14:textId="77777777" w:rsidR="00B23333" w:rsidRDefault="00CB3889" w:rsidP="001266B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.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共備時間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：不同領域很難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有共備時間</w:t>
            </w:r>
            <w:proofErr w:type="gramEnd"/>
          </w:p>
          <w:p w14:paraId="7D6C63BD" w14:textId="77777777" w:rsidR="00CB3889" w:rsidRDefault="00CB3889" w:rsidP="001266B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課程規劃有許多疑義，壓力大</w:t>
            </w:r>
          </w:p>
          <w:p w14:paraId="423B3688" w14:textId="77777777" w:rsidR="00CB3889" w:rsidRDefault="00CB3889" w:rsidP="001266B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授課時數，如何分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進行？</w:t>
            </w:r>
          </w:p>
          <w:p w14:paraId="74A7D665" w14:textId="77777777" w:rsidR="00CB3889" w:rsidRDefault="00CB3889" w:rsidP="001266B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彈性課程是否不要屬人？才能永續</w:t>
            </w:r>
          </w:p>
          <w:p w14:paraId="400BE813" w14:textId="77777777" w:rsidR="001266BF" w:rsidRPr="00484A15" w:rsidRDefault="001266BF" w:rsidP="001266BF">
            <w:pPr>
              <w:rPr>
                <w:rFonts w:ascii="標楷體" w:eastAsia="標楷體" w:hAnsi="標楷體" w:hint="eastAsia"/>
                <w:szCs w:val="24"/>
              </w:rPr>
            </w:pPr>
          </w:p>
          <w:p w14:paraId="65D8DC79" w14:textId="77777777" w:rsidR="009F16FF" w:rsidRPr="001266BF" w:rsidRDefault="00B23333" w:rsidP="001266BF">
            <w:pPr>
              <w:pStyle w:val="ac"/>
              <w:tabs>
                <w:tab w:val="left" w:pos="589"/>
              </w:tabs>
              <w:ind w:leftChars="0" w:left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1266BF">
              <w:rPr>
                <w:rFonts w:ascii="標楷體" w:eastAsia="標楷體" w:hAnsi="標楷體" w:hint="eastAsia"/>
                <w:b/>
                <w:bCs/>
                <w:szCs w:val="24"/>
              </w:rPr>
              <w:t>三、回饋與建議</w:t>
            </w:r>
          </w:p>
          <w:p w14:paraId="4B8EEA7E" w14:textId="6CF1C7E3" w:rsidR="00B23333" w:rsidRDefault="009F16FF" w:rsidP="001266BF">
            <w:pPr>
              <w:pStyle w:val="ac"/>
              <w:tabs>
                <w:tab w:val="left" w:pos="589"/>
              </w:tabs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Cambria Math" w:eastAsia="標楷體" w:hAnsi="Cambria Math" w:cs="Cambria Math" w:hint="eastAsia"/>
                <w:szCs w:val="24"/>
              </w:rPr>
              <w:t>.</w:t>
            </w:r>
            <w:r w:rsidR="001266BF">
              <w:rPr>
                <w:rFonts w:ascii="標楷體" w:eastAsia="標楷體" w:hAnsi="標楷體" w:hint="eastAsia"/>
                <w:szCs w:val="24"/>
              </w:rPr>
              <w:t>所屬區域升學競爭壓力大，可思考兼顧升學</w:t>
            </w:r>
            <w:proofErr w:type="gramStart"/>
            <w:r w:rsidR="001266BF">
              <w:rPr>
                <w:rFonts w:ascii="標楷體" w:eastAsia="標楷體" w:hAnsi="標楷體" w:hint="eastAsia"/>
                <w:szCs w:val="24"/>
              </w:rPr>
              <w:t>與跨域精神</w:t>
            </w:r>
            <w:proofErr w:type="gramEnd"/>
            <w:r w:rsidR="001266BF">
              <w:rPr>
                <w:rFonts w:ascii="標楷體" w:eastAsia="標楷體" w:hAnsi="標楷體" w:hint="eastAsia"/>
                <w:szCs w:val="24"/>
              </w:rPr>
              <w:t>之課程。</w:t>
            </w:r>
          </w:p>
          <w:p w14:paraId="74771433" w14:textId="60A93E61" w:rsidR="001266BF" w:rsidRDefault="001266BF" w:rsidP="001266BF">
            <w:pPr>
              <w:pStyle w:val="ac"/>
              <w:tabs>
                <w:tab w:val="left" w:pos="589"/>
              </w:tabs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.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共備可採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多元形式，或可稍解難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有共備時間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之困境。</w:t>
            </w:r>
          </w:p>
          <w:p w14:paraId="6F128664" w14:textId="77777777" w:rsidR="001266BF" w:rsidRDefault="001266BF" w:rsidP="001266BF">
            <w:pPr>
              <w:pStyle w:val="ac"/>
              <w:tabs>
                <w:tab w:val="left" w:pos="589"/>
              </w:tabs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786F1240" w14:textId="5D37C59A" w:rsidR="001266BF" w:rsidRPr="00484A15" w:rsidRDefault="001266BF" w:rsidP="001266BF">
            <w:pPr>
              <w:pStyle w:val="ac"/>
              <w:tabs>
                <w:tab w:val="left" w:pos="589"/>
              </w:tabs>
              <w:ind w:leftChars="0" w:left="0" w:firstLineChars="100" w:firstLine="240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lastRenderedPageBreak/>
              <w:drawing>
                <wp:inline distT="0" distB="0" distL="0" distR="0" wp14:anchorId="020C7471" wp14:editId="005C9BDC">
                  <wp:extent cx="1440000" cy="1080000"/>
                  <wp:effectExtent l="0" t="0" r="8255" b="635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圖片 10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4257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242572">
              <w:rPr>
                <w:rFonts w:ascii="標楷體" w:eastAsia="標楷體" w:hAnsi="標楷體"/>
                <w:szCs w:val="24"/>
              </w:rPr>
              <w:t xml:space="preserve">    </w:t>
            </w:r>
            <w:r w:rsidR="0045637B">
              <w:rPr>
                <w:rFonts w:ascii="標楷體" w:eastAsia="標楷體" w:hAnsi="標楷體" w:hint="eastAsia"/>
                <w:noProof/>
                <w:szCs w:val="24"/>
              </w:rPr>
              <w:drawing>
                <wp:inline distT="0" distB="0" distL="0" distR="0" wp14:anchorId="497661F4" wp14:editId="0574C7AB">
                  <wp:extent cx="1440000" cy="1080000"/>
                  <wp:effectExtent l="0" t="0" r="8255" b="635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圖片 16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5637B">
              <w:rPr>
                <w:rFonts w:ascii="標楷體" w:eastAsia="標楷體" w:hAnsi="標楷體"/>
                <w:szCs w:val="24"/>
              </w:rPr>
              <w:t xml:space="preserve">      </w:t>
            </w:r>
            <w:r>
              <w:rPr>
                <w:rFonts w:ascii="標楷體" w:eastAsia="標楷體" w:hAnsi="標楷體" w:hint="eastAsia"/>
                <w:noProof/>
                <w:szCs w:val="24"/>
              </w:rPr>
              <w:drawing>
                <wp:inline distT="0" distB="0" distL="0" distR="0" wp14:anchorId="66B542CD" wp14:editId="399ADF49">
                  <wp:extent cx="1440000" cy="1080000"/>
                  <wp:effectExtent l="0" t="0" r="8255" b="635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圖片 12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C6CA20" w14:textId="4B0DD3D0" w:rsidR="00B23333" w:rsidRPr="00484A15" w:rsidRDefault="00B23333" w:rsidP="001266BF">
            <w:pPr>
              <w:pStyle w:val="ac"/>
              <w:tabs>
                <w:tab w:val="left" w:pos="589"/>
              </w:tabs>
              <w:ind w:leftChars="0" w:left="0" w:firstLineChars="100" w:firstLine="20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由</w:t>
            </w:r>
            <w:r w:rsidR="009F16FF">
              <w:rPr>
                <w:rFonts w:ascii="標楷體" w:eastAsia="標楷體" w:hAnsi="標楷體" w:hint="eastAsia"/>
                <w:sz w:val="20"/>
                <w:szCs w:val="20"/>
              </w:rPr>
              <w:t>慈</w:t>
            </w:r>
            <w:proofErr w:type="gramStart"/>
            <w:r w:rsidR="009F16FF">
              <w:rPr>
                <w:rFonts w:ascii="標楷體" w:eastAsia="標楷體" w:hAnsi="標楷體" w:hint="eastAsia"/>
                <w:sz w:val="20"/>
                <w:szCs w:val="20"/>
              </w:rPr>
              <w:t>婷</w:t>
            </w:r>
            <w:proofErr w:type="gramEnd"/>
            <w:r w:rsidRPr="00DB0E7E">
              <w:rPr>
                <w:rFonts w:ascii="標楷體" w:eastAsia="標楷體" w:hAnsi="標楷體" w:hint="eastAsia"/>
                <w:sz w:val="20"/>
                <w:szCs w:val="20"/>
              </w:rPr>
              <w:t>主任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分享亮點課程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="001266BF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繪製課程地圖，完整課程規劃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  <w:r w:rsidR="00242572">
              <w:rPr>
                <w:rFonts w:ascii="標楷體" w:eastAsia="標楷體" w:hAnsi="標楷體" w:hint="eastAsia"/>
                <w:sz w:val="20"/>
                <w:szCs w:val="20"/>
              </w:rPr>
              <w:t>發言獲得共鳴，引發熱烈討論</w:t>
            </w:r>
          </w:p>
        </w:tc>
      </w:tr>
      <w:tr w:rsidR="00643AE8" w:rsidRPr="004E20FF" w14:paraId="5873B4AF" w14:textId="77777777" w:rsidTr="00956316">
        <w:trPr>
          <w:trHeight w:val="1199"/>
          <w:jc w:val="center"/>
        </w:trPr>
        <w:tc>
          <w:tcPr>
            <w:tcW w:w="14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  <w:vAlign w:val="center"/>
          </w:tcPr>
          <w:p w14:paraId="08EE69E3" w14:textId="77777777" w:rsidR="00643AE8" w:rsidRDefault="00643AE8" w:rsidP="0095631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lastRenderedPageBreak/>
              <w:t>楊梅國中</w:t>
            </w:r>
          </w:p>
          <w:p w14:paraId="3D60E987" w14:textId="77777777" w:rsidR="00643AE8" w:rsidRDefault="00643AE8" w:rsidP="0095631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分享與回饋</w:t>
            </w:r>
          </w:p>
        </w:tc>
        <w:tc>
          <w:tcPr>
            <w:tcW w:w="907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49EBC57F" w14:textId="77777777" w:rsidR="00643AE8" w:rsidRPr="00242572" w:rsidRDefault="00643AE8" w:rsidP="001266BF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242572">
              <w:rPr>
                <w:rFonts w:ascii="標楷體" w:eastAsia="標楷體" w:hAnsi="標楷體" w:hint="eastAsia"/>
                <w:b/>
                <w:bCs/>
                <w:szCs w:val="24"/>
              </w:rPr>
              <w:t>一、優點與亮點</w:t>
            </w:r>
          </w:p>
          <w:p w14:paraId="750470BA" w14:textId="77777777" w:rsidR="00643AE8" w:rsidRDefault="00643AE8" w:rsidP="001266B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484A15">
              <w:rPr>
                <w:rFonts w:ascii="標楷體" w:eastAsia="標楷體" w:hAnsi="標楷體"/>
                <w:szCs w:val="24"/>
              </w:rPr>
              <w:t>.</w:t>
            </w:r>
            <w:proofErr w:type="gramStart"/>
            <w:r w:rsidR="00CB3889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="00CB3889">
              <w:rPr>
                <w:rFonts w:ascii="標楷體" w:eastAsia="標楷體" w:hAnsi="標楷體" w:hint="eastAsia"/>
                <w:szCs w:val="24"/>
              </w:rPr>
              <w:t>週一議題，結合議題及時事，</w:t>
            </w:r>
            <w:r w:rsidR="00CD5064">
              <w:rPr>
                <w:rFonts w:ascii="標楷體" w:eastAsia="標楷體" w:hAnsi="標楷體" w:hint="eastAsia"/>
                <w:szCs w:val="24"/>
              </w:rPr>
              <w:t>符合會考趨勢</w:t>
            </w:r>
          </w:p>
          <w:p w14:paraId="4665765F" w14:textId="77777777" w:rsidR="00CB3889" w:rsidRDefault="00CB3889" w:rsidP="001266B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Cambria Math" w:eastAsia="標楷體" w:hAnsi="Cambria Math" w:cs="Cambria Math" w:hint="eastAsia"/>
                <w:szCs w:val="24"/>
              </w:rPr>
              <w:t>.</w:t>
            </w:r>
            <w:r w:rsidR="00CD5064">
              <w:rPr>
                <w:rFonts w:ascii="Cambria Math" w:eastAsia="標楷體" w:hAnsi="Cambria Math" w:cs="Cambria Math" w:hint="eastAsia"/>
                <w:szCs w:val="24"/>
              </w:rPr>
              <w:t>提供文本，讓學生進行討論，統整歸納</w:t>
            </w:r>
          </w:p>
          <w:p w14:paraId="3D7AFC72" w14:textId="77777777" w:rsidR="00643AE8" w:rsidRDefault="00CD5064" w:rsidP="001266B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利用地圖資料庫，讓學生發現問題，產生興趣-先訓練部分</w:t>
            </w:r>
          </w:p>
          <w:p w14:paraId="32336467" w14:textId="77777777" w:rsidR="00CD5064" w:rsidRDefault="00CD5064" w:rsidP="001266B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程序清楚明確：推論、現象呈現檢核，再延伸</w:t>
            </w:r>
          </w:p>
          <w:p w14:paraId="789F85BA" w14:textId="77777777" w:rsidR="00CD5064" w:rsidRPr="00484A15" w:rsidRDefault="00CD5064" w:rsidP="001266BF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1ADA2742" w14:textId="77777777" w:rsidR="00643AE8" w:rsidRPr="00242572" w:rsidRDefault="00643AE8" w:rsidP="001266BF">
            <w:pPr>
              <w:pStyle w:val="ac"/>
              <w:tabs>
                <w:tab w:val="left" w:pos="589"/>
              </w:tabs>
              <w:ind w:leftChars="0" w:left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242572">
              <w:rPr>
                <w:rFonts w:ascii="標楷體" w:eastAsia="標楷體" w:hAnsi="標楷體" w:hint="eastAsia"/>
                <w:b/>
                <w:bCs/>
                <w:szCs w:val="24"/>
              </w:rPr>
              <w:t>二、所遭遇之困境</w:t>
            </w:r>
          </w:p>
          <w:p w14:paraId="3E20DE07" w14:textId="77777777" w:rsidR="00643AE8" w:rsidRDefault="00CD5064" w:rsidP="00242572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彈性學習課程授課意願不高，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除了備課門檻較高外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，多數教師仍保有「彈性學習節數」的思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惟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，導致課程獨立不足。</w:t>
            </w:r>
          </w:p>
          <w:p w14:paraId="0DF27E39" w14:textId="77777777" w:rsidR="00CD5064" w:rsidRDefault="00CD5064" w:rsidP="00242572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持續尋找「更好」的標準，不論是課程規劃、實施、成效。「更好」的標準是什麼？如何達到？同一套課程規劃，課程實施的落差（異）大，導致課程品質參差不齊。</w:t>
            </w:r>
          </w:p>
          <w:p w14:paraId="2AE115B8" w14:textId="77777777" w:rsidR="00CD5064" w:rsidRDefault="00CD5064" w:rsidP="00242572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綜合1</w:t>
            </w:r>
            <w:r>
              <w:rPr>
                <w:rFonts w:ascii="標楷體" w:eastAsia="標楷體" w:hAnsi="標楷體"/>
                <w:szCs w:val="24"/>
              </w:rPr>
              <w:t>.2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﹐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多數學習彈性學習課程，容易單打獨鬥，長期下來，授課教師能量會消耗殆盡，如何鼓勵校內教師正視彈性學習課程的「課程價值」，會是各校推動的重要方向。</w:t>
            </w:r>
          </w:p>
          <w:p w14:paraId="0DD2F872" w14:textId="77777777" w:rsidR="00242572" w:rsidRPr="00484A15" w:rsidRDefault="00242572" w:rsidP="00242572">
            <w:pPr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</w:p>
          <w:p w14:paraId="180AF27D" w14:textId="77777777" w:rsidR="00643AE8" w:rsidRPr="00242572" w:rsidRDefault="00643AE8" w:rsidP="001266BF">
            <w:pPr>
              <w:pStyle w:val="ac"/>
              <w:tabs>
                <w:tab w:val="left" w:pos="589"/>
              </w:tabs>
              <w:ind w:leftChars="0" w:left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242572">
              <w:rPr>
                <w:rFonts w:ascii="標楷體" w:eastAsia="標楷體" w:hAnsi="標楷體" w:hint="eastAsia"/>
                <w:b/>
                <w:bCs/>
                <w:szCs w:val="24"/>
              </w:rPr>
              <w:t>三、回饋與建議</w:t>
            </w:r>
          </w:p>
          <w:p w14:paraId="77055330" w14:textId="3B4F9D08" w:rsidR="009C4361" w:rsidRDefault="009C4361" w:rsidP="001266B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1.</w:t>
            </w:r>
            <w:r>
              <w:rPr>
                <w:rFonts w:ascii="標楷體" w:eastAsia="標楷體" w:hAnsi="標楷體" w:hint="eastAsia"/>
                <w:szCs w:val="24"/>
              </w:rPr>
              <w:t>課程設計能結合生活出發</w:t>
            </w:r>
            <w:r w:rsidR="00242572">
              <w:rPr>
                <w:rFonts w:ascii="標楷體" w:eastAsia="標楷體" w:hAnsi="標楷體" w:hint="eastAsia"/>
                <w:szCs w:val="24"/>
              </w:rPr>
              <w:t>，具問題意識，引導學習。</w:t>
            </w:r>
          </w:p>
          <w:p w14:paraId="225557F8" w14:textId="69FE2439" w:rsidR="009C4361" w:rsidRDefault="009C4361" w:rsidP="001266B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2.</w:t>
            </w:r>
            <w:r>
              <w:rPr>
                <w:rFonts w:ascii="標楷體" w:eastAsia="標楷體" w:hAnsi="標楷體" w:hint="eastAsia"/>
                <w:szCs w:val="24"/>
              </w:rPr>
              <w:t>已具備概念為本的課程設計雛型</w:t>
            </w:r>
            <w:r w:rsidR="00242572">
              <w:rPr>
                <w:rFonts w:ascii="標楷體" w:eastAsia="標楷體" w:hAnsi="標楷體" w:hint="eastAsia"/>
                <w:szCs w:val="24"/>
              </w:rPr>
              <w:t>，值得肯定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3F1C7E90" w14:textId="77777777" w:rsidR="009C4361" w:rsidRDefault="009C4361" w:rsidP="001266BF">
            <w:pPr>
              <w:rPr>
                <w:rFonts w:ascii="標楷體" w:eastAsia="標楷體" w:hAnsi="標楷體"/>
                <w:szCs w:val="24"/>
              </w:rPr>
            </w:pPr>
          </w:p>
          <w:p w14:paraId="4330405D" w14:textId="1B645757" w:rsidR="009C4361" w:rsidRDefault="00242572" w:rsidP="00242572">
            <w:pPr>
              <w:ind w:firstLineChars="100" w:firstLine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3DCFE096" wp14:editId="7D0EBDF8">
                  <wp:extent cx="1440000" cy="1080000"/>
                  <wp:effectExtent l="0" t="0" r="8255" b="635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圖片 13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   </w:t>
            </w:r>
            <w:r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116BD517" wp14:editId="68B4D9A7">
                  <wp:extent cx="1440000" cy="1080000"/>
                  <wp:effectExtent l="0" t="0" r="8255" b="635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圖片 14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5637B">
              <w:rPr>
                <w:rFonts w:ascii="標楷體" w:eastAsia="標楷體" w:hAnsi="標楷體"/>
                <w:szCs w:val="24"/>
              </w:rPr>
              <w:t xml:space="preserve">     </w:t>
            </w:r>
            <w:r w:rsidR="0045637B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737756CE" wp14:editId="1DCD514E">
                  <wp:extent cx="1440000" cy="1080000"/>
                  <wp:effectExtent l="0" t="0" r="8255" b="635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圖片 15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98C96A" w14:textId="67456370" w:rsidR="00643AE8" w:rsidRPr="00484A15" w:rsidRDefault="00643AE8" w:rsidP="00242572">
            <w:pPr>
              <w:pStyle w:val="ac"/>
              <w:tabs>
                <w:tab w:val="left" w:pos="589"/>
              </w:tabs>
              <w:ind w:leftChars="0" w:left="0" w:firstLineChars="100" w:firstLine="200"/>
              <w:jc w:val="both"/>
              <w:rPr>
                <w:rFonts w:ascii="標楷體" w:eastAsia="標楷體" w:hAnsi="標楷體" w:hint="eastAsia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由</w:t>
            </w:r>
            <w:r w:rsidR="00CB3889">
              <w:rPr>
                <w:rFonts w:ascii="標楷體" w:eastAsia="標楷體" w:hAnsi="標楷體" w:hint="eastAsia"/>
                <w:sz w:val="20"/>
                <w:szCs w:val="20"/>
              </w:rPr>
              <w:t>貽良</w:t>
            </w:r>
            <w:r w:rsidR="009F16FF">
              <w:rPr>
                <w:rFonts w:ascii="標楷體" w:eastAsia="標楷體" w:hAnsi="標楷體" w:hint="eastAsia"/>
                <w:sz w:val="20"/>
                <w:szCs w:val="20"/>
              </w:rPr>
              <w:t>老師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分享亮點課程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  </w:t>
            </w:r>
            <w:r w:rsidR="00242572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="00242572">
              <w:rPr>
                <w:rFonts w:ascii="標楷體" w:eastAsia="標楷體" w:hAnsi="標楷體" w:hint="eastAsia"/>
                <w:sz w:val="20"/>
                <w:szCs w:val="20"/>
              </w:rPr>
              <w:t>從生活經驗</w:t>
            </w:r>
            <w:r w:rsidR="0045637B">
              <w:rPr>
                <w:rFonts w:ascii="標楷體" w:eastAsia="標楷體" w:hAnsi="標楷體" w:hint="eastAsia"/>
                <w:sz w:val="20"/>
                <w:szCs w:val="20"/>
              </w:rPr>
              <w:t>引</w:t>
            </w:r>
            <w:r w:rsidR="00242572">
              <w:rPr>
                <w:rFonts w:ascii="標楷體" w:eastAsia="標楷體" w:hAnsi="標楷體" w:hint="eastAsia"/>
                <w:sz w:val="20"/>
                <w:szCs w:val="20"/>
              </w:rPr>
              <w:t>發問題</w:t>
            </w:r>
            <w:r w:rsidR="0045637B">
              <w:rPr>
                <w:rFonts w:ascii="標楷體" w:eastAsia="標楷體" w:hAnsi="標楷體" w:hint="eastAsia"/>
                <w:sz w:val="20"/>
                <w:szCs w:val="20"/>
              </w:rPr>
              <w:t>意識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   </w:t>
            </w:r>
            <w:r w:rsidR="0045637B">
              <w:rPr>
                <w:rFonts w:ascii="標楷體" w:eastAsia="標楷體" w:hAnsi="標楷體" w:hint="eastAsia"/>
                <w:sz w:val="20"/>
                <w:szCs w:val="20"/>
              </w:rPr>
              <w:t>運用科技，引導學生自主學習</w:t>
            </w:r>
          </w:p>
        </w:tc>
      </w:tr>
      <w:tr w:rsidR="00B23333" w:rsidRPr="004E20FF" w14:paraId="70635E8B" w14:textId="77777777" w:rsidTr="00956316">
        <w:trPr>
          <w:trHeight w:val="1199"/>
          <w:jc w:val="center"/>
        </w:trPr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  <w:vAlign w:val="center"/>
          </w:tcPr>
          <w:p w14:paraId="69E77ADC" w14:textId="77777777" w:rsidR="00B23333" w:rsidRPr="004E20FF" w:rsidRDefault="00B23333" w:rsidP="0095631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lastRenderedPageBreak/>
              <w:t>其他交流</w:t>
            </w:r>
            <w:r w:rsidRPr="004E20FF">
              <w:rPr>
                <w:rFonts w:ascii="標楷體" w:eastAsia="標楷體" w:hAnsi="標楷體" w:hint="eastAsia"/>
                <w:sz w:val="28"/>
              </w:rPr>
              <w:t>重點</w:t>
            </w:r>
          </w:p>
        </w:tc>
        <w:tc>
          <w:tcPr>
            <w:tcW w:w="907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061293A" w14:textId="77777777" w:rsidR="00B23333" w:rsidRPr="00484A15" w:rsidRDefault="00B23333" w:rsidP="00956316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484A15">
              <w:rPr>
                <w:rFonts w:ascii="標楷體" w:eastAsia="標楷體" w:hAnsi="標楷體" w:hint="eastAsia"/>
                <w:szCs w:val="24"/>
              </w:rPr>
              <w:t>一、跨域輔導團分享：如p</w:t>
            </w:r>
            <w:r w:rsidRPr="00484A15">
              <w:rPr>
                <w:rFonts w:ascii="標楷體" w:eastAsia="標楷體" w:hAnsi="標楷體"/>
                <w:szCs w:val="24"/>
              </w:rPr>
              <w:t>pt</w:t>
            </w:r>
          </w:p>
          <w:p w14:paraId="5A779812" w14:textId="77777777" w:rsidR="00B23333" w:rsidRDefault="00B23333" w:rsidP="00956316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484A15">
              <w:rPr>
                <w:rFonts w:ascii="標楷體" w:eastAsia="標楷體" w:hAnsi="標楷體" w:hint="eastAsia"/>
                <w:szCs w:val="24"/>
              </w:rPr>
              <w:t>二、</w:t>
            </w:r>
            <w:r>
              <w:rPr>
                <w:rFonts w:ascii="標楷體" w:eastAsia="標楷體" w:hAnsi="標楷體" w:hint="eastAsia"/>
                <w:szCs w:val="24"/>
              </w:rPr>
              <w:t>各校困境：</w:t>
            </w:r>
          </w:p>
          <w:p w14:paraId="3911CA13" w14:textId="58642CF1" w:rsidR="009C4361" w:rsidRDefault="009C4361" w:rsidP="0045637B">
            <w:pPr>
              <w:pStyle w:val="ac"/>
              <w:tabs>
                <w:tab w:val="left" w:pos="457"/>
              </w:tabs>
              <w:ind w:leftChars="0" w:left="240" w:hangingChars="100" w:hanging="240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45637B">
              <w:rPr>
                <w:rFonts w:ascii="標楷體" w:eastAsia="標楷體" w:hAnsi="標楷體" w:hint="eastAsia"/>
                <w:szCs w:val="24"/>
              </w:rPr>
              <w:t>.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共備時間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如何安排</w:t>
            </w:r>
            <w:r w:rsidR="0045637B">
              <w:rPr>
                <w:rFonts w:ascii="標楷體" w:eastAsia="標楷體" w:hAnsi="標楷體" w:hint="eastAsia"/>
                <w:szCs w:val="24"/>
              </w:rPr>
              <w:t>，可思考更多元之方式</w:t>
            </w:r>
            <w:proofErr w:type="gramStart"/>
            <w:r w:rsidR="0045637B">
              <w:rPr>
                <w:rFonts w:ascii="標楷體" w:eastAsia="標楷體" w:hAnsi="標楷體" w:hint="eastAsia"/>
                <w:szCs w:val="24"/>
              </w:rPr>
              <w:t>進行共備討論</w:t>
            </w:r>
            <w:proofErr w:type="gramEnd"/>
            <w:r w:rsidR="0045637B">
              <w:rPr>
                <w:rFonts w:ascii="標楷體" w:eastAsia="標楷體" w:hAnsi="標楷體" w:hint="eastAsia"/>
                <w:szCs w:val="24"/>
              </w:rPr>
              <w:t>，如L</w:t>
            </w:r>
            <w:r w:rsidR="0045637B">
              <w:rPr>
                <w:rFonts w:ascii="標楷體" w:eastAsia="標楷體" w:hAnsi="標楷體"/>
                <w:szCs w:val="24"/>
              </w:rPr>
              <w:t>INE</w:t>
            </w:r>
            <w:r w:rsidR="0045637B">
              <w:rPr>
                <w:rFonts w:ascii="標楷體" w:eastAsia="標楷體" w:hAnsi="標楷體" w:hint="eastAsia"/>
                <w:szCs w:val="24"/>
              </w:rPr>
              <w:t>群組、雲端硬碟分享資源等。</w:t>
            </w:r>
          </w:p>
          <w:p w14:paraId="7A820514" w14:textId="681AC477" w:rsidR="009C4361" w:rsidRDefault="009C4361" w:rsidP="00956316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經費</w:t>
            </w:r>
            <w:r w:rsidR="00CA78AA">
              <w:rPr>
                <w:rFonts w:ascii="標楷體" w:eastAsia="標楷體" w:hAnsi="標楷體" w:hint="eastAsia"/>
                <w:szCs w:val="24"/>
              </w:rPr>
              <w:t>運用：</w:t>
            </w:r>
            <w:r w:rsidR="0045637B">
              <w:rPr>
                <w:rFonts w:ascii="標楷體" w:eastAsia="標楷體" w:hAnsi="標楷體" w:hint="eastAsia"/>
                <w:szCs w:val="24"/>
              </w:rPr>
              <w:t>可</w:t>
            </w:r>
            <w:r w:rsidR="001F109D">
              <w:rPr>
                <w:rFonts w:ascii="標楷體" w:eastAsia="標楷體" w:hAnsi="標楷體" w:hint="eastAsia"/>
                <w:szCs w:val="24"/>
              </w:rPr>
              <w:t>思考</w:t>
            </w:r>
            <w:r w:rsidR="0045637B">
              <w:rPr>
                <w:rFonts w:ascii="標楷體" w:eastAsia="標楷體" w:hAnsi="標楷體" w:hint="eastAsia"/>
                <w:szCs w:val="24"/>
              </w:rPr>
              <w:t>申請</w:t>
            </w:r>
            <w:r w:rsidR="001F109D">
              <w:rPr>
                <w:rFonts w:ascii="標楷體" w:eastAsia="標楷體" w:hAnsi="標楷體" w:hint="eastAsia"/>
                <w:szCs w:val="24"/>
              </w:rPr>
              <w:t>活化教學經費補助。</w:t>
            </w:r>
          </w:p>
          <w:p w14:paraId="6909C9B9" w14:textId="0F0BC909" w:rsidR="00CA78AA" w:rsidRDefault="00CA78AA" w:rsidP="00956316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升學壓力</w:t>
            </w:r>
            <w:r w:rsidR="001F109D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378CA8FB" w14:textId="3FC11941" w:rsidR="00CA78AA" w:rsidRDefault="001F109D" w:rsidP="00956316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(1)</w:t>
            </w:r>
            <w:r w:rsidR="00CA78AA">
              <w:rPr>
                <w:rFonts w:ascii="標楷體" w:eastAsia="標楷體" w:hAnsi="標楷體" w:hint="eastAsia"/>
                <w:szCs w:val="24"/>
              </w:rPr>
              <w:t>彈性課程不是要增加教師及學生負擔，要與升學結合，二者未必互相牴觸</w:t>
            </w:r>
          </w:p>
          <w:p w14:paraId="2A3B78CE" w14:textId="080C7405" w:rsidR="00CA78AA" w:rsidRDefault="001F109D" w:rsidP="00CA78AA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="00CA78AA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)</w:t>
            </w:r>
            <w:r w:rsidR="00CA78AA">
              <w:rPr>
                <w:rFonts w:ascii="標楷體" w:eastAsia="標楷體" w:hAnsi="標楷體" w:hint="eastAsia"/>
                <w:szCs w:val="24"/>
              </w:rPr>
              <w:t>內在動機才是核心：參與感、成就感</w:t>
            </w:r>
          </w:p>
          <w:p w14:paraId="46964596" w14:textId="07DE2B41" w:rsidR="00CA78AA" w:rsidRDefault="001F109D" w:rsidP="00CA78AA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 w:rsidR="00CA78AA"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)</w:t>
            </w:r>
            <w:r w:rsidR="00CA78AA">
              <w:rPr>
                <w:rFonts w:ascii="標楷體" w:eastAsia="標楷體" w:hAnsi="標楷體" w:hint="eastAsia"/>
                <w:szCs w:val="24"/>
              </w:rPr>
              <w:t>在</w:t>
            </w:r>
            <w:proofErr w:type="gramStart"/>
            <w:r w:rsidR="00CA78AA">
              <w:rPr>
                <w:rFonts w:ascii="標楷體" w:eastAsia="標楷體" w:hAnsi="標楷體" w:hint="eastAsia"/>
                <w:szCs w:val="24"/>
              </w:rPr>
              <w:t>學校共備發展</w:t>
            </w:r>
            <w:proofErr w:type="gramEnd"/>
            <w:r w:rsidR="00CA78AA">
              <w:rPr>
                <w:rFonts w:ascii="標楷體" w:eastAsia="標楷體" w:hAnsi="標楷體" w:hint="eastAsia"/>
                <w:szCs w:val="24"/>
              </w:rPr>
              <w:t>彈性課程，要留下系統性的資料，才能長久</w:t>
            </w:r>
          </w:p>
          <w:p w14:paraId="0DF861AA" w14:textId="113D9077" w:rsidR="00CA78AA" w:rsidRDefault="001F109D" w:rsidP="00CA78AA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 w:rsidR="00CA78AA"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/>
                <w:szCs w:val="24"/>
              </w:rPr>
              <w:t>)</w:t>
            </w:r>
            <w:r w:rsidR="00CA78AA">
              <w:rPr>
                <w:rFonts w:ascii="標楷體" w:eastAsia="標楷體" w:hAnsi="標楷體" w:hint="eastAsia"/>
                <w:szCs w:val="24"/>
              </w:rPr>
              <w:t>如擔心課程專業性，可從學生回饋、外部專家學者審查等面向著手。</w:t>
            </w:r>
          </w:p>
          <w:p w14:paraId="54135AE4" w14:textId="77777777" w:rsidR="001F109D" w:rsidRDefault="001F109D" w:rsidP="001F109D">
            <w:pPr>
              <w:pStyle w:val="ac"/>
              <w:tabs>
                <w:tab w:val="left" w:pos="457"/>
              </w:tabs>
              <w:ind w:leftChars="0" w:left="36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 w:rsidR="00CA78AA"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/>
                <w:szCs w:val="24"/>
              </w:rPr>
              <w:t>)</w:t>
            </w:r>
            <w:r w:rsidR="00CA78AA">
              <w:rPr>
                <w:rFonts w:ascii="標楷體" w:eastAsia="標楷體" w:hAnsi="標楷體" w:hint="eastAsia"/>
                <w:szCs w:val="24"/>
              </w:rPr>
              <w:t>學習從生活開始，希望從實踐中學習。如何藉由學習得到成就感</w:t>
            </w:r>
            <w:proofErr w:type="gramStart"/>
            <w:r w:rsidR="00CA78AA">
              <w:rPr>
                <w:rFonts w:ascii="標楷體" w:eastAsia="標楷體" w:hAnsi="標楷體" w:hint="eastAsia"/>
                <w:szCs w:val="24"/>
              </w:rPr>
              <w:t>再反扣回</w:t>
            </w:r>
            <w:proofErr w:type="gramEnd"/>
            <w:r w:rsidR="00CA78AA">
              <w:rPr>
                <w:rFonts w:ascii="標楷體" w:eastAsia="標楷體" w:hAnsi="標楷體" w:hint="eastAsia"/>
                <w:szCs w:val="24"/>
              </w:rPr>
              <w:t>學生學習。</w:t>
            </w:r>
          </w:p>
          <w:p w14:paraId="589C98F8" w14:textId="42C9D594" w:rsidR="00CA78AA" w:rsidRDefault="001F109D" w:rsidP="001F109D">
            <w:pPr>
              <w:pStyle w:val="ac"/>
              <w:tabs>
                <w:tab w:val="left" w:pos="457"/>
              </w:tabs>
              <w:ind w:leftChars="0" w:left="36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 w:rsidR="00CA78AA"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/>
                <w:szCs w:val="24"/>
              </w:rPr>
              <w:t>)</w:t>
            </w:r>
            <w:r w:rsidR="00CA78AA">
              <w:rPr>
                <w:rFonts w:ascii="標楷體" w:eastAsia="標楷體" w:hAnsi="標楷體" w:hint="eastAsia"/>
                <w:szCs w:val="24"/>
              </w:rPr>
              <w:t>從全球化的視野，進行在地化的行動。若有幫助到孩子，讓孩子的夢想得到啟發，便是教育的成功。</w:t>
            </w:r>
          </w:p>
          <w:p w14:paraId="2D9A35FB" w14:textId="1CFF11DA" w:rsidR="0010679D" w:rsidRDefault="001F109D" w:rsidP="001F109D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秀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媛</w:t>
            </w:r>
            <w:r w:rsidR="00CA78AA">
              <w:rPr>
                <w:rFonts w:ascii="標楷體" w:eastAsia="標楷體" w:hAnsi="標楷體" w:hint="eastAsia"/>
                <w:szCs w:val="24"/>
              </w:rPr>
              <w:t>課督</w:t>
            </w:r>
            <w:proofErr w:type="gramEnd"/>
            <w:r w:rsidR="00CA78AA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="00CA78AA">
              <w:rPr>
                <w:rFonts w:ascii="標楷體" w:eastAsia="標楷體" w:hAnsi="標楷體" w:hint="eastAsia"/>
                <w:szCs w:val="24"/>
              </w:rPr>
              <w:t>跨域輔導</w:t>
            </w:r>
            <w:proofErr w:type="gramEnd"/>
            <w:r w:rsidR="00CA78AA">
              <w:rPr>
                <w:rFonts w:ascii="標楷體" w:eastAsia="標楷體" w:hAnsi="標楷體" w:hint="eastAsia"/>
                <w:szCs w:val="24"/>
              </w:rPr>
              <w:t>團的用心及努力，課程發展真的不容易</w:t>
            </w:r>
            <w:r>
              <w:rPr>
                <w:rFonts w:ascii="標楷體" w:eastAsia="標楷體" w:hAnsi="標楷體" w:hint="eastAsia"/>
                <w:szCs w:val="24"/>
              </w:rPr>
              <w:t>，但從今日的分享，可得知各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校均</w:t>
            </w:r>
            <w:r w:rsidR="0010679D">
              <w:rPr>
                <w:rFonts w:ascii="標楷體" w:eastAsia="標楷體" w:hAnsi="標楷體" w:hint="eastAsia"/>
                <w:szCs w:val="24"/>
              </w:rPr>
              <w:t>已在</w:t>
            </w:r>
            <w:proofErr w:type="gramEnd"/>
            <w:r w:rsidR="0010679D">
              <w:rPr>
                <w:rFonts w:ascii="標楷體" w:eastAsia="標楷體" w:hAnsi="標楷體" w:hint="eastAsia"/>
                <w:szCs w:val="24"/>
              </w:rPr>
              <w:t>逐步克服各項難題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  <w:r w:rsidR="0010679D">
              <w:rPr>
                <w:rFonts w:ascii="標楷體" w:eastAsia="標楷體" w:hAnsi="標楷體" w:hint="eastAsia"/>
                <w:szCs w:val="24"/>
              </w:rPr>
              <w:t>跨領域</w:t>
            </w:r>
            <w:r>
              <w:rPr>
                <w:rFonts w:ascii="標楷體" w:eastAsia="標楷體" w:hAnsi="標楷體" w:hint="eastAsia"/>
                <w:szCs w:val="24"/>
              </w:rPr>
              <w:t>真的</w:t>
            </w:r>
            <w:r w:rsidR="0010679D">
              <w:rPr>
                <w:rFonts w:ascii="標楷體" w:eastAsia="標楷體" w:hAnsi="標楷體" w:hint="eastAsia"/>
                <w:szCs w:val="24"/>
              </w:rPr>
              <w:t>不容易，</w:t>
            </w:r>
            <w:r>
              <w:rPr>
                <w:rFonts w:ascii="標楷體" w:eastAsia="標楷體" w:hAnsi="標楷體" w:hint="eastAsia"/>
                <w:szCs w:val="24"/>
              </w:rPr>
              <w:t>各校</w:t>
            </w:r>
            <w:r w:rsidR="0010679D">
              <w:rPr>
                <w:rFonts w:ascii="標楷體" w:eastAsia="標楷體" w:hAnsi="標楷體" w:hint="eastAsia"/>
                <w:szCs w:val="24"/>
              </w:rPr>
              <w:t>可多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與</w:t>
            </w:r>
            <w:r w:rsidR="0010679D">
              <w:rPr>
                <w:rFonts w:ascii="標楷體" w:eastAsia="標楷體" w:hAnsi="標楷體" w:hint="eastAsia"/>
                <w:szCs w:val="24"/>
              </w:rPr>
              <w:t>跨域輔導</w:t>
            </w:r>
            <w:proofErr w:type="gramEnd"/>
            <w:r w:rsidR="0010679D">
              <w:rPr>
                <w:rFonts w:ascii="標楷體" w:eastAsia="標楷體" w:hAnsi="標楷體" w:hint="eastAsia"/>
                <w:szCs w:val="24"/>
              </w:rPr>
              <w:t>團交流，有些計畫</w:t>
            </w:r>
            <w:r>
              <w:rPr>
                <w:rFonts w:ascii="標楷體" w:eastAsia="標楷體" w:hAnsi="標楷體" w:hint="eastAsia"/>
                <w:szCs w:val="24"/>
              </w:rPr>
              <w:t>亦</w:t>
            </w:r>
            <w:r w:rsidR="0010679D">
              <w:rPr>
                <w:rFonts w:ascii="標楷體" w:eastAsia="標楷體" w:hAnsi="標楷體" w:hint="eastAsia"/>
                <w:szCs w:val="24"/>
              </w:rPr>
              <w:t>可做申請</w:t>
            </w:r>
            <w:r>
              <w:rPr>
                <w:rFonts w:ascii="標楷體" w:eastAsia="標楷體" w:hAnsi="標楷體" w:hint="eastAsia"/>
                <w:szCs w:val="24"/>
              </w:rPr>
              <w:t>，非常</w:t>
            </w:r>
            <w:r w:rsidR="0010679D">
              <w:rPr>
                <w:rFonts w:ascii="標楷體" w:eastAsia="標楷體" w:hAnsi="標楷體" w:hint="eastAsia"/>
                <w:szCs w:val="24"/>
              </w:rPr>
              <w:t>感謝大家參與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44F46F6C" w14:textId="3351C9D9" w:rsidR="0010679D" w:rsidRPr="001F109D" w:rsidRDefault="001F109D" w:rsidP="001F109D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1F109D">
              <w:rPr>
                <w:rFonts w:ascii="標楷體" w:eastAsia="標楷體" w:hAnsi="標楷體" w:hint="eastAsia"/>
                <w:b/>
                <w:bCs/>
                <w:szCs w:val="24"/>
              </w:rPr>
              <w:t>結語：</w:t>
            </w:r>
            <w:r w:rsidR="0010679D" w:rsidRPr="001F109D">
              <w:rPr>
                <w:rFonts w:ascii="標楷體" w:eastAsia="標楷體" w:hAnsi="標楷體" w:hint="eastAsia"/>
                <w:b/>
                <w:bCs/>
                <w:szCs w:val="24"/>
              </w:rPr>
              <w:t>跨領域在生活中，不必</w:t>
            </w:r>
            <w:proofErr w:type="gramStart"/>
            <w:r w:rsidR="0010679D" w:rsidRPr="001F109D">
              <w:rPr>
                <w:rFonts w:ascii="標楷體" w:eastAsia="標楷體" w:hAnsi="標楷體" w:hint="eastAsia"/>
                <w:b/>
                <w:bCs/>
                <w:szCs w:val="24"/>
              </w:rPr>
              <w:t>為跨而跨</w:t>
            </w:r>
            <w:proofErr w:type="gramEnd"/>
            <w:r w:rsidR="0010679D" w:rsidRPr="001F109D">
              <w:rPr>
                <w:rFonts w:ascii="標楷體" w:eastAsia="標楷體" w:hAnsi="標楷體" w:hint="eastAsia"/>
                <w:b/>
                <w:bCs/>
                <w:szCs w:val="24"/>
              </w:rPr>
              <w:t>，透過自己的引導，讓學生找到方向，就是</w:t>
            </w:r>
            <w:proofErr w:type="gramStart"/>
            <w:r w:rsidR="0010679D" w:rsidRPr="001F109D">
              <w:rPr>
                <w:rFonts w:ascii="標楷體" w:eastAsia="標楷體" w:hAnsi="標楷體" w:hint="eastAsia"/>
                <w:b/>
                <w:bCs/>
                <w:szCs w:val="24"/>
              </w:rPr>
              <w:t>跨域</w:t>
            </w:r>
            <w:r w:rsidRPr="001F109D">
              <w:rPr>
                <w:rFonts w:ascii="標楷體" w:eastAsia="標楷體" w:hAnsi="標楷體" w:hint="eastAsia"/>
                <w:b/>
                <w:bCs/>
                <w:szCs w:val="24"/>
              </w:rPr>
              <w:t>，</w:t>
            </w:r>
            <w:proofErr w:type="gramEnd"/>
            <w:r w:rsidR="0010679D" w:rsidRPr="001F109D">
              <w:rPr>
                <w:rFonts w:ascii="標楷體" w:eastAsia="標楷體" w:hAnsi="標楷體" w:hint="eastAsia"/>
                <w:b/>
                <w:bCs/>
                <w:szCs w:val="24"/>
              </w:rPr>
              <w:t>不必框架自己</w:t>
            </w:r>
            <w:r w:rsidRPr="001F109D">
              <w:rPr>
                <w:rFonts w:ascii="標楷體" w:eastAsia="標楷體" w:hAnsi="標楷體" w:hint="eastAsia"/>
                <w:b/>
                <w:bCs/>
                <w:szCs w:val="24"/>
              </w:rPr>
              <w:t>。</w:t>
            </w:r>
          </w:p>
        </w:tc>
      </w:tr>
    </w:tbl>
    <w:p w14:paraId="2F2EF24F" w14:textId="77777777" w:rsidR="00431765" w:rsidRPr="00B23333" w:rsidRDefault="00431765"/>
    <w:sectPr w:rsidR="00431765" w:rsidRPr="00B23333" w:rsidSect="00834756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鼎粗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158"/>
    <w:multiLevelType w:val="hybridMultilevel"/>
    <w:tmpl w:val="05C6DFCC"/>
    <w:lvl w:ilvl="0" w:tplc="75A4A464">
      <w:start w:val="1"/>
      <w:numFmt w:val="decimal"/>
      <w:lvlText w:val="%1."/>
      <w:lvlJc w:val="left"/>
      <w:pPr>
        <w:ind w:left="-2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45" w:hanging="480"/>
      </w:pPr>
    </w:lvl>
    <w:lvl w:ilvl="2" w:tplc="0409001B" w:tentative="1">
      <w:start w:val="1"/>
      <w:numFmt w:val="lowerRoman"/>
      <w:lvlText w:val="%3."/>
      <w:lvlJc w:val="right"/>
      <w:pPr>
        <w:ind w:left="825" w:hanging="480"/>
      </w:pPr>
    </w:lvl>
    <w:lvl w:ilvl="3" w:tplc="0409000F" w:tentative="1">
      <w:start w:val="1"/>
      <w:numFmt w:val="decimal"/>
      <w:lvlText w:val="%4."/>
      <w:lvlJc w:val="left"/>
      <w:pPr>
        <w:ind w:left="13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85" w:hanging="480"/>
      </w:pPr>
    </w:lvl>
    <w:lvl w:ilvl="5" w:tplc="0409001B" w:tentative="1">
      <w:start w:val="1"/>
      <w:numFmt w:val="lowerRoman"/>
      <w:lvlText w:val="%6."/>
      <w:lvlJc w:val="right"/>
      <w:pPr>
        <w:ind w:left="2265" w:hanging="480"/>
      </w:pPr>
    </w:lvl>
    <w:lvl w:ilvl="6" w:tplc="0409000F" w:tentative="1">
      <w:start w:val="1"/>
      <w:numFmt w:val="decimal"/>
      <w:lvlText w:val="%7."/>
      <w:lvlJc w:val="left"/>
      <w:pPr>
        <w:ind w:left="27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25" w:hanging="480"/>
      </w:pPr>
    </w:lvl>
    <w:lvl w:ilvl="8" w:tplc="0409001B" w:tentative="1">
      <w:start w:val="1"/>
      <w:numFmt w:val="lowerRoman"/>
      <w:lvlText w:val="%9."/>
      <w:lvlJc w:val="right"/>
      <w:pPr>
        <w:ind w:left="3705" w:hanging="480"/>
      </w:pPr>
    </w:lvl>
  </w:abstractNum>
  <w:abstractNum w:abstractNumId="1" w15:restartNumberingAfterBreak="0">
    <w:nsid w:val="0EDC30EC"/>
    <w:multiLevelType w:val="hybridMultilevel"/>
    <w:tmpl w:val="A78AEA4E"/>
    <w:lvl w:ilvl="0" w:tplc="B68CA33C">
      <w:start w:val="1"/>
      <w:numFmt w:val="decimal"/>
      <w:lvlText w:val="%1."/>
      <w:lvlJc w:val="left"/>
      <w:pPr>
        <w:tabs>
          <w:tab w:val="num" w:pos="410"/>
        </w:tabs>
        <w:ind w:left="410" w:hanging="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6840A09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1114" w:hanging="720"/>
      </w:pPr>
    </w:lvl>
    <w:lvl w:ilvl="1" w:tplc="04090019">
      <w:start w:val="1"/>
      <w:numFmt w:val="ideographTraditional"/>
      <w:lvlText w:val="%2、"/>
      <w:lvlJc w:val="left"/>
      <w:pPr>
        <w:ind w:left="1354" w:hanging="480"/>
      </w:pPr>
    </w:lvl>
    <w:lvl w:ilvl="2" w:tplc="0409001B">
      <w:start w:val="1"/>
      <w:numFmt w:val="lowerRoman"/>
      <w:lvlText w:val="%3."/>
      <w:lvlJc w:val="right"/>
      <w:pPr>
        <w:ind w:left="1834" w:hanging="480"/>
      </w:pPr>
    </w:lvl>
    <w:lvl w:ilvl="3" w:tplc="0409000F">
      <w:start w:val="1"/>
      <w:numFmt w:val="decimal"/>
      <w:lvlText w:val="%4."/>
      <w:lvlJc w:val="left"/>
      <w:pPr>
        <w:ind w:left="2314" w:hanging="480"/>
      </w:pPr>
    </w:lvl>
    <w:lvl w:ilvl="4" w:tplc="04090019">
      <w:start w:val="1"/>
      <w:numFmt w:val="ideographTraditional"/>
      <w:lvlText w:val="%5、"/>
      <w:lvlJc w:val="left"/>
      <w:pPr>
        <w:ind w:left="2794" w:hanging="480"/>
      </w:pPr>
    </w:lvl>
    <w:lvl w:ilvl="5" w:tplc="0409001B">
      <w:start w:val="1"/>
      <w:numFmt w:val="lowerRoman"/>
      <w:lvlText w:val="%6."/>
      <w:lvlJc w:val="right"/>
      <w:pPr>
        <w:ind w:left="3274" w:hanging="480"/>
      </w:pPr>
    </w:lvl>
    <w:lvl w:ilvl="6" w:tplc="0409000F">
      <w:start w:val="1"/>
      <w:numFmt w:val="decimal"/>
      <w:lvlText w:val="%7."/>
      <w:lvlJc w:val="left"/>
      <w:pPr>
        <w:ind w:left="3754" w:hanging="480"/>
      </w:pPr>
    </w:lvl>
    <w:lvl w:ilvl="7" w:tplc="04090019">
      <w:start w:val="1"/>
      <w:numFmt w:val="ideographTraditional"/>
      <w:lvlText w:val="%8、"/>
      <w:lvlJc w:val="left"/>
      <w:pPr>
        <w:ind w:left="4234" w:hanging="480"/>
      </w:pPr>
    </w:lvl>
    <w:lvl w:ilvl="8" w:tplc="0409001B">
      <w:start w:val="1"/>
      <w:numFmt w:val="lowerRoman"/>
      <w:lvlText w:val="%9."/>
      <w:lvlJc w:val="right"/>
      <w:pPr>
        <w:ind w:left="4714" w:hanging="480"/>
      </w:pPr>
    </w:lvl>
  </w:abstractNum>
  <w:abstractNum w:abstractNumId="3" w15:restartNumberingAfterBreak="0">
    <w:nsid w:val="1773492A"/>
    <w:multiLevelType w:val="hybridMultilevel"/>
    <w:tmpl w:val="C406B306"/>
    <w:lvl w:ilvl="0" w:tplc="3454F5C6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B331A93"/>
    <w:multiLevelType w:val="hybridMultilevel"/>
    <w:tmpl w:val="F69A012E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5E3ABD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1114" w:hanging="720"/>
      </w:pPr>
    </w:lvl>
    <w:lvl w:ilvl="1" w:tplc="04090019">
      <w:start w:val="1"/>
      <w:numFmt w:val="ideographTraditional"/>
      <w:lvlText w:val="%2、"/>
      <w:lvlJc w:val="left"/>
      <w:pPr>
        <w:ind w:left="1354" w:hanging="480"/>
      </w:pPr>
    </w:lvl>
    <w:lvl w:ilvl="2" w:tplc="0409001B">
      <w:start w:val="1"/>
      <w:numFmt w:val="lowerRoman"/>
      <w:lvlText w:val="%3."/>
      <w:lvlJc w:val="right"/>
      <w:pPr>
        <w:ind w:left="1834" w:hanging="480"/>
      </w:pPr>
    </w:lvl>
    <w:lvl w:ilvl="3" w:tplc="0409000F">
      <w:start w:val="1"/>
      <w:numFmt w:val="decimal"/>
      <w:lvlText w:val="%4."/>
      <w:lvlJc w:val="left"/>
      <w:pPr>
        <w:ind w:left="2314" w:hanging="480"/>
      </w:pPr>
    </w:lvl>
    <w:lvl w:ilvl="4" w:tplc="04090019">
      <w:start w:val="1"/>
      <w:numFmt w:val="ideographTraditional"/>
      <w:lvlText w:val="%5、"/>
      <w:lvlJc w:val="left"/>
      <w:pPr>
        <w:ind w:left="2794" w:hanging="480"/>
      </w:pPr>
    </w:lvl>
    <w:lvl w:ilvl="5" w:tplc="0409001B">
      <w:start w:val="1"/>
      <w:numFmt w:val="lowerRoman"/>
      <w:lvlText w:val="%6."/>
      <w:lvlJc w:val="right"/>
      <w:pPr>
        <w:ind w:left="3274" w:hanging="480"/>
      </w:pPr>
    </w:lvl>
    <w:lvl w:ilvl="6" w:tplc="0409000F">
      <w:start w:val="1"/>
      <w:numFmt w:val="decimal"/>
      <w:lvlText w:val="%7."/>
      <w:lvlJc w:val="left"/>
      <w:pPr>
        <w:ind w:left="3754" w:hanging="480"/>
      </w:pPr>
    </w:lvl>
    <w:lvl w:ilvl="7" w:tplc="04090019">
      <w:start w:val="1"/>
      <w:numFmt w:val="ideographTraditional"/>
      <w:lvlText w:val="%8、"/>
      <w:lvlJc w:val="left"/>
      <w:pPr>
        <w:ind w:left="4234" w:hanging="480"/>
      </w:pPr>
    </w:lvl>
    <w:lvl w:ilvl="8" w:tplc="0409001B">
      <w:start w:val="1"/>
      <w:numFmt w:val="lowerRoman"/>
      <w:lvlText w:val="%9."/>
      <w:lvlJc w:val="right"/>
      <w:pPr>
        <w:ind w:left="4714" w:hanging="480"/>
      </w:pPr>
    </w:lvl>
  </w:abstractNum>
  <w:abstractNum w:abstractNumId="7" w15:restartNumberingAfterBreak="0">
    <w:nsid w:val="218B0C21"/>
    <w:multiLevelType w:val="hybridMultilevel"/>
    <w:tmpl w:val="6F36F6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4993801"/>
    <w:multiLevelType w:val="hybridMultilevel"/>
    <w:tmpl w:val="05C6DFC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624E78"/>
    <w:multiLevelType w:val="hybridMultilevel"/>
    <w:tmpl w:val="8E748F4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6252534"/>
    <w:multiLevelType w:val="hybridMultilevel"/>
    <w:tmpl w:val="7C9A93EA"/>
    <w:lvl w:ilvl="0" w:tplc="DD7687AA">
      <w:start w:val="1"/>
      <w:numFmt w:val="ideographLegalTraditional"/>
      <w:lvlText w:val="%1、"/>
      <w:lvlJc w:val="left"/>
      <w:pPr>
        <w:ind w:left="960" w:hanging="480"/>
      </w:pPr>
      <w:rPr>
        <w:rFonts w:hint="default"/>
      </w:rPr>
    </w:lvl>
    <w:lvl w:ilvl="1" w:tplc="EE967D50">
      <w:start w:val="106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Arial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9722F2C"/>
    <w:multiLevelType w:val="hybridMultilevel"/>
    <w:tmpl w:val="FF807CF8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E802134"/>
    <w:multiLevelType w:val="hybridMultilevel"/>
    <w:tmpl w:val="8124A2F0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E64D304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2A3BD2"/>
    <w:multiLevelType w:val="hybridMultilevel"/>
    <w:tmpl w:val="50844DC2"/>
    <w:lvl w:ilvl="0" w:tplc="3454F5C6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763B7D"/>
    <w:multiLevelType w:val="hybridMultilevel"/>
    <w:tmpl w:val="6E88AEF0"/>
    <w:lvl w:ilvl="0" w:tplc="D9EAA46C">
      <w:start w:val="1"/>
      <w:numFmt w:val="taiwaneseCountingThousand"/>
      <w:lvlText w:val="(%1)"/>
      <w:lvlJc w:val="left"/>
      <w:pPr>
        <w:tabs>
          <w:tab w:val="num" w:pos="860"/>
        </w:tabs>
        <w:ind w:left="860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398C61E9"/>
    <w:multiLevelType w:val="hybridMultilevel"/>
    <w:tmpl w:val="FF807CF8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BA02A86"/>
    <w:multiLevelType w:val="hybridMultilevel"/>
    <w:tmpl w:val="B39CEF5A"/>
    <w:lvl w:ilvl="0" w:tplc="6CB830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F1B2D44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1114" w:hanging="720"/>
      </w:pPr>
    </w:lvl>
    <w:lvl w:ilvl="1" w:tplc="04090019">
      <w:start w:val="1"/>
      <w:numFmt w:val="ideographTraditional"/>
      <w:lvlText w:val="%2、"/>
      <w:lvlJc w:val="left"/>
      <w:pPr>
        <w:ind w:left="1354" w:hanging="480"/>
      </w:pPr>
    </w:lvl>
    <w:lvl w:ilvl="2" w:tplc="0409001B">
      <w:start w:val="1"/>
      <w:numFmt w:val="lowerRoman"/>
      <w:lvlText w:val="%3."/>
      <w:lvlJc w:val="right"/>
      <w:pPr>
        <w:ind w:left="1834" w:hanging="480"/>
      </w:pPr>
    </w:lvl>
    <w:lvl w:ilvl="3" w:tplc="0409000F">
      <w:start w:val="1"/>
      <w:numFmt w:val="decimal"/>
      <w:lvlText w:val="%4."/>
      <w:lvlJc w:val="left"/>
      <w:pPr>
        <w:ind w:left="2314" w:hanging="480"/>
      </w:pPr>
    </w:lvl>
    <w:lvl w:ilvl="4" w:tplc="04090019">
      <w:start w:val="1"/>
      <w:numFmt w:val="ideographTraditional"/>
      <w:lvlText w:val="%5、"/>
      <w:lvlJc w:val="left"/>
      <w:pPr>
        <w:ind w:left="2794" w:hanging="480"/>
      </w:pPr>
    </w:lvl>
    <w:lvl w:ilvl="5" w:tplc="0409001B">
      <w:start w:val="1"/>
      <w:numFmt w:val="lowerRoman"/>
      <w:lvlText w:val="%6."/>
      <w:lvlJc w:val="right"/>
      <w:pPr>
        <w:ind w:left="3274" w:hanging="480"/>
      </w:pPr>
    </w:lvl>
    <w:lvl w:ilvl="6" w:tplc="0409000F">
      <w:start w:val="1"/>
      <w:numFmt w:val="decimal"/>
      <w:lvlText w:val="%7."/>
      <w:lvlJc w:val="left"/>
      <w:pPr>
        <w:ind w:left="3754" w:hanging="480"/>
      </w:pPr>
    </w:lvl>
    <w:lvl w:ilvl="7" w:tplc="04090019">
      <w:start w:val="1"/>
      <w:numFmt w:val="ideographTraditional"/>
      <w:lvlText w:val="%8、"/>
      <w:lvlJc w:val="left"/>
      <w:pPr>
        <w:ind w:left="4234" w:hanging="480"/>
      </w:pPr>
    </w:lvl>
    <w:lvl w:ilvl="8" w:tplc="0409001B">
      <w:start w:val="1"/>
      <w:numFmt w:val="lowerRoman"/>
      <w:lvlText w:val="%9."/>
      <w:lvlJc w:val="right"/>
      <w:pPr>
        <w:ind w:left="4714" w:hanging="480"/>
      </w:pPr>
    </w:lvl>
  </w:abstractNum>
  <w:abstractNum w:abstractNumId="18" w15:restartNumberingAfterBreak="0">
    <w:nsid w:val="42B85F33"/>
    <w:multiLevelType w:val="hybridMultilevel"/>
    <w:tmpl w:val="173A81FC"/>
    <w:lvl w:ilvl="0" w:tplc="A9F83C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D7687AA">
      <w:start w:val="1"/>
      <w:numFmt w:val="ideographLegalTraditional"/>
      <w:lvlText w:val="%2、"/>
      <w:lvlJc w:val="left"/>
      <w:pPr>
        <w:ind w:left="960" w:hanging="480"/>
      </w:pPr>
      <w:rPr>
        <w:rFonts w:hint="default"/>
      </w:r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6394B47"/>
    <w:multiLevelType w:val="hybridMultilevel"/>
    <w:tmpl w:val="05C6DFC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BB23114"/>
    <w:multiLevelType w:val="hybridMultilevel"/>
    <w:tmpl w:val="C192B6F8"/>
    <w:lvl w:ilvl="0" w:tplc="2BCCAD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文鼎粗隸" w:eastAsia="文鼎粗隸" w:hAnsi="Calibri" w:cs="文鼎粗隸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E8F786C"/>
    <w:multiLevelType w:val="hybridMultilevel"/>
    <w:tmpl w:val="0FE65B66"/>
    <w:lvl w:ilvl="0" w:tplc="3454F5C6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56669BD"/>
    <w:multiLevelType w:val="hybridMultilevel"/>
    <w:tmpl w:val="C406B306"/>
    <w:lvl w:ilvl="0" w:tplc="3454F5C6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8FE60D8"/>
    <w:multiLevelType w:val="hybridMultilevel"/>
    <w:tmpl w:val="09E012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DBA66DC"/>
    <w:multiLevelType w:val="hybridMultilevel"/>
    <w:tmpl w:val="CF22BFA2"/>
    <w:lvl w:ilvl="0" w:tplc="24C2A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690CE7"/>
    <w:multiLevelType w:val="hybridMultilevel"/>
    <w:tmpl w:val="2CAE8778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546537"/>
    <w:multiLevelType w:val="hybridMultilevel"/>
    <w:tmpl w:val="7554B6D4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E64D304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3771C8C"/>
    <w:multiLevelType w:val="hybridMultilevel"/>
    <w:tmpl w:val="154ED780"/>
    <w:lvl w:ilvl="0" w:tplc="7212AD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59724D1"/>
    <w:multiLevelType w:val="hybridMultilevel"/>
    <w:tmpl w:val="CF22BFA2"/>
    <w:lvl w:ilvl="0" w:tplc="24C2A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D3C670F"/>
    <w:multiLevelType w:val="hybridMultilevel"/>
    <w:tmpl w:val="0FE65B66"/>
    <w:lvl w:ilvl="0" w:tplc="3454F5C6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D6219B"/>
    <w:multiLevelType w:val="hybridMultilevel"/>
    <w:tmpl w:val="C922CC8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049031D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1114" w:hanging="720"/>
      </w:pPr>
    </w:lvl>
    <w:lvl w:ilvl="1" w:tplc="04090019">
      <w:start w:val="1"/>
      <w:numFmt w:val="ideographTraditional"/>
      <w:lvlText w:val="%2、"/>
      <w:lvlJc w:val="left"/>
      <w:pPr>
        <w:ind w:left="1354" w:hanging="480"/>
      </w:pPr>
    </w:lvl>
    <w:lvl w:ilvl="2" w:tplc="0409001B">
      <w:start w:val="1"/>
      <w:numFmt w:val="lowerRoman"/>
      <w:lvlText w:val="%3."/>
      <w:lvlJc w:val="right"/>
      <w:pPr>
        <w:ind w:left="1834" w:hanging="480"/>
      </w:pPr>
    </w:lvl>
    <w:lvl w:ilvl="3" w:tplc="0409000F">
      <w:start w:val="1"/>
      <w:numFmt w:val="decimal"/>
      <w:lvlText w:val="%4."/>
      <w:lvlJc w:val="left"/>
      <w:pPr>
        <w:ind w:left="2314" w:hanging="480"/>
      </w:pPr>
    </w:lvl>
    <w:lvl w:ilvl="4" w:tplc="04090019">
      <w:start w:val="1"/>
      <w:numFmt w:val="ideographTraditional"/>
      <w:lvlText w:val="%5、"/>
      <w:lvlJc w:val="left"/>
      <w:pPr>
        <w:ind w:left="2794" w:hanging="480"/>
      </w:pPr>
    </w:lvl>
    <w:lvl w:ilvl="5" w:tplc="0409001B">
      <w:start w:val="1"/>
      <w:numFmt w:val="lowerRoman"/>
      <w:lvlText w:val="%6."/>
      <w:lvlJc w:val="right"/>
      <w:pPr>
        <w:ind w:left="3274" w:hanging="480"/>
      </w:pPr>
    </w:lvl>
    <w:lvl w:ilvl="6" w:tplc="0409000F">
      <w:start w:val="1"/>
      <w:numFmt w:val="decimal"/>
      <w:lvlText w:val="%7."/>
      <w:lvlJc w:val="left"/>
      <w:pPr>
        <w:ind w:left="3754" w:hanging="480"/>
      </w:pPr>
    </w:lvl>
    <w:lvl w:ilvl="7" w:tplc="04090019">
      <w:start w:val="1"/>
      <w:numFmt w:val="ideographTraditional"/>
      <w:lvlText w:val="%8、"/>
      <w:lvlJc w:val="left"/>
      <w:pPr>
        <w:ind w:left="4234" w:hanging="480"/>
      </w:pPr>
    </w:lvl>
    <w:lvl w:ilvl="8" w:tplc="0409001B">
      <w:start w:val="1"/>
      <w:numFmt w:val="lowerRoman"/>
      <w:lvlText w:val="%9."/>
      <w:lvlJc w:val="right"/>
      <w:pPr>
        <w:ind w:left="4714" w:hanging="480"/>
      </w:pPr>
    </w:lvl>
  </w:abstractNum>
  <w:abstractNum w:abstractNumId="32" w15:restartNumberingAfterBreak="0">
    <w:nsid w:val="70890B85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7984F17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8C72AC7"/>
    <w:multiLevelType w:val="hybridMultilevel"/>
    <w:tmpl w:val="A1804262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E3E775E"/>
    <w:multiLevelType w:val="hybridMultilevel"/>
    <w:tmpl w:val="33AE2C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04242425">
    <w:abstractNumId w:val="16"/>
  </w:num>
  <w:num w:numId="2" w16cid:durableId="1190416027">
    <w:abstractNumId w:val="1"/>
  </w:num>
  <w:num w:numId="3" w16cid:durableId="1154879766">
    <w:abstractNumId w:val="14"/>
  </w:num>
  <w:num w:numId="4" w16cid:durableId="818034940">
    <w:abstractNumId w:val="20"/>
  </w:num>
  <w:num w:numId="5" w16cid:durableId="1293055189">
    <w:abstractNumId w:val="0"/>
  </w:num>
  <w:num w:numId="6" w16cid:durableId="1761632326">
    <w:abstractNumId w:val="19"/>
  </w:num>
  <w:num w:numId="7" w16cid:durableId="948779631">
    <w:abstractNumId w:val="9"/>
  </w:num>
  <w:num w:numId="8" w16cid:durableId="1811560186">
    <w:abstractNumId w:val="15"/>
  </w:num>
  <w:num w:numId="9" w16cid:durableId="1508473026">
    <w:abstractNumId w:val="4"/>
  </w:num>
  <w:num w:numId="10" w16cid:durableId="1873491884">
    <w:abstractNumId w:val="24"/>
  </w:num>
  <w:num w:numId="11" w16cid:durableId="1847550058">
    <w:abstractNumId w:val="27"/>
  </w:num>
  <w:num w:numId="12" w16cid:durableId="90008556">
    <w:abstractNumId w:val="11"/>
  </w:num>
  <w:num w:numId="13" w16cid:durableId="288587772">
    <w:abstractNumId w:val="28"/>
  </w:num>
  <w:num w:numId="14" w16cid:durableId="870344560">
    <w:abstractNumId w:val="25"/>
  </w:num>
  <w:num w:numId="15" w16cid:durableId="50077123">
    <w:abstractNumId w:val="26"/>
  </w:num>
  <w:num w:numId="16" w16cid:durableId="1763143113">
    <w:abstractNumId w:val="34"/>
  </w:num>
  <w:num w:numId="17" w16cid:durableId="290521554">
    <w:abstractNumId w:val="12"/>
  </w:num>
  <w:num w:numId="18" w16cid:durableId="137915148">
    <w:abstractNumId w:val="18"/>
  </w:num>
  <w:num w:numId="19" w16cid:durableId="2026904860">
    <w:abstractNumId w:val="35"/>
  </w:num>
  <w:num w:numId="20" w16cid:durableId="54819636">
    <w:abstractNumId w:val="23"/>
  </w:num>
  <w:num w:numId="21" w16cid:durableId="1516648198">
    <w:abstractNumId w:val="10"/>
  </w:num>
  <w:num w:numId="22" w16cid:durableId="450905500">
    <w:abstractNumId w:val="30"/>
  </w:num>
  <w:num w:numId="23" w16cid:durableId="722876271">
    <w:abstractNumId w:val="8"/>
  </w:num>
  <w:num w:numId="24" w16cid:durableId="1817213965">
    <w:abstractNumId w:val="7"/>
  </w:num>
  <w:num w:numId="25" w16cid:durableId="16276139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28479169">
    <w:abstractNumId w:val="6"/>
  </w:num>
  <w:num w:numId="27" w16cid:durableId="425809060">
    <w:abstractNumId w:val="33"/>
  </w:num>
  <w:num w:numId="28" w16cid:durableId="1476871775">
    <w:abstractNumId w:val="32"/>
  </w:num>
  <w:num w:numId="29" w16cid:durableId="2012639824">
    <w:abstractNumId w:val="5"/>
  </w:num>
  <w:num w:numId="30" w16cid:durableId="1236626326">
    <w:abstractNumId w:val="2"/>
  </w:num>
  <w:num w:numId="31" w16cid:durableId="516429502">
    <w:abstractNumId w:val="17"/>
  </w:num>
  <w:num w:numId="32" w16cid:durableId="782113645">
    <w:abstractNumId w:val="31"/>
  </w:num>
  <w:num w:numId="33" w16cid:durableId="1606036747">
    <w:abstractNumId w:val="3"/>
  </w:num>
  <w:num w:numId="34" w16cid:durableId="907229447">
    <w:abstractNumId w:val="13"/>
  </w:num>
  <w:num w:numId="35" w16cid:durableId="2012560646">
    <w:abstractNumId w:val="21"/>
  </w:num>
  <w:num w:numId="36" w16cid:durableId="1018971526">
    <w:abstractNumId w:val="29"/>
  </w:num>
  <w:num w:numId="37" w16cid:durableId="144993140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333"/>
    <w:rsid w:val="0010679D"/>
    <w:rsid w:val="001266BF"/>
    <w:rsid w:val="001F109D"/>
    <w:rsid w:val="00242572"/>
    <w:rsid w:val="00431765"/>
    <w:rsid w:val="0045637B"/>
    <w:rsid w:val="004D0A25"/>
    <w:rsid w:val="00643AE8"/>
    <w:rsid w:val="00673642"/>
    <w:rsid w:val="00834756"/>
    <w:rsid w:val="009C4361"/>
    <w:rsid w:val="009C5CE0"/>
    <w:rsid w:val="009D312B"/>
    <w:rsid w:val="009F16FF"/>
    <w:rsid w:val="00B20696"/>
    <w:rsid w:val="00B23333"/>
    <w:rsid w:val="00B43264"/>
    <w:rsid w:val="00CA78AA"/>
    <w:rsid w:val="00CB3889"/>
    <w:rsid w:val="00CD5064"/>
    <w:rsid w:val="00D370CB"/>
    <w:rsid w:val="00EC382F"/>
    <w:rsid w:val="00F6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8F1688"/>
  <w15:chartTrackingRefBased/>
  <w15:docId w15:val="{EF96CB14-9A77-7747-9A7B-2EBF5D4B5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3333"/>
    <w:pPr>
      <w:widowControl w:val="0"/>
    </w:pPr>
    <w:rPr>
      <w:rFonts w:ascii="Calibri" w:eastAsia="新細明體" w:hAnsi="Calibri" w:cs="Times New Roman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233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23333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rsid w:val="00B233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23333"/>
    <w:rPr>
      <w:rFonts w:ascii="Calibri" w:eastAsia="新細明體" w:hAnsi="Calibri" w:cs="Times New Roman"/>
      <w:sz w:val="20"/>
      <w:szCs w:val="20"/>
    </w:rPr>
  </w:style>
  <w:style w:type="table" w:styleId="a7">
    <w:name w:val="Table Grid"/>
    <w:basedOn w:val="a1"/>
    <w:rsid w:val="00B2333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B23333"/>
    <w:rPr>
      <w:color w:val="0563C1"/>
      <w:u w:val="single"/>
    </w:rPr>
  </w:style>
  <w:style w:type="table" w:customStyle="1" w:styleId="2">
    <w:name w:val="表格格線2"/>
    <w:basedOn w:val="a1"/>
    <w:next w:val="a7"/>
    <w:uiPriority w:val="59"/>
    <w:rsid w:val="00B2333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uiPriority w:val="99"/>
    <w:unhideWhenUsed/>
    <w:rsid w:val="00B23333"/>
    <w:pPr>
      <w:widowControl w:val="0"/>
    </w:pPr>
    <w:rPr>
      <w:rFonts w:ascii="Calibri" w:eastAsia="新細明體" w:hAnsi="Calibri" w:cs="Times New Roman"/>
      <w:szCs w:val="22"/>
    </w:rPr>
  </w:style>
  <w:style w:type="paragraph" w:styleId="aa">
    <w:name w:val="Balloon Text"/>
    <w:basedOn w:val="a"/>
    <w:link w:val="ab"/>
    <w:rsid w:val="00B23333"/>
    <w:rPr>
      <w:rFonts w:ascii="Calibri Light" w:hAnsi="Calibri Light"/>
      <w:sz w:val="18"/>
      <w:szCs w:val="18"/>
    </w:rPr>
  </w:style>
  <w:style w:type="character" w:customStyle="1" w:styleId="ab">
    <w:name w:val="註解方塊文字 字元"/>
    <w:basedOn w:val="a0"/>
    <w:link w:val="aa"/>
    <w:rsid w:val="00B23333"/>
    <w:rPr>
      <w:rFonts w:ascii="Calibri Light" w:eastAsia="新細明體" w:hAnsi="Calibri Light" w:cs="Times New Roman"/>
      <w:sz w:val="18"/>
      <w:szCs w:val="18"/>
    </w:rPr>
  </w:style>
  <w:style w:type="paragraph" w:styleId="ac">
    <w:name w:val="List Paragraph"/>
    <w:basedOn w:val="a"/>
    <w:uiPriority w:val="34"/>
    <w:qFormat/>
    <w:rsid w:val="00B23333"/>
    <w:pPr>
      <w:ind w:leftChars="200" w:left="480"/>
    </w:pPr>
  </w:style>
  <w:style w:type="character" w:styleId="ad">
    <w:name w:val="Unresolved Mention"/>
    <w:basedOn w:val="a0"/>
    <w:uiPriority w:val="99"/>
    <w:semiHidden/>
    <w:unhideWhenUsed/>
    <w:rsid w:val="00B233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BF1A6-722D-41DB-8BFE-38D48D587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2219</Words>
  <Characters>2301</Characters>
  <Application>Microsoft Office Word</Application>
  <DocSecurity>0</DocSecurity>
  <Lines>152</Lines>
  <Paragraphs>102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User</cp:lastModifiedBy>
  <cp:revision>9</cp:revision>
  <dcterms:created xsi:type="dcterms:W3CDTF">2023-10-31T05:14:00Z</dcterms:created>
  <dcterms:modified xsi:type="dcterms:W3CDTF">2023-11-14T01:38:00Z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89ebf429a165fa4935cbc347a5194720362ef4c00d73800552d9b45813dd8199</vt:lpwstr>
  </property>
</Properties>
</file>