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AA6C4" w14:textId="5DF6E7BA" w:rsidR="005A7434" w:rsidRPr="00BD5F50" w:rsidRDefault="00BD5F50" w:rsidP="005A7434">
      <w:pPr>
        <w:widowControl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BD5F50">
        <w:rPr>
          <w:rFonts w:ascii="標楷體" w:eastAsia="標楷體" w:hAnsi="標楷體" w:cs="新細明體" w:hint="eastAsia"/>
          <w:color w:val="000000"/>
          <w:kern w:val="0"/>
          <w:sz w:val="36"/>
          <w:szCs w:val="36"/>
        </w:rPr>
        <w:t xml:space="preserve">      </w:t>
      </w:r>
      <w:r>
        <w:rPr>
          <w:rFonts w:ascii="標楷體" w:eastAsia="標楷體" w:hAnsi="標楷體" w:cs="新細明體" w:hint="eastAsia"/>
          <w:color w:val="000000"/>
          <w:kern w:val="0"/>
          <w:sz w:val="36"/>
          <w:szCs w:val="36"/>
        </w:rPr>
        <w:t xml:space="preserve">      </w:t>
      </w:r>
      <w:r w:rsidR="005A743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</w:t>
      </w:r>
      <w:r w:rsidR="005A7434" w:rsidRPr="00BD5F5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核定補助(委辦)案件簽--附表</w:t>
      </w:r>
    </w:p>
    <w:p w14:paraId="5B97C715" w14:textId="63E137B5" w:rsidR="00105217" w:rsidRDefault="005A7434" w:rsidP="00BD6E2C">
      <w:pPr>
        <w:widowControl/>
        <w:rPr>
          <w:rFonts w:ascii="標楷體" w:eastAsia="標楷體" w:hAnsi="標楷體" w:cs="新細明體"/>
          <w:color w:val="000000"/>
          <w:kern w:val="0"/>
          <w:szCs w:val="24"/>
        </w:rPr>
      </w:pPr>
      <w:r w:rsidRPr="00BD5F50">
        <w:rPr>
          <w:rFonts w:ascii="標楷體" w:eastAsia="標楷體" w:hAnsi="標楷體" w:cs="新細明體" w:hint="eastAsia"/>
          <w:color w:val="000000"/>
          <w:kern w:val="0"/>
          <w:szCs w:val="24"/>
        </w:rPr>
        <w:t>補助（委辦）計畫名稱：</w:t>
      </w:r>
      <w:r w:rsidR="00DF78BA" w:rsidRPr="00582A2C">
        <w:rPr>
          <w:rFonts w:ascii="標楷體" w:eastAsia="標楷體" w:hAnsi="標楷體" w:cs="新細明體" w:hint="eastAsia"/>
          <w:color w:val="000000"/>
          <w:kern w:val="0"/>
          <w:szCs w:val="24"/>
        </w:rPr>
        <w:t>11</w:t>
      </w:r>
      <w:r w:rsidR="00BD6E2C">
        <w:rPr>
          <w:rFonts w:ascii="標楷體" w:eastAsia="標楷體" w:hAnsi="標楷體" w:cs="新細明體" w:hint="eastAsia"/>
          <w:color w:val="000000"/>
          <w:kern w:val="0"/>
          <w:szCs w:val="24"/>
        </w:rPr>
        <w:t>3</w:t>
      </w:r>
      <w:r w:rsidR="00DF78BA" w:rsidRPr="00582A2C">
        <w:rPr>
          <w:rFonts w:ascii="標楷體" w:eastAsia="標楷體" w:hAnsi="標楷體" w:cs="新細明體" w:hint="eastAsia"/>
          <w:color w:val="000000"/>
          <w:kern w:val="0"/>
          <w:szCs w:val="24"/>
        </w:rPr>
        <w:t>學年度</w:t>
      </w:r>
      <w:r w:rsidR="00BD6E2C">
        <w:rPr>
          <w:rFonts w:ascii="標楷體" w:eastAsia="標楷體" w:hAnsi="標楷體" w:cs="新細明體" w:hint="eastAsia"/>
          <w:color w:val="000000"/>
          <w:kern w:val="0"/>
          <w:szCs w:val="24"/>
        </w:rPr>
        <w:t>國中</w:t>
      </w:r>
      <w:r w:rsidR="00675075">
        <w:rPr>
          <w:rFonts w:ascii="標楷體" w:eastAsia="標楷體" w:hAnsi="標楷體" w:cs="新細明體" w:hint="eastAsia"/>
          <w:color w:val="000000"/>
          <w:kern w:val="0"/>
          <w:szCs w:val="24"/>
        </w:rPr>
        <w:t>社會領域</w:t>
      </w:r>
      <w:r w:rsidR="00BD6E2C">
        <w:rPr>
          <w:rFonts w:ascii="標楷體" w:eastAsia="標楷體" w:hAnsi="標楷體" w:cs="新細明體" w:hint="eastAsia"/>
          <w:color w:val="000000"/>
          <w:kern w:val="0"/>
          <w:szCs w:val="24"/>
        </w:rPr>
        <w:t>優良試題計畫</w:t>
      </w:r>
    </w:p>
    <w:p w14:paraId="5469E5E9" w14:textId="77777777" w:rsidR="00BD6E2C" w:rsidRPr="00FC44AC" w:rsidRDefault="00BD6E2C" w:rsidP="00BD6E2C">
      <w:pPr>
        <w:widowControl/>
        <w:rPr>
          <w:rFonts w:ascii="標楷體" w:eastAsia="標楷體" w:hAnsi="標楷體" w:cs="新細明體"/>
          <w:color w:val="000000"/>
          <w:kern w:val="0"/>
          <w:szCs w:val="24"/>
        </w:rPr>
      </w:pPr>
    </w:p>
    <w:p w14:paraId="221B2232" w14:textId="606F643D" w:rsidR="005A7434" w:rsidRDefault="00105217" w:rsidP="00DF78BA">
      <w:pPr>
        <w:widowControl/>
        <w:jc w:val="both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         </w:t>
      </w:r>
      <w:r w:rsidR="005A7434">
        <w:rPr>
          <w:rFonts w:ascii="標楷體" w:eastAsia="標楷體" w:hAnsi="標楷體" w:cs="新細明體" w:hint="eastAsia"/>
          <w:color w:val="000000"/>
          <w:kern w:val="0"/>
          <w:szCs w:val="24"/>
        </w:rPr>
        <w:t>學校執行及核結應注意事項</w:t>
      </w:r>
    </w:p>
    <w:tbl>
      <w:tblPr>
        <w:tblStyle w:val="a3"/>
        <w:tblW w:w="9498" w:type="dxa"/>
        <w:tblInd w:w="-431" w:type="dxa"/>
        <w:tblLook w:val="04A0" w:firstRow="1" w:lastRow="0" w:firstColumn="1" w:lastColumn="0" w:noHBand="0" w:noVBand="1"/>
      </w:tblPr>
      <w:tblGrid>
        <w:gridCol w:w="710"/>
        <w:gridCol w:w="8788"/>
      </w:tblGrid>
      <w:tr w:rsidR="005A7434" w14:paraId="4CD8011D" w14:textId="77777777" w:rsidTr="00DC5A31">
        <w:tc>
          <w:tcPr>
            <w:tcW w:w="710" w:type="dxa"/>
          </w:tcPr>
          <w:p w14:paraId="05FB9649" w14:textId="77777777" w:rsidR="005A7434" w:rsidRDefault="005A7434" w:rsidP="00DC5A3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項次</w:t>
            </w:r>
          </w:p>
        </w:tc>
        <w:tc>
          <w:tcPr>
            <w:tcW w:w="8788" w:type="dxa"/>
          </w:tcPr>
          <w:p w14:paraId="1FC111E3" w14:textId="77777777" w:rsidR="005A7434" w:rsidRDefault="005A7434" w:rsidP="00DC5A3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應注意事項</w:t>
            </w:r>
          </w:p>
        </w:tc>
      </w:tr>
      <w:tr w:rsidR="00DF78BA" w14:paraId="57F9C88C" w14:textId="77777777" w:rsidTr="00DC5A31">
        <w:tc>
          <w:tcPr>
            <w:tcW w:w="710" w:type="dxa"/>
          </w:tcPr>
          <w:p w14:paraId="15AF9299" w14:textId="77777777" w:rsidR="00DF78BA" w:rsidRDefault="00DF78BA" w:rsidP="00DF78B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788" w:type="dxa"/>
          </w:tcPr>
          <w:p w14:paraId="0B97C1FD" w14:textId="1778F0B9" w:rsidR="00DF78BA" w:rsidRDefault="00DF78BA" w:rsidP="00DF78B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D5F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本案請確依預算所列用途及額度範圍內本撙節原則覈實辦理，並於辦理完竣1個月內檢具收支結算表、成果報告、賸餘款繳回證明(無者免附)及敘獎名單等報局辦理核結及敘獎。</w:t>
            </w:r>
            <w:r w:rsidRPr="00BD5F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ab/>
            </w:r>
            <w:r w:rsidRPr="00BD5F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ab/>
            </w:r>
            <w:r w:rsidRPr="00BD5F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ab/>
            </w:r>
            <w:r w:rsidRPr="00BD5F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ab/>
            </w:r>
            <w:r w:rsidRPr="00BD5F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ab/>
            </w:r>
          </w:p>
        </w:tc>
      </w:tr>
      <w:tr w:rsidR="00DF78BA" w14:paraId="5A9B6DDB" w14:textId="77777777" w:rsidTr="00DC5A31">
        <w:tc>
          <w:tcPr>
            <w:tcW w:w="710" w:type="dxa"/>
          </w:tcPr>
          <w:p w14:paraId="248F8132" w14:textId="77777777" w:rsidR="00DF78BA" w:rsidRDefault="00DF78BA" w:rsidP="00DF78B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8788" w:type="dxa"/>
          </w:tcPr>
          <w:p w14:paraId="305C28F1" w14:textId="403954CA" w:rsidR="00DF78BA" w:rsidRDefault="00DF78BA" w:rsidP="00DF78B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依據本府教育局1</w:t>
            </w:r>
            <w:r>
              <w:rPr>
                <w:rFonts w:ascii="標楷體" w:eastAsia="標楷體" w:hAnsi="標楷體"/>
                <w:color w:val="000000"/>
              </w:rPr>
              <w:t>10</w:t>
            </w:r>
            <w:r>
              <w:rPr>
                <w:rFonts w:ascii="標楷體" w:eastAsia="標楷體" w:hAnsi="標楷體" w:hint="eastAsia"/>
                <w:color w:val="000000"/>
              </w:rPr>
              <w:t>年1</w:t>
            </w:r>
            <w:r>
              <w:rPr>
                <w:rFonts w:ascii="標楷體" w:eastAsia="標楷體" w:hAnsi="標楷體"/>
                <w:color w:val="000000"/>
              </w:rPr>
              <w:t>0</w:t>
            </w:r>
            <w:r>
              <w:rPr>
                <w:rFonts w:ascii="標楷體" w:eastAsia="標楷體" w:hAnsi="標楷體" w:hint="eastAsia"/>
                <w:color w:val="000000"/>
              </w:rPr>
              <w:t>月7日桃教會字第1</w:t>
            </w:r>
            <w:r>
              <w:rPr>
                <w:rFonts w:ascii="標楷體" w:eastAsia="標楷體" w:hAnsi="標楷體"/>
                <w:color w:val="000000"/>
              </w:rPr>
              <w:t>100090580</w:t>
            </w:r>
            <w:r>
              <w:rPr>
                <w:rFonts w:ascii="標楷體" w:eastAsia="標楷體" w:hAnsi="標楷體" w:hint="eastAsia"/>
                <w:color w:val="000000"/>
              </w:rPr>
              <w:t>號函，支用單據授權由學校自行妥善保管備查，免報本局核銷。</w:t>
            </w:r>
          </w:p>
        </w:tc>
      </w:tr>
      <w:tr w:rsidR="00DF78BA" w14:paraId="4267891B" w14:textId="77777777" w:rsidTr="00DC5A31">
        <w:tc>
          <w:tcPr>
            <w:tcW w:w="710" w:type="dxa"/>
          </w:tcPr>
          <w:p w14:paraId="17D24F44" w14:textId="77777777" w:rsidR="00DF78BA" w:rsidRDefault="00DF78BA" w:rsidP="00DF78B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8788" w:type="dxa"/>
          </w:tcPr>
          <w:p w14:paraId="7A379BF9" w14:textId="302BDDDF" w:rsidR="00DF78BA" w:rsidRDefault="00DF78BA" w:rsidP="00DF78B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D5F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本案核定補助之</w:t>
            </w:r>
            <w:r w:rsidR="00BD6E2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稿費及審查費</w:t>
            </w:r>
            <w:r w:rsidRPr="00BD5F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依「</w:t>
            </w:r>
            <w:r w:rsidR="00BD6E2C" w:rsidRPr="00BD6E2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中央政府各機關學校出席費及稿費支給要點</w:t>
            </w:r>
            <w:r w:rsidRPr="00BD5F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</w:t>
            </w:r>
            <w:r w:rsidR="00BD6E2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及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</w:t>
            </w:r>
            <w:r w:rsidR="00BD6E2C" w:rsidRPr="00BD6E2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中央政府各機關學校稿費支給基準數額表</w:t>
            </w:r>
            <w:r w:rsidRPr="00BD5F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」規定</w:t>
            </w:r>
            <w:r w:rsidR="00BD6E2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辦理</w:t>
            </w:r>
            <w:r w:rsidRPr="00BD5F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</w:tr>
      <w:tr w:rsidR="00DF78BA" w14:paraId="60F09BB9" w14:textId="77777777" w:rsidTr="00DC5A31">
        <w:tc>
          <w:tcPr>
            <w:tcW w:w="710" w:type="dxa"/>
          </w:tcPr>
          <w:p w14:paraId="4B6DE45C" w14:textId="77777777" w:rsidR="00DF78BA" w:rsidRDefault="00DF78BA" w:rsidP="00DF78B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8788" w:type="dxa"/>
          </w:tcPr>
          <w:p w14:paraId="51DE8712" w14:textId="0214DC04" w:rsidR="00DF78BA" w:rsidRDefault="00DF78BA" w:rsidP="00DF78B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D5F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本案核定補助之雜支應依「教育部補(捐)助及委辦計畫經費編列基準表」二、(十三)雜支之定義範圍內執行。</w:t>
            </w:r>
            <w:r w:rsidRPr="00BD5F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ab/>
            </w:r>
            <w:r w:rsidRPr="00BD5F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ab/>
            </w:r>
            <w:r w:rsidRPr="00BD5F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ab/>
            </w:r>
            <w:r w:rsidRPr="00BD5F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ab/>
            </w:r>
            <w:r w:rsidRPr="00BD5F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ab/>
            </w:r>
          </w:p>
        </w:tc>
      </w:tr>
      <w:tr w:rsidR="00DF78BA" w14:paraId="41612441" w14:textId="77777777" w:rsidTr="00DC5A31">
        <w:tc>
          <w:tcPr>
            <w:tcW w:w="710" w:type="dxa"/>
          </w:tcPr>
          <w:p w14:paraId="0992EE6A" w14:textId="77777777" w:rsidR="00DF78BA" w:rsidRDefault="00DF78BA" w:rsidP="00DF78B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8788" w:type="dxa"/>
          </w:tcPr>
          <w:p w14:paraId="64D102B1" w14:textId="137906E4" w:rsidR="00DF78BA" w:rsidRDefault="00DF78BA" w:rsidP="00DF78B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D5F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本案將提醒學校鑒於概算表已編列各項用途明細或已編列雜支，各項經費間不應流用為宜。嗣後若有需要流用，請修正經費概算表報局同意。</w:t>
            </w:r>
            <w:r w:rsidRPr="00BD5F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ab/>
            </w:r>
            <w:r w:rsidRPr="00BD5F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ab/>
            </w:r>
            <w:r w:rsidRPr="00BD5F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ab/>
            </w:r>
          </w:p>
        </w:tc>
      </w:tr>
    </w:tbl>
    <w:p w14:paraId="4770B4E7" w14:textId="77777777" w:rsidR="005A7434" w:rsidRPr="005A7434" w:rsidRDefault="005A7434"/>
    <w:sectPr w:rsidR="005A7434" w:rsidRPr="005A743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78389" w14:textId="77777777" w:rsidR="006852F9" w:rsidRDefault="006852F9" w:rsidP="004864AC">
      <w:r>
        <w:separator/>
      </w:r>
    </w:p>
  </w:endnote>
  <w:endnote w:type="continuationSeparator" w:id="0">
    <w:p w14:paraId="3D5B5F09" w14:textId="77777777" w:rsidR="006852F9" w:rsidRDefault="006852F9" w:rsidP="00486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909D4" w14:textId="77777777" w:rsidR="006852F9" w:rsidRDefault="006852F9" w:rsidP="004864AC">
      <w:r>
        <w:separator/>
      </w:r>
    </w:p>
  </w:footnote>
  <w:footnote w:type="continuationSeparator" w:id="0">
    <w:p w14:paraId="472F111B" w14:textId="77777777" w:rsidR="006852F9" w:rsidRDefault="006852F9" w:rsidP="004864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F50"/>
    <w:rsid w:val="000102AC"/>
    <w:rsid w:val="000C5EEF"/>
    <w:rsid w:val="000E7E2C"/>
    <w:rsid w:val="0010338B"/>
    <w:rsid w:val="00105217"/>
    <w:rsid w:val="00130792"/>
    <w:rsid w:val="0019224C"/>
    <w:rsid w:val="001938FA"/>
    <w:rsid w:val="001B24CE"/>
    <w:rsid w:val="001B7B73"/>
    <w:rsid w:val="001F756D"/>
    <w:rsid w:val="00236833"/>
    <w:rsid w:val="00390D57"/>
    <w:rsid w:val="003F20FC"/>
    <w:rsid w:val="00423DAA"/>
    <w:rsid w:val="00437919"/>
    <w:rsid w:val="004864AC"/>
    <w:rsid w:val="00495CF0"/>
    <w:rsid w:val="005A7434"/>
    <w:rsid w:val="005D3109"/>
    <w:rsid w:val="00642D62"/>
    <w:rsid w:val="00663979"/>
    <w:rsid w:val="00675075"/>
    <w:rsid w:val="006852F9"/>
    <w:rsid w:val="006F1DB5"/>
    <w:rsid w:val="00761661"/>
    <w:rsid w:val="00791E90"/>
    <w:rsid w:val="0082324B"/>
    <w:rsid w:val="0084278A"/>
    <w:rsid w:val="008E3425"/>
    <w:rsid w:val="009030E3"/>
    <w:rsid w:val="009917A2"/>
    <w:rsid w:val="009C3D14"/>
    <w:rsid w:val="00B6484D"/>
    <w:rsid w:val="00BD5F50"/>
    <w:rsid w:val="00BD6E2C"/>
    <w:rsid w:val="00C035D4"/>
    <w:rsid w:val="00C07CBA"/>
    <w:rsid w:val="00C35551"/>
    <w:rsid w:val="00C50710"/>
    <w:rsid w:val="00C538BA"/>
    <w:rsid w:val="00C57AB2"/>
    <w:rsid w:val="00C82989"/>
    <w:rsid w:val="00CA187C"/>
    <w:rsid w:val="00CA6E4A"/>
    <w:rsid w:val="00D03280"/>
    <w:rsid w:val="00D0374F"/>
    <w:rsid w:val="00D67D76"/>
    <w:rsid w:val="00DC67A0"/>
    <w:rsid w:val="00DF78BA"/>
    <w:rsid w:val="00E21F66"/>
    <w:rsid w:val="00E34DB6"/>
    <w:rsid w:val="00EC71AF"/>
    <w:rsid w:val="00F70F27"/>
    <w:rsid w:val="00F778B5"/>
    <w:rsid w:val="00FC44AC"/>
    <w:rsid w:val="00FC6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43E691"/>
  <w15:chartTrackingRefBased/>
  <w15:docId w15:val="{7558B9CA-8772-4B04-A23E-80E6984D1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64A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D5F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864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864A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864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864A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8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1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387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魏本玹</cp:lastModifiedBy>
  <cp:revision>3</cp:revision>
  <cp:lastPrinted>2024-09-23T09:21:00Z</cp:lastPrinted>
  <dcterms:created xsi:type="dcterms:W3CDTF">2024-09-23T09:40:00Z</dcterms:created>
  <dcterms:modified xsi:type="dcterms:W3CDTF">2024-10-11T07:20:00Z</dcterms:modified>
</cp:coreProperties>
</file>